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1B244F" w:rsidP="00254B89">
      <w:pPr>
        <w:rPr>
          <w:b/>
          <w:bCs/>
        </w:rPr>
      </w:pPr>
      <w:r>
        <w:t>PVC SEW</w:t>
      </w:r>
      <w:r w:rsidR="00792533">
        <w:t xml:space="preserve"> </w:t>
      </w:r>
      <w:r w:rsidR="005A7317">
        <w:t>(LC)</w:t>
      </w:r>
      <w:r w:rsidR="00FC4C4B">
        <w:tab/>
      </w:r>
      <w:r w:rsidR="00FC4C4B">
        <w:tab/>
      </w:r>
      <w:r w:rsidR="00254B89">
        <w:tab/>
      </w:r>
      <w:r w:rsidR="003A1E2F" w:rsidRPr="003A1E2F">
        <w:rPr>
          <w:b/>
          <w:bCs/>
        </w:rPr>
        <w:t>Correction Index</w:t>
      </w:r>
    </w:p>
    <w:p w:rsidR="002B202C" w:rsidRDefault="002B202C" w:rsidP="002B202C">
      <w:pPr>
        <w:rPr>
          <w:b/>
          <w:bCs/>
        </w:rPr>
      </w:pPr>
      <w:r>
        <w:rPr>
          <w:b/>
          <w:bCs/>
        </w:rPr>
        <w:t xml:space="preserve">NOTE: </w:t>
      </w:r>
    </w:p>
    <w:p w:rsidR="002B202C" w:rsidRDefault="002B202C" w:rsidP="002B202C">
      <w:pPr>
        <w:jc w:val="both"/>
        <w:rPr>
          <w:b/>
          <w:bCs/>
        </w:rPr>
      </w:pPr>
      <w:r>
        <w:rPr>
          <w:b/>
          <w:bCs/>
        </w:rPr>
        <w:t xml:space="preserve">It is strictly recommended to download the whole document in each time a bidding document is prepared for particular project as all </w:t>
      </w:r>
      <w:r w:rsidR="0001494C">
        <w:rPr>
          <w:b/>
          <w:bCs/>
        </w:rPr>
        <w:t>following</w:t>
      </w:r>
      <w:r>
        <w:rPr>
          <w:b/>
          <w:bCs/>
        </w:rPr>
        <w:t xml:space="preserve"> corrections have been made after the approval obtained from the SBDRC (Standard Bidding Document Review Committee).</w:t>
      </w:r>
    </w:p>
    <w:p w:rsidR="00E94BC3" w:rsidRDefault="002B202C" w:rsidP="002B202C">
      <w:pPr>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684" w:tblpY="4771"/>
        <w:tblW w:w="10998" w:type="dxa"/>
        <w:tblLook w:val="04A0" w:firstRow="1" w:lastRow="0" w:firstColumn="1" w:lastColumn="0" w:noHBand="0" w:noVBand="1"/>
      </w:tblPr>
      <w:tblGrid>
        <w:gridCol w:w="1220"/>
        <w:gridCol w:w="4108"/>
        <w:gridCol w:w="5670"/>
      </w:tblGrid>
      <w:tr w:rsidR="002B202C" w:rsidTr="004E62C9">
        <w:tc>
          <w:tcPr>
            <w:tcW w:w="1220" w:type="dxa"/>
          </w:tcPr>
          <w:p w:rsidR="002B202C" w:rsidRPr="003A1E2F" w:rsidRDefault="002B202C" w:rsidP="004E62C9">
            <w:pPr>
              <w:jc w:val="center"/>
              <w:rPr>
                <w:b/>
                <w:bCs/>
              </w:rPr>
            </w:pPr>
            <w:r w:rsidRPr="003A1E2F">
              <w:rPr>
                <w:b/>
                <w:bCs/>
              </w:rPr>
              <w:t>No</w:t>
            </w:r>
          </w:p>
        </w:tc>
        <w:tc>
          <w:tcPr>
            <w:tcW w:w="4108" w:type="dxa"/>
          </w:tcPr>
          <w:p w:rsidR="002B202C" w:rsidRPr="003A1E2F" w:rsidRDefault="002B202C" w:rsidP="004E62C9">
            <w:pPr>
              <w:jc w:val="center"/>
              <w:rPr>
                <w:b/>
                <w:bCs/>
              </w:rPr>
            </w:pPr>
            <w:r w:rsidRPr="003A1E2F">
              <w:rPr>
                <w:b/>
                <w:bCs/>
              </w:rPr>
              <w:t>Section/Clause</w:t>
            </w:r>
          </w:p>
        </w:tc>
        <w:tc>
          <w:tcPr>
            <w:tcW w:w="5670" w:type="dxa"/>
          </w:tcPr>
          <w:p w:rsidR="002B202C" w:rsidRPr="003A1E2F" w:rsidRDefault="002B202C" w:rsidP="004E62C9">
            <w:pPr>
              <w:jc w:val="center"/>
              <w:rPr>
                <w:b/>
                <w:bCs/>
              </w:rPr>
            </w:pPr>
            <w:r w:rsidRPr="003A1E2F">
              <w:rPr>
                <w:b/>
                <w:bCs/>
              </w:rPr>
              <w:t>Correction</w:t>
            </w:r>
          </w:p>
        </w:tc>
      </w:tr>
      <w:tr w:rsidR="00866824" w:rsidTr="004E62C9">
        <w:tc>
          <w:tcPr>
            <w:tcW w:w="1220" w:type="dxa"/>
          </w:tcPr>
          <w:p w:rsidR="00866824" w:rsidRDefault="00866824" w:rsidP="004E62C9">
            <w:pPr>
              <w:jc w:val="center"/>
              <w:rPr>
                <w:color w:val="FF0000"/>
              </w:rPr>
            </w:pPr>
            <w:r>
              <w:rPr>
                <w:color w:val="FF0000"/>
              </w:rPr>
              <w:t>02.04.2024</w:t>
            </w:r>
          </w:p>
        </w:tc>
        <w:tc>
          <w:tcPr>
            <w:tcW w:w="4108" w:type="dxa"/>
          </w:tcPr>
          <w:p w:rsidR="00866824" w:rsidRDefault="00866824" w:rsidP="004E62C9">
            <w:pPr>
              <w:rPr>
                <w:color w:val="FF0000"/>
              </w:rPr>
            </w:pPr>
          </w:p>
        </w:tc>
        <w:tc>
          <w:tcPr>
            <w:tcW w:w="5670" w:type="dxa"/>
          </w:tcPr>
          <w:p w:rsidR="00866824" w:rsidRDefault="00866824" w:rsidP="004E62C9"/>
        </w:tc>
      </w:tr>
      <w:tr w:rsidR="00866824" w:rsidTr="004E62C9">
        <w:tc>
          <w:tcPr>
            <w:tcW w:w="1220" w:type="dxa"/>
          </w:tcPr>
          <w:p w:rsidR="00866824" w:rsidRPr="00D8258B" w:rsidRDefault="00866824" w:rsidP="004E62C9">
            <w:pPr>
              <w:jc w:val="center"/>
            </w:pPr>
            <w:r>
              <w:t>01</w:t>
            </w:r>
          </w:p>
        </w:tc>
        <w:tc>
          <w:tcPr>
            <w:tcW w:w="4108" w:type="dxa"/>
          </w:tcPr>
          <w:p w:rsidR="00866824" w:rsidRPr="003A038C" w:rsidRDefault="00866824" w:rsidP="004E62C9">
            <w:pPr>
              <w:spacing w:line="259" w:lineRule="auto"/>
              <w:ind w:left="-74" w:hanging="74"/>
              <w:rPr>
                <w:rFonts w:ascii="Times New Roman" w:hAnsi="Times New Roman" w:cs="Times New Roman"/>
                <w:b/>
                <w:bCs/>
                <w:sz w:val="24"/>
                <w:szCs w:val="24"/>
              </w:rPr>
            </w:pPr>
            <w:r w:rsidRPr="003A038C">
              <w:rPr>
                <w:rFonts w:ascii="Times New Roman" w:hAnsi="Times New Roman" w:cs="Times New Roman"/>
                <w:bCs/>
                <w:sz w:val="24"/>
                <w:szCs w:val="24"/>
              </w:rPr>
              <w:t xml:space="preserve">  Checklist of Submission /page v</w:t>
            </w:r>
          </w:p>
        </w:tc>
        <w:tc>
          <w:tcPr>
            <w:tcW w:w="5670" w:type="dxa"/>
          </w:tcPr>
          <w:p w:rsidR="00866824" w:rsidRPr="003A038C" w:rsidRDefault="00866824" w:rsidP="004E62C9">
            <w:pPr>
              <w:rPr>
                <w:rFonts w:ascii="Times New Roman" w:hAnsi="Times New Roman" w:cs="Times New Roman"/>
                <w:b/>
                <w:bCs/>
                <w:sz w:val="24"/>
                <w:szCs w:val="24"/>
              </w:rPr>
            </w:pPr>
            <w:r w:rsidRPr="003A038C">
              <w:rPr>
                <w:rFonts w:ascii="Times New Roman" w:hAnsi="Times New Roman" w:cs="Times New Roman"/>
                <w:bCs/>
                <w:sz w:val="24"/>
                <w:szCs w:val="24"/>
              </w:rPr>
              <w:t xml:space="preserve"> Add item (</w:t>
            </w:r>
            <w:r>
              <w:rPr>
                <w:rFonts w:ascii="Times New Roman" w:hAnsi="Times New Roman" w:cs="Times New Roman"/>
                <w:bCs/>
                <w:sz w:val="24"/>
                <w:szCs w:val="24"/>
              </w:rPr>
              <w:t>p</w:t>
            </w:r>
            <w:r w:rsidRPr="003A038C">
              <w:rPr>
                <w:rFonts w:ascii="Times New Roman" w:hAnsi="Times New Roman" w:cs="Times New Roman"/>
                <w:bCs/>
                <w:sz w:val="24"/>
                <w:szCs w:val="24"/>
              </w:rPr>
              <w:t>) “(If required)”</w:t>
            </w:r>
          </w:p>
        </w:tc>
      </w:tr>
      <w:tr w:rsidR="004E62C9" w:rsidTr="004E62C9">
        <w:tc>
          <w:tcPr>
            <w:tcW w:w="1220" w:type="dxa"/>
          </w:tcPr>
          <w:p w:rsidR="004E62C9" w:rsidRDefault="004E62C9" w:rsidP="004E62C9">
            <w:pPr>
              <w:jc w:val="center"/>
            </w:pPr>
            <w:r>
              <w:t>02</w:t>
            </w:r>
          </w:p>
        </w:tc>
        <w:tc>
          <w:tcPr>
            <w:tcW w:w="4108" w:type="dxa"/>
          </w:tcPr>
          <w:p w:rsidR="004E62C9" w:rsidRPr="003A038C" w:rsidRDefault="004E62C9" w:rsidP="004E62C9">
            <w:pPr>
              <w:spacing w:line="259" w:lineRule="auto"/>
              <w:rPr>
                <w:rFonts w:ascii="Times New Roman" w:hAnsi="Times New Roman" w:cs="Times New Roman"/>
              </w:rPr>
            </w:pPr>
            <w:r w:rsidRPr="003A038C">
              <w:rPr>
                <w:rFonts w:ascii="Times New Roman" w:hAnsi="Times New Roman" w:cs="Times New Roman"/>
              </w:rPr>
              <w:t xml:space="preserve">Section 4/Bidding Data /Cl. </w:t>
            </w:r>
            <w:r>
              <w:rPr>
                <w:rFonts w:ascii="Times New Roman" w:hAnsi="Times New Roman" w:cs="Times New Roman"/>
              </w:rPr>
              <w:t>3.</w:t>
            </w:r>
            <w:r w:rsidRPr="003A038C">
              <w:rPr>
                <w:rFonts w:ascii="Times New Roman" w:hAnsi="Times New Roman" w:cs="Times New Roman"/>
              </w:rPr>
              <w:t>1/page 4-</w:t>
            </w:r>
            <w:r>
              <w:rPr>
                <w:rFonts w:ascii="Times New Roman" w:hAnsi="Times New Roman" w:cs="Times New Roman"/>
              </w:rPr>
              <w:t>1</w:t>
            </w:r>
            <w:r w:rsidRPr="003A038C">
              <w:rPr>
                <w:rFonts w:ascii="Times New Roman" w:hAnsi="Times New Roman" w:cs="Times New Roman"/>
              </w:rPr>
              <w:t xml:space="preserve">, </w:t>
            </w:r>
          </w:p>
        </w:tc>
        <w:tc>
          <w:tcPr>
            <w:tcW w:w="5670" w:type="dxa"/>
          </w:tcPr>
          <w:p w:rsidR="004E62C9" w:rsidRPr="003A038C" w:rsidRDefault="004E62C9" w:rsidP="004E62C9">
            <w:pPr>
              <w:spacing w:line="259" w:lineRule="auto"/>
              <w:rPr>
                <w:rFonts w:ascii="Times New Roman" w:hAnsi="Times New Roman" w:cs="Times New Roman"/>
              </w:rPr>
            </w:pPr>
            <w:r>
              <w:rPr>
                <w:rFonts w:ascii="Times New Roman" w:hAnsi="Times New Roman" w:cs="Times New Roman"/>
              </w:rPr>
              <w:t>Add Cl. 3.1 (a) &amp; (b)</w:t>
            </w:r>
          </w:p>
        </w:tc>
      </w:tr>
      <w:tr w:rsidR="0035321B" w:rsidTr="004E62C9">
        <w:tc>
          <w:tcPr>
            <w:tcW w:w="1220" w:type="dxa"/>
          </w:tcPr>
          <w:p w:rsidR="0035321B" w:rsidRDefault="004E62C9" w:rsidP="004E62C9">
            <w:pPr>
              <w:jc w:val="center"/>
            </w:pPr>
            <w:r>
              <w:t>03</w:t>
            </w:r>
          </w:p>
        </w:tc>
        <w:tc>
          <w:tcPr>
            <w:tcW w:w="4108" w:type="dxa"/>
          </w:tcPr>
          <w:p w:rsidR="0035321B" w:rsidRPr="003A038C" w:rsidRDefault="0035321B" w:rsidP="004E62C9">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CA</w:t>
            </w:r>
            <w:r w:rsidRPr="003A038C">
              <w:rPr>
                <w:rFonts w:ascii="Times New Roman" w:hAnsi="Times New Roman" w:cs="Times New Roman"/>
              </w:rPr>
              <w:t>PC</w:t>
            </w:r>
          </w:p>
        </w:tc>
        <w:tc>
          <w:tcPr>
            <w:tcW w:w="5670" w:type="dxa"/>
          </w:tcPr>
          <w:p w:rsidR="0035321B" w:rsidRPr="003A038C" w:rsidRDefault="0035321B" w:rsidP="004E62C9">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The Chairman, Cabinet Appointed</w:t>
            </w:r>
            <w:r w:rsidRPr="003A038C">
              <w:rPr>
                <w:rFonts w:ascii="Times New Roman" w:hAnsi="Times New Roman" w:cs="Times New Roman"/>
              </w:rPr>
              <w:t xml:space="preserve"> Procurement Committee” </w:t>
            </w:r>
          </w:p>
        </w:tc>
      </w:tr>
      <w:tr w:rsidR="00866824" w:rsidTr="004E62C9">
        <w:tc>
          <w:tcPr>
            <w:tcW w:w="1220" w:type="dxa"/>
          </w:tcPr>
          <w:p w:rsidR="00866824" w:rsidRDefault="004E62C9" w:rsidP="004E62C9">
            <w:pPr>
              <w:jc w:val="center"/>
            </w:pPr>
            <w:r>
              <w:t>04</w:t>
            </w:r>
          </w:p>
        </w:tc>
        <w:tc>
          <w:tcPr>
            <w:tcW w:w="4108"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M</w:t>
            </w:r>
            <w:r w:rsidRPr="003A038C">
              <w:rPr>
                <w:rFonts w:ascii="Times New Roman" w:hAnsi="Times New Roman" w:cs="Times New Roman"/>
              </w:rPr>
              <w:t>PC</w:t>
            </w:r>
          </w:p>
        </w:tc>
        <w:tc>
          <w:tcPr>
            <w:tcW w:w="5670"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 xml:space="preserve">The Chairman, Ministry </w:t>
            </w:r>
            <w:r w:rsidRPr="003A038C">
              <w:rPr>
                <w:rFonts w:ascii="Times New Roman" w:hAnsi="Times New Roman" w:cs="Times New Roman"/>
              </w:rPr>
              <w:t xml:space="preserve">Procurement Committee” </w:t>
            </w:r>
          </w:p>
        </w:tc>
      </w:tr>
      <w:tr w:rsidR="00866824" w:rsidTr="004E62C9">
        <w:tc>
          <w:tcPr>
            <w:tcW w:w="1220" w:type="dxa"/>
          </w:tcPr>
          <w:p w:rsidR="00866824" w:rsidRPr="00D8258B" w:rsidRDefault="004E62C9" w:rsidP="004E62C9">
            <w:pPr>
              <w:jc w:val="center"/>
            </w:pPr>
            <w:r>
              <w:t>05</w:t>
            </w:r>
          </w:p>
        </w:tc>
        <w:tc>
          <w:tcPr>
            <w:tcW w:w="4108"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Section 4/Bidding Data /Cl. 21.1/page 4-2, for DPC</w:t>
            </w:r>
          </w:p>
        </w:tc>
        <w:tc>
          <w:tcPr>
            <w:tcW w:w="5670"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Removed “Department Procurement Commit</w:t>
            </w:r>
            <w:r>
              <w:rPr>
                <w:rFonts w:ascii="Times New Roman" w:hAnsi="Times New Roman" w:cs="Times New Roman"/>
              </w:rPr>
              <w:t>tee” and  “Assistant General Manager”</w:t>
            </w:r>
          </w:p>
        </w:tc>
      </w:tr>
      <w:tr w:rsidR="00866824" w:rsidTr="004E62C9">
        <w:tc>
          <w:tcPr>
            <w:tcW w:w="1220" w:type="dxa"/>
          </w:tcPr>
          <w:p w:rsidR="00866824" w:rsidRDefault="004E62C9" w:rsidP="004E62C9">
            <w:pPr>
              <w:jc w:val="center"/>
            </w:pPr>
            <w:r>
              <w:t>06</w:t>
            </w:r>
          </w:p>
        </w:tc>
        <w:tc>
          <w:tcPr>
            <w:tcW w:w="4108"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Section 4/Bidding Data /Cl. 21.1  /  page 4-2, for RPC</w:t>
            </w:r>
          </w:p>
        </w:tc>
        <w:tc>
          <w:tcPr>
            <w:tcW w:w="5670" w:type="dxa"/>
          </w:tcPr>
          <w:p w:rsidR="00866824" w:rsidRDefault="00866824" w:rsidP="004E62C9">
            <w:pPr>
              <w:spacing w:line="259" w:lineRule="auto"/>
              <w:rPr>
                <w:rFonts w:ascii="Times New Roman" w:hAnsi="Times New Roman" w:cs="Times New Roman"/>
              </w:rPr>
            </w:pPr>
            <w:r>
              <w:rPr>
                <w:rFonts w:ascii="Times New Roman" w:hAnsi="Times New Roman" w:cs="Times New Roman"/>
              </w:rPr>
              <w:t>Add “The place for opening of Bids,” to 21.1</w:t>
            </w:r>
          </w:p>
          <w:p w:rsidR="00866824" w:rsidRDefault="00866824" w:rsidP="004E62C9">
            <w:pPr>
              <w:spacing w:line="259" w:lineRule="auto"/>
              <w:rPr>
                <w:rFonts w:ascii="Times New Roman" w:hAnsi="Times New Roman" w:cs="Times New Roman"/>
              </w:rPr>
            </w:pPr>
            <w:r w:rsidRPr="003A038C">
              <w:rPr>
                <w:rFonts w:ascii="Times New Roman" w:hAnsi="Times New Roman" w:cs="Times New Roman"/>
              </w:rPr>
              <w:t xml:space="preserve">Removed “The Chairman, Regional Procurement Committee” </w:t>
            </w:r>
          </w:p>
          <w:p w:rsidR="00866824" w:rsidRPr="003A038C" w:rsidRDefault="00866824" w:rsidP="004E62C9">
            <w:pPr>
              <w:spacing w:line="259" w:lineRule="auto"/>
              <w:rPr>
                <w:rFonts w:ascii="Times New Roman" w:hAnsi="Times New Roman" w:cs="Times New Roman"/>
              </w:rPr>
            </w:pPr>
            <w:r>
              <w:rPr>
                <w:rFonts w:ascii="Times New Roman" w:hAnsi="Times New Roman" w:cs="Times New Roman"/>
              </w:rPr>
              <w:t>Add “National Water Supply and Drainage Board”</w:t>
            </w:r>
          </w:p>
        </w:tc>
      </w:tr>
      <w:tr w:rsidR="00866824" w:rsidTr="004E62C9">
        <w:tc>
          <w:tcPr>
            <w:tcW w:w="1220" w:type="dxa"/>
          </w:tcPr>
          <w:p w:rsidR="00866824" w:rsidRPr="00D8258B" w:rsidRDefault="004E62C9" w:rsidP="004E62C9">
            <w:pPr>
              <w:jc w:val="center"/>
            </w:pPr>
            <w:r>
              <w:t>07</w:t>
            </w:r>
          </w:p>
        </w:tc>
        <w:tc>
          <w:tcPr>
            <w:tcW w:w="4108" w:type="dxa"/>
          </w:tcPr>
          <w:p w:rsidR="00866824" w:rsidRPr="003A038C" w:rsidRDefault="00866824" w:rsidP="004E62C9">
            <w:pPr>
              <w:spacing w:line="259" w:lineRule="auto"/>
              <w:rPr>
                <w:rFonts w:ascii="Times New Roman" w:hAnsi="Times New Roman" w:cs="Times New Roman"/>
              </w:rPr>
            </w:pPr>
            <w:r w:rsidRPr="003A038C">
              <w:rPr>
                <w:rFonts w:ascii="Times New Roman" w:hAnsi="Times New Roman" w:cs="Times New Roman"/>
              </w:rPr>
              <w:t>Section 4/Bidding Data /Cl. 21.1/ page 4-2, for PPC</w:t>
            </w:r>
          </w:p>
        </w:tc>
        <w:tc>
          <w:tcPr>
            <w:tcW w:w="5670" w:type="dxa"/>
          </w:tcPr>
          <w:p w:rsidR="00866824" w:rsidRDefault="00866824" w:rsidP="004E62C9">
            <w:pPr>
              <w:spacing w:line="259" w:lineRule="auto"/>
              <w:rPr>
                <w:rFonts w:ascii="Times New Roman" w:hAnsi="Times New Roman" w:cs="Times New Roman"/>
              </w:rPr>
            </w:pPr>
            <w:r>
              <w:rPr>
                <w:rFonts w:ascii="Times New Roman" w:hAnsi="Times New Roman" w:cs="Times New Roman"/>
              </w:rPr>
              <w:t>Add “The place for opening of Bids,” to 21.1</w:t>
            </w:r>
          </w:p>
          <w:p w:rsidR="00866824" w:rsidRDefault="00866824" w:rsidP="004E62C9">
            <w:pPr>
              <w:spacing w:line="259" w:lineRule="auto"/>
              <w:rPr>
                <w:rFonts w:ascii="Times New Roman" w:hAnsi="Times New Roman" w:cs="Times New Roman"/>
              </w:rPr>
            </w:pPr>
            <w:r w:rsidRPr="003A038C">
              <w:rPr>
                <w:rFonts w:ascii="Times New Roman" w:hAnsi="Times New Roman" w:cs="Times New Roman"/>
              </w:rPr>
              <w:t xml:space="preserve">Removed “The Chairman, Project Procurement Committee” </w:t>
            </w:r>
          </w:p>
          <w:p w:rsidR="00866824" w:rsidRPr="003A038C" w:rsidRDefault="00866824" w:rsidP="004E62C9">
            <w:pPr>
              <w:spacing w:line="259" w:lineRule="auto"/>
              <w:rPr>
                <w:rFonts w:ascii="Times New Roman" w:hAnsi="Times New Roman" w:cs="Times New Roman"/>
              </w:rPr>
            </w:pPr>
            <w:r>
              <w:rPr>
                <w:rFonts w:ascii="Times New Roman" w:hAnsi="Times New Roman" w:cs="Times New Roman"/>
              </w:rPr>
              <w:t>Add “National Water Supply and Drainage Board”</w:t>
            </w:r>
          </w:p>
        </w:tc>
      </w:tr>
      <w:tr w:rsidR="001A1B4C" w:rsidTr="004E62C9">
        <w:tc>
          <w:tcPr>
            <w:tcW w:w="1220" w:type="dxa"/>
          </w:tcPr>
          <w:p w:rsidR="001A1B4C" w:rsidRDefault="001A1B4C" w:rsidP="004E62C9">
            <w:pPr>
              <w:jc w:val="center"/>
              <w:rPr>
                <w:color w:val="FF0000"/>
              </w:rPr>
            </w:pPr>
            <w:r>
              <w:rPr>
                <w:color w:val="FF0000"/>
              </w:rPr>
              <w:t>25.09.2</w:t>
            </w:r>
            <w:bookmarkStart w:id="0" w:name="_GoBack"/>
            <w:bookmarkEnd w:id="0"/>
            <w:r>
              <w:rPr>
                <w:color w:val="FF0000"/>
              </w:rPr>
              <w:t>023</w:t>
            </w:r>
          </w:p>
        </w:tc>
        <w:tc>
          <w:tcPr>
            <w:tcW w:w="4108" w:type="dxa"/>
          </w:tcPr>
          <w:p w:rsidR="001A1B4C" w:rsidRDefault="001A1B4C" w:rsidP="004E62C9">
            <w:pPr>
              <w:rPr>
                <w:color w:val="FF0000"/>
              </w:rPr>
            </w:pPr>
          </w:p>
        </w:tc>
        <w:tc>
          <w:tcPr>
            <w:tcW w:w="5670" w:type="dxa"/>
          </w:tcPr>
          <w:p w:rsidR="001A1B4C" w:rsidRDefault="001A1B4C" w:rsidP="004E62C9"/>
        </w:tc>
      </w:tr>
      <w:tr w:rsidR="001A1B4C" w:rsidTr="004E62C9">
        <w:tc>
          <w:tcPr>
            <w:tcW w:w="1220" w:type="dxa"/>
          </w:tcPr>
          <w:p w:rsidR="001A1B4C" w:rsidRPr="001A1B4C" w:rsidRDefault="001A1B4C" w:rsidP="004E62C9">
            <w:pPr>
              <w:jc w:val="center"/>
            </w:pPr>
            <w:r>
              <w:t>01</w:t>
            </w:r>
          </w:p>
        </w:tc>
        <w:tc>
          <w:tcPr>
            <w:tcW w:w="4108" w:type="dxa"/>
          </w:tcPr>
          <w:p w:rsidR="001A1B4C" w:rsidRDefault="001A1B4C" w:rsidP="004E62C9">
            <w:pPr>
              <w:spacing w:after="100" w:afterAutospacing="1" w:line="240" w:lineRule="atLeast"/>
            </w:pPr>
            <w:r>
              <w:t>Checklist of Submission</w:t>
            </w:r>
            <w:r w:rsidR="00B756BD">
              <w:t>s</w:t>
            </w:r>
            <w:r>
              <w:t>/page iv</w:t>
            </w:r>
          </w:p>
        </w:tc>
        <w:tc>
          <w:tcPr>
            <w:tcW w:w="5670" w:type="dxa"/>
          </w:tcPr>
          <w:p w:rsidR="001A1B4C" w:rsidRDefault="001A1B4C" w:rsidP="004E62C9">
            <w:pPr>
              <w:spacing w:after="100" w:afterAutospacing="1" w:line="240" w:lineRule="atLeast"/>
            </w:pPr>
            <w:r w:rsidRPr="002F64C5">
              <w:t>Add “Certificates of registration of the contract with the registrar of public contracts as per the Act No. 3 of 1987.”</w:t>
            </w:r>
          </w:p>
        </w:tc>
      </w:tr>
      <w:tr w:rsidR="00B756BD" w:rsidTr="004E62C9">
        <w:tc>
          <w:tcPr>
            <w:tcW w:w="1220" w:type="dxa"/>
          </w:tcPr>
          <w:p w:rsidR="00B756BD" w:rsidRPr="001A1B4C" w:rsidRDefault="00B756BD" w:rsidP="004E62C9">
            <w:pPr>
              <w:jc w:val="center"/>
            </w:pPr>
            <w:r>
              <w:t>02</w:t>
            </w:r>
          </w:p>
        </w:tc>
        <w:tc>
          <w:tcPr>
            <w:tcW w:w="4108" w:type="dxa"/>
          </w:tcPr>
          <w:p w:rsidR="00B756BD" w:rsidRDefault="00B756BD" w:rsidP="004E62C9">
            <w:r>
              <w:t>ITB/Table of Content/page 1-1, and 1-2</w:t>
            </w:r>
          </w:p>
        </w:tc>
        <w:tc>
          <w:tcPr>
            <w:tcW w:w="5670" w:type="dxa"/>
          </w:tcPr>
          <w:p w:rsidR="00B756BD" w:rsidRDefault="00B756BD" w:rsidP="004E62C9">
            <w:r>
              <w:t>Page numbers were corrected.</w:t>
            </w:r>
          </w:p>
        </w:tc>
      </w:tr>
      <w:tr w:rsidR="009A68A5" w:rsidTr="004E62C9">
        <w:tc>
          <w:tcPr>
            <w:tcW w:w="1220" w:type="dxa"/>
          </w:tcPr>
          <w:p w:rsidR="009A68A5" w:rsidRPr="001A1B4C" w:rsidRDefault="009A68A5" w:rsidP="004E62C9">
            <w:pPr>
              <w:jc w:val="center"/>
            </w:pPr>
            <w:r>
              <w:t>03</w:t>
            </w:r>
          </w:p>
        </w:tc>
        <w:tc>
          <w:tcPr>
            <w:tcW w:w="4108" w:type="dxa"/>
          </w:tcPr>
          <w:p w:rsidR="009A68A5" w:rsidRPr="0092187E" w:rsidRDefault="009A68A5" w:rsidP="004E62C9">
            <w:pPr>
              <w:spacing w:after="100" w:afterAutospacing="1" w:line="240" w:lineRule="atLeast"/>
            </w:pPr>
            <w:r>
              <w:t>ITB/Cl. 6.1/page 1-6</w:t>
            </w:r>
          </w:p>
        </w:tc>
        <w:tc>
          <w:tcPr>
            <w:tcW w:w="5670" w:type="dxa"/>
          </w:tcPr>
          <w:p w:rsidR="009A68A5" w:rsidRPr="0092187E" w:rsidRDefault="009A68A5" w:rsidP="004E62C9">
            <w:pPr>
              <w:spacing w:after="100" w:afterAutospacing="1" w:line="240" w:lineRule="atLeast"/>
            </w:pPr>
            <w:r>
              <w:t>Section 6 was corrected.</w:t>
            </w:r>
          </w:p>
        </w:tc>
      </w:tr>
      <w:tr w:rsidR="009A68A5" w:rsidTr="004E62C9">
        <w:tc>
          <w:tcPr>
            <w:tcW w:w="1220" w:type="dxa"/>
          </w:tcPr>
          <w:p w:rsidR="009A68A5" w:rsidRPr="001A1B4C" w:rsidRDefault="009A68A5" w:rsidP="004E62C9">
            <w:pPr>
              <w:jc w:val="center"/>
            </w:pPr>
            <w:r>
              <w:t>04</w:t>
            </w:r>
          </w:p>
        </w:tc>
        <w:tc>
          <w:tcPr>
            <w:tcW w:w="4108" w:type="dxa"/>
          </w:tcPr>
          <w:p w:rsidR="009A68A5" w:rsidRPr="0092187E" w:rsidRDefault="009A68A5" w:rsidP="004E62C9">
            <w:pPr>
              <w:spacing w:after="100" w:afterAutospacing="1" w:line="240" w:lineRule="atLeast"/>
            </w:pPr>
            <w:r>
              <w:t>ITB/Cl. 6.1/page 1-7</w:t>
            </w:r>
          </w:p>
        </w:tc>
        <w:tc>
          <w:tcPr>
            <w:tcW w:w="5670" w:type="dxa"/>
          </w:tcPr>
          <w:p w:rsidR="009A68A5" w:rsidRPr="0092187E" w:rsidRDefault="009A68A5" w:rsidP="004E62C9">
            <w:pPr>
              <w:spacing w:after="100" w:afterAutospacing="1" w:line="240" w:lineRule="atLeast"/>
            </w:pPr>
            <w:r>
              <w:t>Section 11 was corrected.</w:t>
            </w:r>
          </w:p>
        </w:tc>
      </w:tr>
      <w:tr w:rsidR="00961FCD" w:rsidTr="004E62C9">
        <w:tc>
          <w:tcPr>
            <w:tcW w:w="1220" w:type="dxa"/>
          </w:tcPr>
          <w:p w:rsidR="00961FCD" w:rsidRDefault="00111611" w:rsidP="004E62C9">
            <w:pPr>
              <w:jc w:val="center"/>
            </w:pPr>
            <w:r>
              <w:t>05</w:t>
            </w:r>
          </w:p>
        </w:tc>
        <w:tc>
          <w:tcPr>
            <w:tcW w:w="4108" w:type="dxa"/>
          </w:tcPr>
          <w:p w:rsidR="00961FCD" w:rsidRPr="0092187E" w:rsidRDefault="00961FCD" w:rsidP="004E62C9">
            <w:pPr>
              <w:spacing w:after="100" w:afterAutospacing="1" w:line="240" w:lineRule="atLeast"/>
            </w:pPr>
            <w:r>
              <w:t>ITB/Cl. 7.1/page 1-7</w:t>
            </w:r>
          </w:p>
        </w:tc>
        <w:tc>
          <w:tcPr>
            <w:tcW w:w="5670" w:type="dxa"/>
          </w:tcPr>
          <w:p w:rsidR="00961FCD" w:rsidRDefault="00961FCD" w:rsidP="004E62C9">
            <w:pPr>
              <w:spacing w:after="100" w:afterAutospacing="1" w:line="240" w:lineRule="atLeast"/>
            </w:pPr>
            <w:r>
              <w:t>Add “Clause 6.2 hereof” and deleted “Invitation to Bid”</w:t>
            </w:r>
          </w:p>
        </w:tc>
      </w:tr>
      <w:tr w:rsidR="003069D0" w:rsidTr="004E62C9">
        <w:tc>
          <w:tcPr>
            <w:tcW w:w="1220" w:type="dxa"/>
          </w:tcPr>
          <w:p w:rsidR="003069D0" w:rsidRDefault="00344F17" w:rsidP="004E62C9">
            <w:pPr>
              <w:jc w:val="center"/>
            </w:pPr>
            <w:r>
              <w:t>06</w:t>
            </w:r>
          </w:p>
        </w:tc>
        <w:tc>
          <w:tcPr>
            <w:tcW w:w="4108" w:type="dxa"/>
          </w:tcPr>
          <w:p w:rsidR="003069D0" w:rsidRDefault="003069D0" w:rsidP="004E62C9">
            <w:pPr>
              <w:spacing w:after="100" w:afterAutospacing="1" w:line="240" w:lineRule="atLeast"/>
            </w:pPr>
            <w:r>
              <w:t>GCC/Cl. 1.1(r)/page 2-4</w:t>
            </w:r>
          </w:p>
        </w:tc>
        <w:tc>
          <w:tcPr>
            <w:tcW w:w="5670" w:type="dxa"/>
          </w:tcPr>
          <w:p w:rsidR="003069D0" w:rsidRDefault="00344F17" w:rsidP="004E62C9">
            <w:pPr>
              <w:spacing w:after="100" w:afterAutospacing="1" w:line="240" w:lineRule="atLeast"/>
            </w:pPr>
            <w:r>
              <w:t>Deleted “as defined in the Contract Data”</w:t>
            </w:r>
          </w:p>
        </w:tc>
      </w:tr>
      <w:tr w:rsidR="00344F17" w:rsidTr="004E62C9">
        <w:tc>
          <w:tcPr>
            <w:tcW w:w="1220" w:type="dxa"/>
          </w:tcPr>
          <w:p w:rsidR="00344F17" w:rsidRDefault="00540ACF" w:rsidP="004E62C9">
            <w:pPr>
              <w:jc w:val="center"/>
            </w:pPr>
            <w:r>
              <w:t>07</w:t>
            </w:r>
          </w:p>
        </w:tc>
        <w:tc>
          <w:tcPr>
            <w:tcW w:w="4108" w:type="dxa"/>
          </w:tcPr>
          <w:p w:rsidR="00344F17" w:rsidRDefault="00344F17" w:rsidP="004E62C9">
            <w:pPr>
              <w:spacing w:after="100" w:afterAutospacing="1" w:line="240" w:lineRule="atLeast"/>
            </w:pPr>
            <w:r>
              <w:t>GCC/Cl. 12.1/page 2-8</w:t>
            </w:r>
          </w:p>
        </w:tc>
        <w:tc>
          <w:tcPr>
            <w:tcW w:w="5670" w:type="dxa"/>
          </w:tcPr>
          <w:p w:rsidR="00344F17" w:rsidRDefault="00344F17" w:rsidP="004E62C9">
            <w:pPr>
              <w:spacing w:after="100" w:afterAutospacing="1" w:line="240" w:lineRule="atLeast"/>
            </w:pPr>
            <w:r>
              <w:t xml:space="preserve">Deleted “Contract Data” and add “Clause 10.1 hereof” </w:t>
            </w:r>
          </w:p>
        </w:tc>
      </w:tr>
      <w:tr w:rsidR="00961FCD" w:rsidTr="004E62C9">
        <w:tc>
          <w:tcPr>
            <w:tcW w:w="1220" w:type="dxa"/>
          </w:tcPr>
          <w:p w:rsidR="00961FCD" w:rsidRPr="001A1B4C" w:rsidRDefault="00540ACF" w:rsidP="004E62C9">
            <w:pPr>
              <w:jc w:val="center"/>
            </w:pPr>
            <w:r>
              <w:t>08</w:t>
            </w:r>
          </w:p>
        </w:tc>
        <w:tc>
          <w:tcPr>
            <w:tcW w:w="4108" w:type="dxa"/>
          </w:tcPr>
          <w:p w:rsidR="00961FCD" w:rsidRDefault="00961FCD" w:rsidP="004E62C9">
            <w:pPr>
              <w:spacing w:after="100" w:afterAutospacing="1" w:line="240" w:lineRule="atLeast"/>
            </w:pPr>
            <w:r>
              <w:t>Section 4/Bidding Data/Cl. 2.2(a)(</w:t>
            </w:r>
            <w:proofErr w:type="spellStart"/>
            <w:r>
              <w:t>i</w:t>
            </w:r>
            <w:proofErr w:type="spellEnd"/>
            <w:r>
              <w:t>) /page 4-1</w:t>
            </w:r>
          </w:p>
        </w:tc>
        <w:tc>
          <w:tcPr>
            <w:tcW w:w="5670" w:type="dxa"/>
          </w:tcPr>
          <w:p w:rsidR="00961FCD" w:rsidRDefault="00961FCD" w:rsidP="004E62C9">
            <w:pPr>
              <w:spacing w:after="100" w:afterAutospacing="1" w:line="240" w:lineRule="atLeast"/>
            </w:pPr>
            <w:r>
              <w:t>Add “within the last five years”</w:t>
            </w:r>
          </w:p>
        </w:tc>
      </w:tr>
      <w:tr w:rsidR="0000379E" w:rsidTr="004E62C9">
        <w:tc>
          <w:tcPr>
            <w:tcW w:w="1220" w:type="dxa"/>
          </w:tcPr>
          <w:p w:rsidR="0000379E" w:rsidRDefault="0000379E" w:rsidP="004E62C9">
            <w:pPr>
              <w:jc w:val="center"/>
            </w:pPr>
            <w:r>
              <w:t>09</w:t>
            </w:r>
          </w:p>
        </w:tc>
        <w:tc>
          <w:tcPr>
            <w:tcW w:w="4108" w:type="dxa"/>
          </w:tcPr>
          <w:p w:rsidR="0000379E" w:rsidRDefault="0000379E" w:rsidP="004E62C9">
            <w:pPr>
              <w:spacing w:after="100" w:afterAutospacing="1" w:line="240" w:lineRule="atLeast"/>
            </w:pPr>
            <w:r>
              <w:t>Section 4/Bidding Data/Cl. 7.1 /page 4-1</w:t>
            </w:r>
          </w:p>
        </w:tc>
        <w:tc>
          <w:tcPr>
            <w:tcW w:w="5670" w:type="dxa"/>
          </w:tcPr>
          <w:p w:rsidR="0000379E" w:rsidRDefault="0000379E" w:rsidP="004E62C9">
            <w:pPr>
              <w:spacing w:after="100" w:afterAutospacing="1" w:line="240" w:lineRule="atLeast"/>
            </w:pPr>
            <w:r>
              <w:t>Deleted.</w:t>
            </w:r>
          </w:p>
        </w:tc>
      </w:tr>
      <w:tr w:rsidR="0000379E" w:rsidTr="004E62C9">
        <w:tc>
          <w:tcPr>
            <w:tcW w:w="1220" w:type="dxa"/>
          </w:tcPr>
          <w:p w:rsidR="0000379E" w:rsidRDefault="0000379E" w:rsidP="004E62C9">
            <w:pPr>
              <w:jc w:val="center"/>
            </w:pPr>
            <w:r>
              <w:t>10</w:t>
            </w:r>
          </w:p>
        </w:tc>
        <w:tc>
          <w:tcPr>
            <w:tcW w:w="4108" w:type="dxa"/>
          </w:tcPr>
          <w:p w:rsidR="0000379E" w:rsidRDefault="0000379E" w:rsidP="004E62C9">
            <w:pPr>
              <w:spacing w:after="100" w:afterAutospacing="1" w:line="240" w:lineRule="atLeast"/>
            </w:pPr>
            <w:r>
              <w:t>Section 4/Bidding Data/Cl. 33.1 /page 4-3</w:t>
            </w:r>
          </w:p>
        </w:tc>
        <w:tc>
          <w:tcPr>
            <w:tcW w:w="5670" w:type="dxa"/>
          </w:tcPr>
          <w:p w:rsidR="0000379E" w:rsidRDefault="0000379E" w:rsidP="004E62C9">
            <w:pPr>
              <w:spacing w:after="100" w:afterAutospacing="1" w:line="240" w:lineRule="atLeast"/>
            </w:pPr>
            <w:r>
              <w:t>Cl. 33.1 was corrected as Cl. 33.4</w:t>
            </w:r>
          </w:p>
        </w:tc>
      </w:tr>
      <w:tr w:rsidR="0000379E" w:rsidTr="004E62C9">
        <w:tc>
          <w:tcPr>
            <w:tcW w:w="1220" w:type="dxa"/>
          </w:tcPr>
          <w:p w:rsidR="0000379E" w:rsidRPr="001A1B4C" w:rsidRDefault="0000379E" w:rsidP="004E62C9">
            <w:pPr>
              <w:jc w:val="center"/>
            </w:pPr>
            <w:r>
              <w:t>11</w:t>
            </w:r>
          </w:p>
        </w:tc>
        <w:tc>
          <w:tcPr>
            <w:tcW w:w="4108" w:type="dxa"/>
          </w:tcPr>
          <w:p w:rsidR="0000379E" w:rsidRPr="00C03E73" w:rsidRDefault="0000379E" w:rsidP="004E62C9">
            <w:r>
              <w:t>Section 5/Contract Data/Cl. 1.1(f) /page 5-1</w:t>
            </w:r>
          </w:p>
        </w:tc>
        <w:tc>
          <w:tcPr>
            <w:tcW w:w="5670" w:type="dxa"/>
          </w:tcPr>
          <w:p w:rsidR="0000379E" w:rsidRPr="00C03E73" w:rsidRDefault="0000379E" w:rsidP="004E62C9">
            <w:r>
              <w:t>Cl. 1.1(f) was corrected.</w:t>
            </w:r>
          </w:p>
        </w:tc>
      </w:tr>
      <w:tr w:rsidR="0000379E" w:rsidTr="004E62C9">
        <w:tc>
          <w:tcPr>
            <w:tcW w:w="1220" w:type="dxa"/>
          </w:tcPr>
          <w:p w:rsidR="0000379E" w:rsidRDefault="0000379E" w:rsidP="004E62C9">
            <w:pPr>
              <w:jc w:val="center"/>
            </w:pPr>
            <w:r>
              <w:t>12</w:t>
            </w:r>
          </w:p>
        </w:tc>
        <w:tc>
          <w:tcPr>
            <w:tcW w:w="4108" w:type="dxa"/>
          </w:tcPr>
          <w:p w:rsidR="0000379E" w:rsidRDefault="0000379E" w:rsidP="004E62C9">
            <w:r>
              <w:t>Section 5/Contract Data/page 5-1</w:t>
            </w:r>
          </w:p>
        </w:tc>
        <w:tc>
          <w:tcPr>
            <w:tcW w:w="5670" w:type="dxa"/>
          </w:tcPr>
          <w:p w:rsidR="0000379E" w:rsidRDefault="0000379E" w:rsidP="004E62C9">
            <w:r>
              <w:t>Clause numbers were corrected.</w:t>
            </w:r>
          </w:p>
        </w:tc>
      </w:tr>
      <w:tr w:rsidR="005F185B" w:rsidTr="004E62C9">
        <w:tc>
          <w:tcPr>
            <w:tcW w:w="1220" w:type="dxa"/>
          </w:tcPr>
          <w:p w:rsidR="005F185B" w:rsidRDefault="005F185B" w:rsidP="004E62C9">
            <w:pPr>
              <w:jc w:val="center"/>
            </w:pPr>
            <w:r>
              <w:t>13</w:t>
            </w:r>
          </w:p>
        </w:tc>
        <w:tc>
          <w:tcPr>
            <w:tcW w:w="4108" w:type="dxa"/>
          </w:tcPr>
          <w:p w:rsidR="005F185B" w:rsidRDefault="005F185B" w:rsidP="004E62C9">
            <w:r>
              <w:t xml:space="preserve">Section 9/Boll of Quantities/Preamble </w:t>
            </w:r>
            <w:r>
              <w:lastRenderedPageBreak/>
              <w:t>Notes on pricing/page 9-1</w:t>
            </w:r>
          </w:p>
          <w:p w:rsidR="009E1D71" w:rsidRDefault="009E1D71" w:rsidP="004E62C9"/>
        </w:tc>
        <w:tc>
          <w:tcPr>
            <w:tcW w:w="5670" w:type="dxa"/>
          </w:tcPr>
          <w:p w:rsidR="005F185B" w:rsidRDefault="005F185B" w:rsidP="004E62C9">
            <w:r>
              <w:lastRenderedPageBreak/>
              <w:t>Cl. 3.1 was corrected.</w:t>
            </w:r>
          </w:p>
        </w:tc>
      </w:tr>
      <w:tr w:rsidR="005F185B" w:rsidTr="004E62C9">
        <w:tc>
          <w:tcPr>
            <w:tcW w:w="1220" w:type="dxa"/>
          </w:tcPr>
          <w:p w:rsidR="005F185B" w:rsidRDefault="005F185B" w:rsidP="004E62C9">
            <w:pPr>
              <w:jc w:val="center"/>
              <w:rPr>
                <w:color w:val="FF0000"/>
              </w:rPr>
            </w:pPr>
            <w:r>
              <w:rPr>
                <w:color w:val="FF0000"/>
              </w:rPr>
              <w:lastRenderedPageBreak/>
              <w:t>24.08.2023</w:t>
            </w:r>
          </w:p>
        </w:tc>
        <w:tc>
          <w:tcPr>
            <w:tcW w:w="4108" w:type="dxa"/>
          </w:tcPr>
          <w:p w:rsidR="005F185B" w:rsidRDefault="005F185B" w:rsidP="004E62C9">
            <w:pPr>
              <w:rPr>
                <w:color w:val="FF0000"/>
              </w:rPr>
            </w:pPr>
          </w:p>
        </w:tc>
        <w:tc>
          <w:tcPr>
            <w:tcW w:w="5670" w:type="dxa"/>
          </w:tcPr>
          <w:p w:rsidR="005F185B" w:rsidRDefault="005F185B" w:rsidP="004E62C9"/>
        </w:tc>
      </w:tr>
      <w:tr w:rsidR="005F185B" w:rsidTr="004E62C9">
        <w:tc>
          <w:tcPr>
            <w:tcW w:w="1220" w:type="dxa"/>
          </w:tcPr>
          <w:p w:rsidR="005F185B" w:rsidRPr="004C11F3" w:rsidRDefault="005F185B" w:rsidP="004E62C9">
            <w:pPr>
              <w:jc w:val="center"/>
            </w:pPr>
            <w:r w:rsidRPr="004C11F3">
              <w:t>01</w:t>
            </w:r>
          </w:p>
        </w:tc>
        <w:tc>
          <w:tcPr>
            <w:tcW w:w="4108" w:type="dxa"/>
          </w:tcPr>
          <w:p w:rsidR="005F185B" w:rsidRPr="004C11F3" w:rsidRDefault="005F185B" w:rsidP="004E62C9">
            <w:r>
              <w:t>Front page</w:t>
            </w:r>
          </w:p>
        </w:tc>
        <w:tc>
          <w:tcPr>
            <w:tcW w:w="5670" w:type="dxa"/>
          </w:tcPr>
          <w:p w:rsidR="005F185B" w:rsidRPr="004C11F3" w:rsidRDefault="005F185B" w:rsidP="004E62C9">
            <w:r>
              <w:t>Ministry was changed.</w:t>
            </w:r>
          </w:p>
        </w:tc>
      </w:tr>
      <w:tr w:rsidR="005F185B" w:rsidTr="004E62C9">
        <w:tc>
          <w:tcPr>
            <w:tcW w:w="1220" w:type="dxa"/>
          </w:tcPr>
          <w:p w:rsidR="005F185B" w:rsidRPr="004C11F3" w:rsidRDefault="005F185B" w:rsidP="004E62C9">
            <w:pPr>
              <w:jc w:val="center"/>
            </w:pPr>
            <w:r>
              <w:t>02</w:t>
            </w:r>
          </w:p>
        </w:tc>
        <w:tc>
          <w:tcPr>
            <w:tcW w:w="4108" w:type="dxa"/>
          </w:tcPr>
          <w:p w:rsidR="005F185B" w:rsidRPr="004C11F3" w:rsidRDefault="005F185B" w:rsidP="004E62C9">
            <w:r>
              <w:t>Table of Contents/Appendix 1/ page (iii)</w:t>
            </w:r>
          </w:p>
        </w:tc>
        <w:tc>
          <w:tcPr>
            <w:tcW w:w="5670" w:type="dxa"/>
          </w:tcPr>
          <w:p w:rsidR="005F185B" w:rsidRPr="004C11F3" w:rsidRDefault="005F185B" w:rsidP="004E62C9">
            <w:r>
              <w:t>“Three years” was changed as “five years” and deleted “similar ones”</w:t>
            </w:r>
          </w:p>
        </w:tc>
      </w:tr>
      <w:tr w:rsidR="005F185B" w:rsidTr="004E62C9">
        <w:tc>
          <w:tcPr>
            <w:tcW w:w="1220" w:type="dxa"/>
          </w:tcPr>
          <w:p w:rsidR="005F185B" w:rsidRPr="004C11F3" w:rsidRDefault="005F185B" w:rsidP="004E62C9">
            <w:pPr>
              <w:jc w:val="center"/>
            </w:pPr>
            <w:r>
              <w:t>03</w:t>
            </w:r>
          </w:p>
        </w:tc>
        <w:tc>
          <w:tcPr>
            <w:tcW w:w="4108" w:type="dxa"/>
          </w:tcPr>
          <w:p w:rsidR="005F185B" w:rsidRPr="004C11F3" w:rsidRDefault="005F185B" w:rsidP="004E62C9">
            <w:r>
              <w:t>ITB/Cl.10.1(</w:t>
            </w:r>
            <w:proofErr w:type="spellStart"/>
            <w:r>
              <w:t>i</w:t>
            </w:r>
            <w:proofErr w:type="spellEnd"/>
            <w:r>
              <w:t>)/page 1-8</w:t>
            </w:r>
          </w:p>
        </w:tc>
        <w:tc>
          <w:tcPr>
            <w:tcW w:w="5670" w:type="dxa"/>
          </w:tcPr>
          <w:p w:rsidR="005F185B" w:rsidRPr="004C11F3" w:rsidRDefault="005F185B" w:rsidP="004E62C9">
            <w:r>
              <w:t>“Three years” was changed as “five years”</w:t>
            </w:r>
          </w:p>
        </w:tc>
      </w:tr>
      <w:tr w:rsidR="005F185B" w:rsidTr="004E62C9">
        <w:tc>
          <w:tcPr>
            <w:tcW w:w="1220" w:type="dxa"/>
          </w:tcPr>
          <w:p w:rsidR="005F185B" w:rsidRPr="004C11F3" w:rsidRDefault="005F185B" w:rsidP="004E62C9">
            <w:pPr>
              <w:jc w:val="center"/>
            </w:pPr>
            <w:r>
              <w:t>04</w:t>
            </w:r>
          </w:p>
        </w:tc>
        <w:tc>
          <w:tcPr>
            <w:tcW w:w="4108" w:type="dxa"/>
          </w:tcPr>
          <w:p w:rsidR="005F185B" w:rsidRPr="004C11F3" w:rsidRDefault="005F185B" w:rsidP="004E62C9">
            <w:r>
              <w:t>GCC/Cl.9.3/page 2-8</w:t>
            </w:r>
          </w:p>
        </w:tc>
        <w:tc>
          <w:tcPr>
            <w:tcW w:w="5670" w:type="dxa"/>
          </w:tcPr>
          <w:p w:rsidR="005F185B" w:rsidRPr="004C11F3" w:rsidRDefault="005F185B" w:rsidP="004E62C9">
            <w:r>
              <w:t>“Two sides” was corrected as “three sides” and deleted Cl.9.3(viii)</w:t>
            </w:r>
          </w:p>
        </w:tc>
      </w:tr>
      <w:tr w:rsidR="005F185B" w:rsidTr="004E62C9">
        <w:tc>
          <w:tcPr>
            <w:tcW w:w="1220" w:type="dxa"/>
          </w:tcPr>
          <w:p w:rsidR="005F185B" w:rsidRPr="004C11F3" w:rsidRDefault="005F185B" w:rsidP="004E62C9">
            <w:pPr>
              <w:jc w:val="center"/>
            </w:pPr>
            <w:r>
              <w:t>05</w:t>
            </w:r>
          </w:p>
        </w:tc>
        <w:tc>
          <w:tcPr>
            <w:tcW w:w="4108" w:type="dxa"/>
          </w:tcPr>
          <w:p w:rsidR="005F185B" w:rsidRPr="004C11F3" w:rsidRDefault="005F185B" w:rsidP="004E62C9">
            <w:r>
              <w:t>Section 4/Bidding Data/Cl. 18.2/page 4-2</w:t>
            </w:r>
          </w:p>
        </w:tc>
        <w:tc>
          <w:tcPr>
            <w:tcW w:w="5670" w:type="dxa"/>
          </w:tcPr>
          <w:p w:rsidR="005F185B" w:rsidRPr="004C11F3" w:rsidRDefault="005F185B" w:rsidP="004E62C9">
            <w:r>
              <w:t>Word “18.2” was deleted.</w:t>
            </w:r>
          </w:p>
        </w:tc>
      </w:tr>
      <w:tr w:rsidR="005F185B" w:rsidTr="004E62C9">
        <w:tc>
          <w:tcPr>
            <w:tcW w:w="1220" w:type="dxa"/>
          </w:tcPr>
          <w:p w:rsidR="005F185B" w:rsidRPr="004C11F3" w:rsidRDefault="005F185B" w:rsidP="004E62C9">
            <w:pPr>
              <w:jc w:val="center"/>
            </w:pPr>
            <w:r>
              <w:t>06</w:t>
            </w:r>
          </w:p>
        </w:tc>
        <w:tc>
          <w:tcPr>
            <w:tcW w:w="4108" w:type="dxa"/>
          </w:tcPr>
          <w:p w:rsidR="005F185B" w:rsidRPr="004C11F3" w:rsidRDefault="005F185B" w:rsidP="004E62C9">
            <w:r>
              <w:t>Section 4/Bidding Data/Cl. 21.1/page 4-2 only DPC</w:t>
            </w:r>
          </w:p>
        </w:tc>
        <w:tc>
          <w:tcPr>
            <w:tcW w:w="5670" w:type="dxa"/>
          </w:tcPr>
          <w:p w:rsidR="005F185B" w:rsidRDefault="005F185B" w:rsidP="004E62C9">
            <w:r>
              <w:t>Cl. 21.1 deleted “The chairman</w:t>
            </w:r>
            <w:proofErr w:type="gramStart"/>
            <w:r>
              <w:t>” ,</w:t>
            </w:r>
            <w:proofErr w:type="gramEnd"/>
            <w:r>
              <w:t xml:space="preserve"> “C/o” and add “section” to the (Tenders &amp; Contracts)</w:t>
            </w:r>
          </w:p>
          <w:p w:rsidR="00615C61" w:rsidRPr="004C11F3" w:rsidRDefault="00615C61" w:rsidP="004E62C9"/>
        </w:tc>
      </w:tr>
      <w:tr w:rsidR="005F185B" w:rsidTr="004E62C9">
        <w:tc>
          <w:tcPr>
            <w:tcW w:w="1220" w:type="dxa"/>
          </w:tcPr>
          <w:p w:rsidR="005F185B" w:rsidRPr="004C11F3" w:rsidRDefault="005F185B" w:rsidP="004E62C9">
            <w:pPr>
              <w:jc w:val="center"/>
            </w:pPr>
            <w:r>
              <w:t>07</w:t>
            </w:r>
          </w:p>
        </w:tc>
        <w:tc>
          <w:tcPr>
            <w:tcW w:w="4108" w:type="dxa"/>
          </w:tcPr>
          <w:p w:rsidR="005F185B" w:rsidRPr="004C11F3" w:rsidRDefault="005F185B" w:rsidP="004E62C9">
            <w:r>
              <w:t>Section 11/Appendix – 1/             page 11-1</w:t>
            </w:r>
          </w:p>
        </w:tc>
        <w:tc>
          <w:tcPr>
            <w:tcW w:w="5670" w:type="dxa"/>
          </w:tcPr>
          <w:p w:rsidR="005F185B" w:rsidRPr="008013CF" w:rsidRDefault="005F185B" w:rsidP="004E62C9">
            <w:r>
              <w:t>“Three years” was changed as “five years”</w:t>
            </w:r>
          </w:p>
        </w:tc>
      </w:tr>
      <w:tr w:rsidR="005F185B" w:rsidTr="004E62C9">
        <w:tc>
          <w:tcPr>
            <w:tcW w:w="1220" w:type="dxa"/>
          </w:tcPr>
          <w:p w:rsidR="005F185B" w:rsidRPr="004C11F3" w:rsidRDefault="005F185B" w:rsidP="004E62C9">
            <w:pPr>
              <w:jc w:val="center"/>
            </w:pPr>
            <w:r>
              <w:t>08</w:t>
            </w:r>
          </w:p>
        </w:tc>
        <w:tc>
          <w:tcPr>
            <w:tcW w:w="4108" w:type="dxa"/>
          </w:tcPr>
          <w:p w:rsidR="005F185B" w:rsidRPr="004C11F3" w:rsidRDefault="005F185B" w:rsidP="004E62C9">
            <w:r>
              <w:t>Section 11/Appendix 13/ page 11-18</w:t>
            </w:r>
          </w:p>
        </w:tc>
        <w:tc>
          <w:tcPr>
            <w:tcW w:w="5670" w:type="dxa"/>
          </w:tcPr>
          <w:p w:rsidR="005F185B" w:rsidRPr="004C11F3" w:rsidRDefault="005F185B" w:rsidP="004E62C9">
            <w:r>
              <w:t xml:space="preserve">Add “list from NWSDB web site” </w:t>
            </w:r>
          </w:p>
        </w:tc>
      </w:tr>
      <w:tr w:rsidR="005F185B" w:rsidTr="004E62C9">
        <w:tc>
          <w:tcPr>
            <w:tcW w:w="1220" w:type="dxa"/>
          </w:tcPr>
          <w:p w:rsidR="005F185B" w:rsidRPr="00567A59" w:rsidRDefault="005F185B" w:rsidP="004E62C9">
            <w:pPr>
              <w:jc w:val="center"/>
              <w:rPr>
                <w:color w:val="FF0000"/>
              </w:rPr>
            </w:pPr>
            <w:r>
              <w:rPr>
                <w:color w:val="FF0000"/>
              </w:rPr>
              <w:t>08.02.2023</w:t>
            </w:r>
          </w:p>
        </w:tc>
        <w:tc>
          <w:tcPr>
            <w:tcW w:w="4108" w:type="dxa"/>
          </w:tcPr>
          <w:p w:rsidR="005F185B" w:rsidRDefault="005F185B" w:rsidP="004E62C9">
            <w:pPr>
              <w:rPr>
                <w:color w:val="FF0000"/>
              </w:rPr>
            </w:pPr>
          </w:p>
        </w:tc>
        <w:tc>
          <w:tcPr>
            <w:tcW w:w="5670" w:type="dxa"/>
          </w:tcPr>
          <w:p w:rsidR="005F185B" w:rsidRDefault="005F185B" w:rsidP="004E62C9"/>
        </w:tc>
      </w:tr>
      <w:tr w:rsidR="005F185B" w:rsidTr="004E62C9">
        <w:tc>
          <w:tcPr>
            <w:tcW w:w="1220" w:type="dxa"/>
          </w:tcPr>
          <w:p w:rsidR="005F185B" w:rsidRPr="00792533" w:rsidRDefault="005F185B" w:rsidP="004E62C9">
            <w:pPr>
              <w:jc w:val="center"/>
            </w:pPr>
          </w:p>
        </w:tc>
        <w:tc>
          <w:tcPr>
            <w:tcW w:w="4108" w:type="dxa"/>
          </w:tcPr>
          <w:p w:rsidR="005F185B" w:rsidRPr="001B05D6" w:rsidRDefault="005F185B" w:rsidP="004E62C9">
            <w:pPr>
              <w:spacing w:line="259" w:lineRule="auto"/>
              <w:rPr>
                <w:b/>
              </w:rPr>
            </w:pPr>
            <w:r>
              <w:t>IFB/ Page (vi)</w:t>
            </w:r>
          </w:p>
        </w:tc>
        <w:tc>
          <w:tcPr>
            <w:tcW w:w="5670" w:type="dxa"/>
          </w:tcPr>
          <w:p w:rsidR="005F185B" w:rsidRPr="001B05D6" w:rsidRDefault="005F185B" w:rsidP="004E62C9">
            <w:pPr>
              <w:spacing w:line="259" w:lineRule="auto"/>
              <w:rPr>
                <w:b/>
              </w:rPr>
            </w:pPr>
            <w:r w:rsidRPr="000E2351">
              <w:t>Telephone Number was corrected as 0112605328</w:t>
            </w:r>
          </w:p>
        </w:tc>
      </w:tr>
      <w:tr w:rsidR="005F185B" w:rsidTr="004E62C9">
        <w:tc>
          <w:tcPr>
            <w:tcW w:w="1220" w:type="dxa"/>
          </w:tcPr>
          <w:p w:rsidR="005F185B" w:rsidRPr="00792533" w:rsidRDefault="005F185B" w:rsidP="004E62C9">
            <w:pPr>
              <w:jc w:val="center"/>
            </w:pPr>
          </w:p>
        </w:tc>
        <w:tc>
          <w:tcPr>
            <w:tcW w:w="4108" w:type="dxa"/>
          </w:tcPr>
          <w:p w:rsidR="005F185B" w:rsidRPr="000E2351" w:rsidRDefault="005F185B" w:rsidP="004E62C9">
            <w:pPr>
              <w:spacing w:line="259" w:lineRule="auto"/>
              <w:rPr>
                <w:b/>
              </w:rPr>
            </w:pPr>
            <w:r w:rsidRPr="000E2351">
              <w:t>Section 4/ Bidding Data</w:t>
            </w:r>
            <w:r>
              <w:t>/Cl. 6-2 &amp; Cl. 7.1/                   (page 4-1)</w:t>
            </w:r>
          </w:p>
        </w:tc>
        <w:tc>
          <w:tcPr>
            <w:tcW w:w="5670" w:type="dxa"/>
          </w:tcPr>
          <w:p w:rsidR="005F185B" w:rsidRPr="000E2351" w:rsidRDefault="005F185B" w:rsidP="004E62C9">
            <w:pPr>
              <w:spacing w:line="259" w:lineRule="auto"/>
              <w:rPr>
                <w:b/>
              </w:rPr>
            </w:pPr>
            <w:r w:rsidRPr="000E2351">
              <w:t>Telephone Number was corrected as 0112605328</w:t>
            </w:r>
          </w:p>
        </w:tc>
      </w:tr>
      <w:tr w:rsidR="005F185B" w:rsidTr="004E62C9">
        <w:tc>
          <w:tcPr>
            <w:tcW w:w="1220" w:type="dxa"/>
          </w:tcPr>
          <w:p w:rsidR="005F185B" w:rsidRDefault="005F185B" w:rsidP="004E62C9">
            <w:pPr>
              <w:jc w:val="center"/>
            </w:pPr>
            <w:r w:rsidRPr="00567A59">
              <w:rPr>
                <w:color w:val="FF0000"/>
              </w:rPr>
              <w:t>20.06.2022</w:t>
            </w:r>
          </w:p>
        </w:tc>
        <w:tc>
          <w:tcPr>
            <w:tcW w:w="4108" w:type="dxa"/>
          </w:tcPr>
          <w:p w:rsidR="005F185B" w:rsidRDefault="005F185B" w:rsidP="004E62C9">
            <w:pPr>
              <w:rPr>
                <w:color w:val="FF0000"/>
              </w:rPr>
            </w:pPr>
          </w:p>
        </w:tc>
        <w:tc>
          <w:tcPr>
            <w:tcW w:w="5670" w:type="dxa"/>
          </w:tcPr>
          <w:p w:rsidR="005F185B" w:rsidRDefault="005F185B" w:rsidP="004E62C9"/>
        </w:tc>
      </w:tr>
      <w:tr w:rsidR="005F185B" w:rsidTr="004E62C9">
        <w:tc>
          <w:tcPr>
            <w:tcW w:w="1220" w:type="dxa"/>
          </w:tcPr>
          <w:p w:rsidR="005F185B" w:rsidRPr="00567A59" w:rsidRDefault="005F185B" w:rsidP="004E62C9">
            <w:pPr>
              <w:jc w:val="center"/>
            </w:pPr>
            <w:r>
              <w:t>01</w:t>
            </w:r>
          </w:p>
        </w:tc>
        <w:tc>
          <w:tcPr>
            <w:tcW w:w="4108" w:type="dxa"/>
          </w:tcPr>
          <w:p w:rsidR="005F185B" w:rsidRPr="00567A59" w:rsidRDefault="005F185B" w:rsidP="004E62C9">
            <w:r>
              <w:t>ITB/Cl. 6.1</w:t>
            </w:r>
          </w:p>
        </w:tc>
        <w:tc>
          <w:tcPr>
            <w:tcW w:w="5670" w:type="dxa"/>
          </w:tcPr>
          <w:p w:rsidR="005F185B" w:rsidRPr="00567A59" w:rsidRDefault="005F185B" w:rsidP="004E62C9">
            <w:r>
              <w:t>Corrected and Remove ”Volume I &amp; II”</w:t>
            </w:r>
          </w:p>
        </w:tc>
      </w:tr>
      <w:tr w:rsidR="005F185B" w:rsidTr="004E62C9">
        <w:tc>
          <w:tcPr>
            <w:tcW w:w="1220" w:type="dxa"/>
          </w:tcPr>
          <w:p w:rsidR="005F185B" w:rsidRPr="00567A59" w:rsidRDefault="005F185B" w:rsidP="004E62C9">
            <w:pPr>
              <w:jc w:val="center"/>
            </w:pPr>
            <w:r>
              <w:t>02</w:t>
            </w:r>
          </w:p>
        </w:tc>
        <w:tc>
          <w:tcPr>
            <w:tcW w:w="4108" w:type="dxa"/>
          </w:tcPr>
          <w:p w:rsidR="005F185B" w:rsidRPr="00567A59" w:rsidRDefault="005F185B" w:rsidP="004E62C9">
            <w:r>
              <w:t>ITB/Cl. 6.1</w:t>
            </w:r>
          </w:p>
        </w:tc>
        <w:tc>
          <w:tcPr>
            <w:tcW w:w="5670" w:type="dxa"/>
          </w:tcPr>
          <w:p w:rsidR="005F185B" w:rsidRPr="00567A59" w:rsidRDefault="005F185B" w:rsidP="004E62C9">
            <w:r>
              <w:t>Section 12 was corrected.</w:t>
            </w:r>
          </w:p>
        </w:tc>
      </w:tr>
      <w:tr w:rsidR="005F185B" w:rsidTr="004E62C9">
        <w:tc>
          <w:tcPr>
            <w:tcW w:w="1220" w:type="dxa"/>
          </w:tcPr>
          <w:p w:rsidR="005F185B" w:rsidRPr="00567A59" w:rsidRDefault="005F185B" w:rsidP="004E62C9">
            <w:pPr>
              <w:jc w:val="center"/>
            </w:pPr>
            <w:r>
              <w:t>03</w:t>
            </w:r>
          </w:p>
        </w:tc>
        <w:tc>
          <w:tcPr>
            <w:tcW w:w="4108" w:type="dxa"/>
          </w:tcPr>
          <w:p w:rsidR="005F185B" w:rsidRPr="00567A59" w:rsidRDefault="005F185B" w:rsidP="004E62C9">
            <w:r>
              <w:t>GCC/Cl. 9.3</w:t>
            </w:r>
          </w:p>
        </w:tc>
        <w:tc>
          <w:tcPr>
            <w:tcW w:w="5670" w:type="dxa"/>
          </w:tcPr>
          <w:p w:rsidR="005F185B" w:rsidRPr="00567A59" w:rsidRDefault="005F185B" w:rsidP="004E62C9">
            <w:r>
              <w:t>corrected</w:t>
            </w:r>
          </w:p>
        </w:tc>
      </w:tr>
      <w:tr w:rsidR="005F185B" w:rsidTr="004E62C9">
        <w:tc>
          <w:tcPr>
            <w:tcW w:w="1220" w:type="dxa"/>
          </w:tcPr>
          <w:p w:rsidR="005F185B" w:rsidRPr="00567A59" w:rsidRDefault="005F185B" w:rsidP="004E62C9">
            <w:pPr>
              <w:jc w:val="center"/>
            </w:pPr>
            <w:r>
              <w:t>04</w:t>
            </w:r>
          </w:p>
        </w:tc>
        <w:tc>
          <w:tcPr>
            <w:tcW w:w="4108" w:type="dxa"/>
          </w:tcPr>
          <w:p w:rsidR="005F185B" w:rsidRPr="00567A59" w:rsidRDefault="005F185B" w:rsidP="004E62C9">
            <w:r>
              <w:t>GCC/ Cl. 14</w:t>
            </w:r>
          </w:p>
        </w:tc>
        <w:tc>
          <w:tcPr>
            <w:tcW w:w="5670" w:type="dxa"/>
          </w:tcPr>
          <w:p w:rsidR="005F185B" w:rsidRPr="00567A59" w:rsidRDefault="005F185B" w:rsidP="004E62C9">
            <w:r>
              <w:t>corrected</w:t>
            </w:r>
          </w:p>
        </w:tc>
      </w:tr>
      <w:tr w:rsidR="005F185B" w:rsidTr="004E62C9">
        <w:tc>
          <w:tcPr>
            <w:tcW w:w="1220" w:type="dxa"/>
          </w:tcPr>
          <w:p w:rsidR="005F185B" w:rsidRPr="00567A59" w:rsidRDefault="005F185B" w:rsidP="004E62C9">
            <w:pPr>
              <w:jc w:val="center"/>
            </w:pPr>
            <w:r>
              <w:t>05</w:t>
            </w:r>
          </w:p>
        </w:tc>
        <w:tc>
          <w:tcPr>
            <w:tcW w:w="4108" w:type="dxa"/>
          </w:tcPr>
          <w:p w:rsidR="005F185B" w:rsidRPr="00567A59" w:rsidRDefault="005F185B" w:rsidP="004E62C9">
            <w:r>
              <w:t>Appendix 13</w:t>
            </w:r>
          </w:p>
        </w:tc>
        <w:tc>
          <w:tcPr>
            <w:tcW w:w="5670" w:type="dxa"/>
          </w:tcPr>
          <w:p w:rsidR="005F185B" w:rsidRPr="00567A59" w:rsidRDefault="005F185B" w:rsidP="004E62C9">
            <w:r>
              <w:t xml:space="preserve">Modified </w:t>
            </w:r>
          </w:p>
        </w:tc>
      </w:tr>
      <w:tr w:rsidR="005F185B" w:rsidTr="004E62C9">
        <w:tc>
          <w:tcPr>
            <w:tcW w:w="1220" w:type="dxa"/>
          </w:tcPr>
          <w:p w:rsidR="005F185B" w:rsidRPr="00567A59" w:rsidRDefault="005F185B" w:rsidP="004E62C9">
            <w:pPr>
              <w:jc w:val="center"/>
            </w:pPr>
            <w:r>
              <w:t>06</w:t>
            </w:r>
          </w:p>
        </w:tc>
        <w:tc>
          <w:tcPr>
            <w:tcW w:w="4108" w:type="dxa"/>
          </w:tcPr>
          <w:p w:rsidR="005F185B" w:rsidRPr="00567A59" w:rsidRDefault="005F185B" w:rsidP="004E62C9">
            <w:r>
              <w:t>Whole documents</w:t>
            </w:r>
          </w:p>
        </w:tc>
        <w:tc>
          <w:tcPr>
            <w:tcW w:w="5670" w:type="dxa"/>
          </w:tcPr>
          <w:p w:rsidR="005F185B" w:rsidRPr="00567A59" w:rsidRDefault="005F185B" w:rsidP="004E62C9">
            <w:r>
              <w:t>“Should” was changed as “shall”</w:t>
            </w:r>
          </w:p>
        </w:tc>
      </w:tr>
      <w:tr w:rsidR="005F185B" w:rsidTr="004E62C9">
        <w:tc>
          <w:tcPr>
            <w:tcW w:w="1220" w:type="dxa"/>
          </w:tcPr>
          <w:p w:rsidR="005F185B" w:rsidRDefault="005F185B" w:rsidP="004E62C9">
            <w:pPr>
              <w:jc w:val="center"/>
            </w:pPr>
            <w:r>
              <w:rPr>
                <w:color w:val="FF0000"/>
              </w:rPr>
              <w:t>07.11</w:t>
            </w:r>
            <w:r w:rsidRPr="00753147">
              <w:rPr>
                <w:color w:val="FF0000"/>
              </w:rPr>
              <w:t>.2019</w:t>
            </w:r>
          </w:p>
        </w:tc>
        <w:tc>
          <w:tcPr>
            <w:tcW w:w="4108" w:type="dxa"/>
          </w:tcPr>
          <w:p w:rsidR="005F185B" w:rsidRDefault="005F185B" w:rsidP="004E62C9"/>
        </w:tc>
        <w:tc>
          <w:tcPr>
            <w:tcW w:w="5670" w:type="dxa"/>
          </w:tcPr>
          <w:p w:rsidR="005F185B" w:rsidRDefault="005F185B" w:rsidP="004E62C9"/>
        </w:tc>
      </w:tr>
      <w:tr w:rsidR="005F185B" w:rsidTr="004E62C9">
        <w:tc>
          <w:tcPr>
            <w:tcW w:w="1220" w:type="dxa"/>
          </w:tcPr>
          <w:p w:rsidR="005F185B" w:rsidRDefault="005F185B" w:rsidP="004E62C9">
            <w:pPr>
              <w:jc w:val="center"/>
            </w:pPr>
            <w:r>
              <w:t>01</w:t>
            </w:r>
          </w:p>
        </w:tc>
        <w:tc>
          <w:tcPr>
            <w:tcW w:w="4108" w:type="dxa"/>
          </w:tcPr>
          <w:p w:rsidR="005F185B" w:rsidRDefault="005F185B" w:rsidP="004E62C9">
            <w:r>
              <w:t>Invitation for Bids ,Clause No 02 and 08</w:t>
            </w:r>
          </w:p>
        </w:tc>
        <w:tc>
          <w:tcPr>
            <w:tcW w:w="5670" w:type="dxa"/>
          </w:tcPr>
          <w:p w:rsidR="005F185B" w:rsidRDefault="005F185B" w:rsidP="004E62C9">
            <w:r>
              <w:t>The word “should” was corrected as “shall” where necessary</w:t>
            </w:r>
          </w:p>
        </w:tc>
      </w:tr>
      <w:tr w:rsidR="005F185B" w:rsidTr="004E62C9">
        <w:tc>
          <w:tcPr>
            <w:tcW w:w="1220" w:type="dxa"/>
          </w:tcPr>
          <w:p w:rsidR="005F185B" w:rsidRDefault="005F185B" w:rsidP="004E62C9">
            <w:pPr>
              <w:jc w:val="center"/>
            </w:pPr>
            <w:r>
              <w:t>02</w:t>
            </w:r>
          </w:p>
        </w:tc>
        <w:tc>
          <w:tcPr>
            <w:tcW w:w="4108" w:type="dxa"/>
          </w:tcPr>
          <w:p w:rsidR="005F185B" w:rsidRDefault="005F185B" w:rsidP="004E62C9">
            <w:r>
              <w:t>Bill of quantities</w:t>
            </w:r>
          </w:p>
        </w:tc>
        <w:tc>
          <w:tcPr>
            <w:tcW w:w="5670" w:type="dxa"/>
          </w:tcPr>
          <w:p w:rsidR="005F185B" w:rsidRDefault="005F185B" w:rsidP="004E62C9">
            <w:r>
              <w:t>Page numbering format changed</w:t>
            </w:r>
          </w:p>
        </w:tc>
      </w:tr>
      <w:tr w:rsidR="005F185B" w:rsidTr="004E62C9">
        <w:tc>
          <w:tcPr>
            <w:tcW w:w="1220" w:type="dxa"/>
          </w:tcPr>
          <w:p w:rsidR="005F185B" w:rsidRDefault="005F185B" w:rsidP="004E62C9">
            <w:pPr>
              <w:jc w:val="center"/>
            </w:pPr>
            <w:r>
              <w:t>03</w:t>
            </w:r>
          </w:p>
        </w:tc>
        <w:tc>
          <w:tcPr>
            <w:tcW w:w="4108" w:type="dxa"/>
          </w:tcPr>
          <w:p w:rsidR="005F185B" w:rsidRDefault="005F185B" w:rsidP="004E62C9">
            <w:r>
              <w:t>Contract agreement</w:t>
            </w:r>
          </w:p>
        </w:tc>
        <w:tc>
          <w:tcPr>
            <w:tcW w:w="5670" w:type="dxa"/>
          </w:tcPr>
          <w:p w:rsidR="005F185B" w:rsidRDefault="005F185B" w:rsidP="004E62C9">
            <w:r>
              <w:t>The word “contractor” was changed as “supplier” where necessary</w:t>
            </w:r>
          </w:p>
        </w:tc>
      </w:tr>
      <w:tr w:rsidR="005F185B" w:rsidTr="004E62C9">
        <w:tc>
          <w:tcPr>
            <w:tcW w:w="1220" w:type="dxa"/>
          </w:tcPr>
          <w:p w:rsidR="005F185B" w:rsidRDefault="005F185B" w:rsidP="004E62C9">
            <w:pPr>
              <w:jc w:val="center"/>
            </w:pPr>
            <w:r>
              <w:t>04</w:t>
            </w:r>
          </w:p>
        </w:tc>
        <w:tc>
          <w:tcPr>
            <w:tcW w:w="4108" w:type="dxa"/>
          </w:tcPr>
          <w:p w:rsidR="005F185B" w:rsidRDefault="005F185B" w:rsidP="004E62C9">
            <w:r>
              <w:t>Instruction to Bidders, General conditions of contract</w:t>
            </w:r>
          </w:p>
        </w:tc>
        <w:tc>
          <w:tcPr>
            <w:tcW w:w="5670" w:type="dxa"/>
          </w:tcPr>
          <w:p w:rsidR="005F185B" w:rsidRDefault="005F185B" w:rsidP="004E62C9">
            <w:r>
              <w:t>The word “clause” was changed as “Clause” where necessary</w:t>
            </w:r>
          </w:p>
        </w:tc>
      </w:tr>
    </w:tbl>
    <w:p w:rsidR="00E94BC3" w:rsidRPr="003A1E2F" w:rsidRDefault="00E94BC3" w:rsidP="00FC4C4B">
      <w:pPr>
        <w:rPr>
          <w:b/>
          <w:bCs/>
        </w:rPr>
      </w:pPr>
    </w:p>
    <w:sectPr w:rsidR="00E94BC3"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0379E"/>
    <w:rsid w:val="0001494C"/>
    <w:rsid w:val="00031FAE"/>
    <w:rsid w:val="00063339"/>
    <w:rsid w:val="000F176B"/>
    <w:rsid w:val="00111611"/>
    <w:rsid w:val="00161152"/>
    <w:rsid w:val="001A1B4C"/>
    <w:rsid w:val="001A27F9"/>
    <w:rsid w:val="001B0E0C"/>
    <w:rsid w:val="001B244F"/>
    <w:rsid w:val="001F757B"/>
    <w:rsid w:val="00254B89"/>
    <w:rsid w:val="002B202C"/>
    <w:rsid w:val="002D3FAD"/>
    <w:rsid w:val="002E2B58"/>
    <w:rsid w:val="003069D0"/>
    <w:rsid w:val="003159D1"/>
    <w:rsid w:val="00321299"/>
    <w:rsid w:val="00321501"/>
    <w:rsid w:val="00344F17"/>
    <w:rsid w:val="0035321B"/>
    <w:rsid w:val="003A1E2F"/>
    <w:rsid w:val="003E1DCD"/>
    <w:rsid w:val="0049129A"/>
    <w:rsid w:val="004C11F3"/>
    <w:rsid w:val="004C4AAA"/>
    <w:rsid w:val="004C6752"/>
    <w:rsid w:val="004E62C9"/>
    <w:rsid w:val="004F49AA"/>
    <w:rsid w:val="0052663A"/>
    <w:rsid w:val="00540ACF"/>
    <w:rsid w:val="00566980"/>
    <w:rsid w:val="00567A59"/>
    <w:rsid w:val="005960CE"/>
    <w:rsid w:val="005A4A07"/>
    <w:rsid w:val="005A7317"/>
    <w:rsid w:val="005F185B"/>
    <w:rsid w:val="00615C61"/>
    <w:rsid w:val="006478C4"/>
    <w:rsid w:val="006851B4"/>
    <w:rsid w:val="006C3CD4"/>
    <w:rsid w:val="00723AA6"/>
    <w:rsid w:val="00737648"/>
    <w:rsid w:val="00753147"/>
    <w:rsid w:val="00792533"/>
    <w:rsid w:val="007D7642"/>
    <w:rsid w:val="007E54AE"/>
    <w:rsid w:val="008013CF"/>
    <w:rsid w:val="00866824"/>
    <w:rsid w:val="008A2658"/>
    <w:rsid w:val="008E5772"/>
    <w:rsid w:val="008F50DA"/>
    <w:rsid w:val="00961FCD"/>
    <w:rsid w:val="009642BA"/>
    <w:rsid w:val="009A68A5"/>
    <w:rsid w:val="009C329E"/>
    <w:rsid w:val="009D717D"/>
    <w:rsid w:val="009E1D71"/>
    <w:rsid w:val="00A154DD"/>
    <w:rsid w:val="00A20C51"/>
    <w:rsid w:val="00A4781B"/>
    <w:rsid w:val="00AC0147"/>
    <w:rsid w:val="00B24ECC"/>
    <w:rsid w:val="00B324B9"/>
    <w:rsid w:val="00B756BD"/>
    <w:rsid w:val="00B81711"/>
    <w:rsid w:val="00B835C7"/>
    <w:rsid w:val="00BB0CEA"/>
    <w:rsid w:val="00BB2830"/>
    <w:rsid w:val="00BF12F8"/>
    <w:rsid w:val="00C07FB6"/>
    <w:rsid w:val="00C27C73"/>
    <w:rsid w:val="00C32A51"/>
    <w:rsid w:val="00CB0C5D"/>
    <w:rsid w:val="00CC7467"/>
    <w:rsid w:val="00D00CEE"/>
    <w:rsid w:val="00D061C2"/>
    <w:rsid w:val="00D44F41"/>
    <w:rsid w:val="00D67541"/>
    <w:rsid w:val="00E40FDA"/>
    <w:rsid w:val="00E479C0"/>
    <w:rsid w:val="00E94BC3"/>
    <w:rsid w:val="00EA3D38"/>
    <w:rsid w:val="00EB3532"/>
    <w:rsid w:val="00EC7D27"/>
    <w:rsid w:val="00EE4621"/>
    <w:rsid w:val="00F42777"/>
    <w:rsid w:val="00F722B8"/>
    <w:rsid w:val="00F77F68"/>
    <w:rsid w:val="00F91E63"/>
    <w:rsid w:val="00F94917"/>
    <w:rsid w:val="00FC4C4B"/>
    <w:rsid w:val="00FE1ED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75E5"/>
  <w15:docId w15:val="{2DB6E767-5C04-4BB5-BA0B-F50C735E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40</cp:revision>
  <cp:lastPrinted>2024-03-29T09:04:00Z</cp:lastPrinted>
  <dcterms:created xsi:type="dcterms:W3CDTF">2019-11-05T03:48:00Z</dcterms:created>
  <dcterms:modified xsi:type="dcterms:W3CDTF">2024-04-01T10:29:00Z</dcterms:modified>
</cp:coreProperties>
</file>