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4CE" w:rsidRPr="00463826" w:rsidRDefault="003824CE" w:rsidP="003824CE">
      <w:pPr>
        <w:pStyle w:val="Title"/>
        <w:rPr>
          <w:b/>
          <w:sz w:val="40"/>
          <w:szCs w:val="40"/>
          <w:u w:val="none"/>
        </w:rPr>
      </w:pPr>
    </w:p>
    <w:p w:rsidR="003824CE" w:rsidRDefault="003824CE" w:rsidP="003824CE">
      <w:pPr>
        <w:tabs>
          <w:tab w:val="left" w:pos="1800"/>
          <w:tab w:val="left" w:pos="2700"/>
        </w:tabs>
        <w:spacing w:line="240" w:lineRule="atLeast"/>
        <w:jc w:val="center"/>
        <w:rPr>
          <w:b/>
          <w:iCs/>
          <w:color w:val="000000"/>
          <w:sz w:val="40"/>
          <w:szCs w:val="40"/>
        </w:rPr>
      </w:pPr>
      <w:r>
        <w:rPr>
          <w:b/>
          <w:iCs/>
          <w:color w:val="000000"/>
          <w:sz w:val="40"/>
          <w:szCs w:val="40"/>
        </w:rPr>
        <w:t>10 .  BILL OF QUANTITIES</w:t>
      </w:r>
    </w:p>
    <w:p w:rsidR="003824CE" w:rsidRPr="006074E3" w:rsidRDefault="003824CE" w:rsidP="003824CE">
      <w:pPr>
        <w:tabs>
          <w:tab w:val="left" w:pos="1800"/>
          <w:tab w:val="left" w:pos="2700"/>
        </w:tabs>
        <w:spacing w:line="240" w:lineRule="atLeast"/>
        <w:rPr>
          <w:b/>
          <w:iCs/>
          <w:color w:val="000000"/>
          <w:sz w:val="24"/>
          <w:szCs w:val="40"/>
        </w:rPr>
      </w:pPr>
    </w:p>
    <w:p w:rsidR="003824CE" w:rsidRDefault="003824CE" w:rsidP="003824CE">
      <w:pPr>
        <w:pStyle w:val="Heading3"/>
        <w:jc w:val="center"/>
        <w:rPr>
          <w:b w:val="0"/>
          <w:iCs/>
          <w:color w:val="000000"/>
          <w:sz w:val="40"/>
          <w:szCs w:val="40"/>
        </w:rPr>
        <w:sectPr w:rsidR="003824CE" w:rsidSect="0006023C">
          <w:footerReference w:type="default" r:id="rId5"/>
          <w:footnotePr>
            <w:numStart w:val="55"/>
          </w:footnotePr>
          <w:pgSz w:w="11909" w:h="16834" w:code="9"/>
          <w:pgMar w:top="1440" w:right="1440" w:bottom="1440" w:left="1440" w:header="0" w:footer="383" w:gutter="0"/>
          <w:pgNumType w:start="1"/>
          <w:cols w:space="720"/>
          <w:vAlign w:val="center"/>
          <w:noEndnote/>
        </w:sectPr>
      </w:pPr>
      <w:r>
        <w:rPr>
          <w:b w:val="0"/>
          <w:iCs/>
          <w:color w:val="000000"/>
          <w:sz w:val="40"/>
          <w:szCs w:val="40"/>
        </w:rPr>
        <w:t xml:space="preserve"> </w:t>
      </w:r>
    </w:p>
    <w:p w:rsidR="003824CE" w:rsidRDefault="003824CE" w:rsidP="003824CE">
      <w:pPr>
        <w:pStyle w:val="Heading3"/>
        <w:jc w:val="center"/>
        <w:rPr>
          <w:szCs w:val="28"/>
        </w:rPr>
      </w:pPr>
      <w:r>
        <w:rPr>
          <w:szCs w:val="28"/>
        </w:rPr>
        <w:lastRenderedPageBreak/>
        <w:t>SUPPLY</w:t>
      </w:r>
      <w:r w:rsidRPr="00FB788B">
        <w:rPr>
          <w:szCs w:val="28"/>
        </w:rPr>
        <w:t>&amp; INSTALLATION OF AUTO COUPLING TYPE WET</w:t>
      </w:r>
      <w:r>
        <w:rPr>
          <w:szCs w:val="28"/>
        </w:rPr>
        <w:t>/DRY</w:t>
      </w:r>
      <w:r w:rsidRPr="00FB788B">
        <w:rPr>
          <w:szCs w:val="28"/>
        </w:rPr>
        <w:t xml:space="preserve"> WELL ELECTRICALY DRIVEN SUBMERSIBLE PUMPS</w:t>
      </w:r>
    </w:p>
    <w:p w:rsidR="003824CE" w:rsidRDefault="003824CE" w:rsidP="003824CE">
      <w:pPr>
        <w:pStyle w:val="Heading3"/>
        <w:jc w:val="center"/>
        <w:rPr>
          <w:szCs w:val="28"/>
        </w:rPr>
      </w:pPr>
      <w:r w:rsidRPr="00FB788B">
        <w:rPr>
          <w:szCs w:val="28"/>
        </w:rPr>
        <w:t>AND ACCESSORIES</w:t>
      </w:r>
    </w:p>
    <w:p w:rsidR="003824CE" w:rsidRDefault="003824CE" w:rsidP="003824CE"/>
    <w:p w:rsidR="003824CE" w:rsidRPr="003160B6" w:rsidRDefault="003824CE" w:rsidP="003824CE">
      <w:pPr>
        <w:jc w:val="center"/>
        <w:rPr>
          <w:b/>
          <w:bCs/>
          <w:sz w:val="24"/>
        </w:rPr>
      </w:pPr>
      <w:r w:rsidRPr="003160B6">
        <w:rPr>
          <w:b/>
          <w:bCs/>
          <w:sz w:val="24"/>
        </w:rPr>
        <w:t xml:space="preserve">CONTRACT No. </w:t>
      </w:r>
      <w:r>
        <w:rPr>
          <w:b/>
          <w:bCs/>
          <w:sz w:val="24"/>
        </w:rPr>
        <w:t>………………………………….</w:t>
      </w:r>
    </w:p>
    <w:p w:rsidR="003824CE" w:rsidRPr="00DB5BA6" w:rsidRDefault="003824CE" w:rsidP="003824CE"/>
    <w:p w:rsidR="003824CE" w:rsidRPr="002F07AC" w:rsidRDefault="003824CE" w:rsidP="003824CE">
      <w:pPr>
        <w:pStyle w:val="Title"/>
      </w:pPr>
    </w:p>
    <w:p w:rsidR="003824CE" w:rsidRPr="00933ECF" w:rsidRDefault="003824CE" w:rsidP="003824CE">
      <w:pPr>
        <w:pStyle w:val="Title"/>
        <w:rPr>
          <w:b/>
          <w:sz w:val="32"/>
          <w:szCs w:val="32"/>
        </w:rPr>
      </w:pPr>
      <w:r w:rsidRPr="00933ECF">
        <w:rPr>
          <w:b/>
          <w:sz w:val="32"/>
          <w:szCs w:val="32"/>
        </w:rPr>
        <w:t>BILL OF QUANTITIES</w:t>
      </w:r>
    </w:p>
    <w:p w:rsidR="003824CE" w:rsidRDefault="003824CE" w:rsidP="003824CE">
      <w:pPr>
        <w:pStyle w:val="Heading2"/>
      </w:pPr>
    </w:p>
    <w:p w:rsidR="003824CE" w:rsidRDefault="003824CE" w:rsidP="003824CE">
      <w:pPr>
        <w:pStyle w:val="Heading2"/>
      </w:pPr>
      <w:r>
        <w:t>NOTES</w:t>
      </w:r>
    </w:p>
    <w:p w:rsidR="003824CE" w:rsidRDefault="003824CE" w:rsidP="003824CE">
      <w:pPr>
        <w:tabs>
          <w:tab w:val="left" w:pos="-720"/>
        </w:tabs>
        <w:suppressAutoHyphens/>
        <w:jc w:val="center"/>
        <w:rPr>
          <w:spacing w:val="-3"/>
          <w:sz w:val="22"/>
        </w:rPr>
      </w:pPr>
    </w:p>
    <w:p w:rsidR="003824CE" w:rsidRPr="00CD67E6" w:rsidRDefault="003824CE" w:rsidP="003824CE">
      <w:pPr>
        <w:tabs>
          <w:tab w:val="left" w:pos="-720"/>
          <w:tab w:val="left" w:pos="0"/>
        </w:tabs>
        <w:suppressAutoHyphens/>
        <w:ind w:left="720" w:hanging="720"/>
        <w:jc w:val="both"/>
        <w:rPr>
          <w:spacing w:val="-3"/>
          <w:sz w:val="24"/>
        </w:rPr>
      </w:pPr>
      <w:r>
        <w:rPr>
          <w:spacing w:val="-3"/>
          <w:sz w:val="22"/>
        </w:rPr>
        <w:t>1.</w:t>
      </w:r>
      <w:r>
        <w:rPr>
          <w:b/>
          <w:spacing w:val="-3"/>
          <w:sz w:val="22"/>
        </w:rPr>
        <w:tab/>
      </w:r>
      <w:r w:rsidRPr="00CD67E6">
        <w:rPr>
          <w:b/>
          <w:spacing w:val="-3"/>
          <w:sz w:val="24"/>
        </w:rPr>
        <w:t xml:space="preserve">Documents to be read in conjunction with the Bill of Quantities </w:t>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 w:val="left" w:pos="0"/>
          <w:tab w:val="left" w:pos="720"/>
        </w:tabs>
        <w:suppressAutoHyphens/>
        <w:ind w:left="1200" w:hanging="1200"/>
        <w:jc w:val="both"/>
        <w:rPr>
          <w:spacing w:val="-3"/>
          <w:sz w:val="24"/>
        </w:rPr>
      </w:pPr>
      <w:r w:rsidRPr="00CD67E6">
        <w:rPr>
          <w:spacing w:val="-3"/>
          <w:sz w:val="24"/>
        </w:rPr>
        <w:tab/>
        <w:t>1.1</w:t>
      </w:r>
      <w:r w:rsidRPr="00CD67E6">
        <w:rPr>
          <w:spacing w:val="-3"/>
          <w:sz w:val="24"/>
        </w:rPr>
        <w:tab/>
        <w:t>Attention is directed to the Form of Bid, Notice to Bidders, Instructions to Bidders, Conditions of Contract, Specifications and Appendices, which are to be read in conjunction with the Bill of Quantities.</w:t>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s>
        <w:suppressAutoHyphens/>
        <w:jc w:val="both"/>
        <w:rPr>
          <w:spacing w:val="-3"/>
          <w:sz w:val="24"/>
        </w:rPr>
      </w:pPr>
      <w:r w:rsidRPr="00CD67E6">
        <w:rPr>
          <w:spacing w:val="-3"/>
          <w:sz w:val="24"/>
        </w:rPr>
        <w:t>2.</w:t>
      </w:r>
      <w:r w:rsidRPr="00CD67E6">
        <w:rPr>
          <w:spacing w:val="-3"/>
          <w:sz w:val="24"/>
        </w:rPr>
        <w:tab/>
      </w:r>
      <w:r w:rsidRPr="00CD67E6">
        <w:rPr>
          <w:b/>
          <w:spacing w:val="-3"/>
          <w:sz w:val="24"/>
        </w:rPr>
        <w:t>Description of Items</w:t>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 w:val="left" w:pos="0"/>
          <w:tab w:val="left" w:pos="720"/>
          <w:tab w:val="left" w:pos="1200"/>
        </w:tabs>
        <w:suppressAutoHyphens/>
        <w:ind w:left="1200" w:hanging="720"/>
        <w:jc w:val="both"/>
        <w:rPr>
          <w:spacing w:val="-3"/>
          <w:sz w:val="24"/>
        </w:rPr>
      </w:pPr>
      <w:r w:rsidRPr="00CD67E6">
        <w:rPr>
          <w:spacing w:val="-3"/>
          <w:sz w:val="24"/>
        </w:rPr>
        <w:tab/>
        <w:t>2.1</w:t>
      </w:r>
      <w:r w:rsidRPr="00CD67E6">
        <w:rPr>
          <w:spacing w:val="-3"/>
          <w:sz w:val="24"/>
        </w:rPr>
        <w:tab/>
        <w:t>General obligations and general descriptions of work and material given in the Conditions of Contract and the Specifications are not necessarily repeated in the Bill of Quantities.</w:t>
      </w:r>
    </w:p>
    <w:p w:rsidR="003824CE" w:rsidRPr="00CD67E6" w:rsidRDefault="003824CE" w:rsidP="003824CE">
      <w:pPr>
        <w:tabs>
          <w:tab w:val="left" w:pos="-720"/>
          <w:tab w:val="left" w:pos="1200"/>
        </w:tabs>
        <w:suppressAutoHyphens/>
        <w:ind w:hanging="1200"/>
        <w:jc w:val="both"/>
        <w:rPr>
          <w:spacing w:val="-3"/>
          <w:sz w:val="24"/>
        </w:rPr>
      </w:pPr>
    </w:p>
    <w:p w:rsidR="003824CE" w:rsidRPr="00CD67E6" w:rsidRDefault="003824CE" w:rsidP="003824CE">
      <w:pPr>
        <w:tabs>
          <w:tab w:val="left" w:pos="-720"/>
          <w:tab w:val="left" w:pos="0"/>
          <w:tab w:val="left" w:pos="720"/>
        </w:tabs>
        <w:suppressAutoHyphens/>
        <w:ind w:left="1200" w:hanging="1200"/>
        <w:jc w:val="both"/>
        <w:rPr>
          <w:spacing w:val="-3"/>
          <w:sz w:val="24"/>
        </w:rPr>
      </w:pPr>
      <w:r w:rsidRPr="00CD67E6">
        <w:rPr>
          <w:spacing w:val="-3"/>
          <w:sz w:val="24"/>
        </w:rPr>
        <w:tab/>
        <w:t>2.2</w:t>
      </w:r>
      <w:r w:rsidRPr="00CD67E6">
        <w:rPr>
          <w:spacing w:val="-3"/>
          <w:sz w:val="24"/>
        </w:rPr>
        <w:tab/>
        <w:t>Descriptions attached to the items in the Bills of Quantities are only sufficient detail to ensure identification of the work described in the Specification.</w:t>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 w:val="left" w:pos="0"/>
          <w:tab w:val="left" w:pos="720"/>
        </w:tabs>
        <w:suppressAutoHyphens/>
        <w:ind w:left="1200" w:hanging="960"/>
        <w:jc w:val="both"/>
        <w:rPr>
          <w:spacing w:val="-3"/>
          <w:sz w:val="24"/>
        </w:rPr>
      </w:pPr>
      <w:r w:rsidRPr="00CD67E6">
        <w:rPr>
          <w:spacing w:val="-3"/>
          <w:sz w:val="24"/>
        </w:rPr>
        <w:tab/>
        <w:t>2.3</w:t>
      </w:r>
      <w:r w:rsidRPr="00CD67E6">
        <w:rPr>
          <w:spacing w:val="-3"/>
          <w:sz w:val="24"/>
        </w:rPr>
        <w:tab/>
        <w:t>Reference is to be made to the Conditions of Contract, Specifications and the Appendices for detailed information.</w:t>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s>
        <w:suppressAutoHyphens/>
        <w:jc w:val="both"/>
        <w:rPr>
          <w:spacing w:val="-3"/>
          <w:sz w:val="24"/>
        </w:rPr>
      </w:pPr>
      <w:r w:rsidRPr="00CD67E6">
        <w:rPr>
          <w:spacing w:val="-3"/>
          <w:sz w:val="24"/>
        </w:rPr>
        <w:t>3.</w:t>
      </w:r>
      <w:r w:rsidRPr="00CD67E6">
        <w:rPr>
          <w:spacing w:val="-3"/>
          <w:sz w:val="24"/>
        </w:rPr>
        <w:tab/>
      </w:r>
      <w:r w:rsidRPr="00CD67E6">
        <w:rPr>
          <w:b/>
          <w:spacing w:val="-3"/>
          <w:sz w:val="24"/>
        </w:rPr>
        <w:t>Contracts to be priced completely</w:t>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 w:val="left" w:pos="0"/>
          <w:tab w:val="left" w:pos="720"/>
        </w:tabs>
        <w:suppressAutoHyphens/>
        <w:ind w:left="1200" w:hanging="1200"/>
        <w:jc w:val="both"/>
        <w:rPr>
          <w:spacing w:val="-3"/>
          <w:sz w:val="24"/>
        </w:rPr>
      </w:pPr>
      <w:r w:rsidRPr="00CD67E6">
        <w:rPr>
          <w:spacing w:val="-3"/>
          <w:sz w:val="24"/>
        </w:rPr>
        <w:tab/>
        <w:t>3.1</w:t>
      </w:r>
      <w:r w:rsidRPr="00CD67E6">
        <w:rPr>
          <w:spacing w:val="-3"/>
          <w:sz w:val="24"/>
        </w:rPr>
        <w:tab/>
        <w:t>The Bidders may price one or more of the Bills in the Bill of Quantities. Each priced bill must be complete by itself and the final summary, covering all bills, must be completed.</w:t>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s>
        <w:suppressAutoHyphens/>
        <w:jc w:val="both"/>
        <w:rPr>
          <w:spacing w:val="-3"/>
          <w:sz w:val="24"/>
        </w:rPr>
      </w:pPr>
      <w:r w:rsidRPr="00CD67E6">
        <w:rPr>
          <w:spacing w:val="-3"/>
          <w:sz w:val="24"/>
        </w:rPr>
        <w:t>4.</w:t>
      </w:r>
      <w:r w:rsidRPr="00CD67E6">
        <w:rPr>
          <w:spacing w:val="-3"/>
          <w:sz w:val="24"/>
        </w:rPr>
        <w:tab/>
      </w:r>
      <w:r w:rsidRPr="00CD67E6">
        <w:rPr>
          <w:b/>
          <w:spacing w:val="-3"/>
          <w:sz w:val="24"/>
        </w:rPr>
        <w:t>Rates and Prices to be fully inclusive</w:t>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 w:val="left" w:pos="0"/>
          <w:tab w:val="left" w:pos="720"/>
        </w:tabs>
        <w:suppressAutoHyphens/>
        <w:ind w:left="1200" w:hanging="1200"/>
        <w:jc w:val="both"/>
        <w:rPr>
          <w:spacing w:val="-3"/>
          <w:sz w:val="24"/>
        </w:rPr>
      </w:pPr>
      <w:r w:rsidRPr="00CD67E6">
        <w:rPr>
          <w:spacing w:val="-3"/>
          <w:sz w:val="24"/>
        </w:rPr>
        <w:tab/>
        <w:t>4.1</w:t>
      </w:r>
      <w:r w:rsidRPr="00CD67E6">
        <w:rPr>
          <w:spacing w:val="-3"/>
          <w:sz w:val="24"/>
        </w:rPr>
        <w:tab/>
        <w:t>In pricing the items of the Bills, the Bidder shall cover himself and will be deemed to have covered himself for:</w:t>
      </w:r>
      <w:r w:rsidRPr="00CD67E6">
        <w:rPr>
          <w:spacing w:val="-3"/>
          <w:sz w:val="24"/>
        </w:rPr>
        <w:noBreakHyphen/>
      </w:r>
    </w:p>
    <w:p w:rsidR="003824CE" w:rsidRPr="00CD67E6" w:rsidRDefault="003824CE" w:rsidP="003824CE">
      <w:pPr>
        <w:tabs>
          <w:tab w:val="left" w:pos="-720"/>
        </w:tabs>
        <w:suppressAutoHyphens/>
        <w:jc w:val="both"/>
        <w:rPr>
          <w:spacing w:val="-3"/>
          <w:sz w:val="24"/>
        </w:rPr>
      </w:pPr>
    </w:p>
    <w:p w:rsidR="003824CE" w:rsidRPr="00CD67E6" w:rsidRDefault="003824CE" w:rsidP="003824CE">
      <w:pPr>
        <w:pStyle w:val="BodyTextIndent"/>
        <w:tabs>
          <w:tab w:val="left" w:pos="700"/>
          <w:tab w:val="left" w:pos="1200"/>
        </w:tabs>
        <w:ind w:left="1200" w:hanging="1200"/>
        <w:rPr>
          <w:sz w:val="24"/>
          <w:szCs w:val="24"/>
        </w:rPr>
      </w:pPr>
      <w:r w:rsidRPr="00CD67E6">
        <w:rPr>
          <w:sz w:val="24"/>
          <w:szCs w:val="24"/>
        </w:rPr>
        <w:tab/>
        <w:t>a)</w:t>
      </w:r>
      <w:r w:rsidRPr="00CD67E6">
        <w:rPr>
          <w:sz w:val="24"/>
          <w:szCs w:val="24"/>
        </w:rPr>
        <w:tab/>
        <w:t>All services and materials which according to the true intent and meaning of the contract may be reasonably inferred as necessary for completion of delivery/installation of the materials and equipment in sound condition to the site as indicated in the schedule of requirements.</w:t>
      </w:r>
    </w:p>
    <w:p w:rsidR="003824CE" w:rsidRPr="00CD67E6" w:rsidRDefault="003824CE" w:rsidP="003824CE">
      <w:pPr>
        <w:tabs>
          <w:tab w:val="left" w:pos="-720"/>
        </w:tabs>
        <w:suppressAutoHyphens/>
        <w:jc w:val="both"/>
        <w:rPr>
          <w:spacing w:val="-3"/>
          <w:sz w:val="24"/>
        </w:rPr>
      </w:pPr>
    </w:p>
    <w:p w:rsidR="003824CE" w:rsidRDefault="003824CE" w:rsidP="003824CE">
      <w:pPr>
        <w:pStyle w:val="BodyTextIndent2"/>
        <w:tabs>
          <w:tab w:val="clear" w:pos="720"/>
        </w:tabs>
        <w:ind w:left="1170" w:hanging="450"/>
        <w:rPr>
          <w:sz w:val="24"/>
          <w:szCs w:val="24"/>
        </w:rPr>
      </w:pPr>
      <w:r>
        <w:rPr>
          <w:sz w:val="24"/>
          <w:szCs w:val="24"/>
        </w:rPr>
        <w:t xml:space="preserve">b)   </w:t>
      </w:r>
      <w:r w:rsidRPr="00CD67E6">
        <w:rPr>
          <w:sz w:val="24"/>
          <w:szCs w:val="24"/>
        </w:rPr>
        <w:t>All obligations, liabilities and responsibilities that the Contract Documents place upon the Bidders in connection with or in relation to the Contract.</w:t>
      </w:r>
    </w:p>
    <w:p w:rsidR="003824CE" w:rsidRDefault="003824CE" w:rsidP="003824CE">
      <w:pPr>
        <w:pStyle w:val="BodyTextIndent2"/>
        <w:tabs>
          <w:tab w:val="clear" w:pos="720"/>
          <w:tab w:val="left" w:pos="700"/>
        </w:tabs>
        <w:rPr>
          <w:sz w:val="24"/>
          <w:szCs w:val="24"/>
        </w:rPr>
      </w:pPr>
    </w:p>
    <w:p w:rsidR="003824CE" w:rsidRPr="00CD67E6" w:rsidRDefault="003824CE" w:rsidP="003824CE">
      <w:pPr>
        <w:pStyle w:val="BodyTextIndent2"/>
        <w:tabs>
          <w:tab w:val="clear" w:pos="720"/>
          <w:tab w:val="left" w:pos="700"/>
        </w:tabs>
        <w:rPr>
          <w:sz w:val="24"/>
          <w:szCs w:val="24"/>
        </w:rPr>
      </w:pPr>
    </w:p>
    <w:p w:rsidR="003824CE" w:rsidRDefault="003824CE" w:rsidP="003824CE">
      <w:pPr>
        <w:rPr>
          <w:spacing w:val="-3"/>
          <w:sz w:val="24"/>
        </w:rPr>
      </w:pPr>
      <w:r>
        <w:rPr>
          <w:spacing w:val="-3"/>
          <w:sz w:val="24"/>
        </w:rPr>
        <w:br w:type="page"/>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 w:val="left" w:pos="0"/>
          <w:tab w:val="left" w:pos="720"/>
        </w:tabs>
        <w:suppressAutoHyphens/>
        <w:ind w:left="1440" w:hanging="1440"/>
        <w:jc w:val="both"/>
        <w:rPr>
          <w:spacing w:val="-3"/>
          <w:sz w:val="24"/>
        </w:rPr>
      </w:pPr>
      <w:r w:rsidRPr="00CD67E6">
        <w:rPr>
          <w:spacing w:val="-3"/>
          <w:sz w:val="24"/>
        </w:rPr>
        <w:tab/>
        <w:t>4.2</w:t>
      </w:r>
      <w:r w:rsidRPr="00CD67E6">
        <w:rPr>
          <w:spacing w:val="-3"/>
          <w:sz w:val="24"/>
        </w:rPr>
        <w:tab/>
        <w:t>The Bidder shall include in his Bided prices, unless itemised separately for :</w:t>
      </w:r>
      <w:r w:rsidRPr="00CD67E6">
        <w:rPr>
          <w:spacing w:val="-3"/>
          <w:sz w:val="24"/>
        </w:rPr>
        <w:noBreakHyphen/>
      </w:r>
    </w:p>
    <w:p w:rsidR="003824CE" w:rsidRPr="00CD67E6" w:rsidRDefault="003824CE" w:rsidP="003824CE">
      <w:pPr>
        <w:tabs>
          <w:tab w:val="left" w:pos="-720"/>
        </w:tabs>
        <w:suppressAutoHyphens/>
        <w:jc w:val="both"/>
        <w:rPr>
          <w:spacing w:val="-3"/>
          <w:sz w:val="24"/>
        </w:rPr>
      </w:pPr>
    </w:p>
    <w:p w:rsidR="003824CE" w:rsidRPr="00CD67E6" w:rsidRDefault="003824CE" w:rsidP="003824CE">
      <w:pPr>
        <w:numPr>
          <w:ilvl w:val="0"/>
          <w:numId w:val="1"/>
        </w:numPr>
        <w:tabs>
          <w:tab w:val="left" w:pos="-720"/>
          <w:tab w:val="left" w:pos="0"/>
          <w:tab w:val="left" w:pos="1440"/>
          <w:tab w:val="left" w:pos="1500"/>
        </w:tabs>
        <w:suppressAutoHyphens/>
        <w:jc w:val="both"/>
        <w:rPr>
          <w:spacing w:val="-3"/>
          <w:sz w:val="24"/>
        </w:rPr>
      </w:pPr>
      <w:r w:rsidRPr="00CD67E6">
        <w:rPr>
          <w:spacing w:val="-3"/>
          <w:sz w:val="24"/>
        </w:rPr>
        <w:t>All costs arising out of inspection and testing at the place of manufacture.</w:t>
      </w:r>
    </w:p>
    <w:p w:rsidR="003824CE" w:rsidRPr="00CD67E6" w:rsidRDefault="003824CE" w:rsidP="003824CE">
      <w:pPr>
        <w:tabs>
          <w:tab w:val="left" w:pos="-720"/>
          <w:tab w:val="left" w:pos="0"/>
          <w:tab w:val="left" w:pos="1440"/>
          <w:tab w:val="left" w:pos="1500"/>
        </w:tabs>
        <w:suppressAutoHyphens/>
        <w:ind w:left="1440" w:hanging="1440"/>
        <w:jc w:val="both"/>
        <w:rPr>
          <w:spacing w:val="-3"/>
          <w:sz w:val="24"/>
        </w:rPr>
      </w:pPr>
    </w:p>
    <w:p w:rsidR="003824CE" w:rsidRPr="00CD67E6" w:rsidRDefault="003824CE" w:rsidP="003824CE">
      <w:pPr>
        <w:pStyle w:val="BodyTextIndent2"/>
        <w:numPr>
          <w:ilvl w:val="0"/>
          <w:numId w:val="1"/>
        </w:numPr>
        <w:tabs>
          <w:tab w:val="clear" w:pos="0"/>
          <w:tab w:val="clear" w:pos="720"/>
          <w:tab w:val="clear" w:pos="2700"/>
          <w:tab w:val="left" w:pos="-720"/>
        </w:tabs>
        <w:suppressAutoHyphens/>
        <w:spacing w:line="240" w:lineRule="auto"/>
        <w:jc w:val="left"/>
        <w:rPr>
          <w:sz w:val="24"/>
          <w:szCs w:val="24"/>
        </w:rPr>
      </w:pPr>
      <w:r w:rsidRPr="00CD67E6">
        <w:rPr>
          <w:sz w:val="24"/>
          <w:szCs w:val="24"/>
        </w:rPr>
        <w:t xml:space="preserve">All costs of packing as specified or as required for export overseas and storage. </w:t>
      </w:r>
    </w:p>
    <w:p w:rsidR="003824CE" w:rsidRPr="00CD67E6" w:rsidRDefault="003824CE" w:rsidP="003824CE">
      <w:pPr>
        <w:pStyle w:val="BodyTextIndent2"/>
        <w:ind w:left="0" w:firstLine="0"/>
        <w:rPr>
          <w:sz w:val="24"/>
          <w:szCs w:val="24"/>
        </w:rPr>
      </w:pPr>
    </w:p>
    <w:p w:rsidR="003824CE" w:rsidRPr="00CD67E6" w:rsidRDefault="003824CE" w:rsidP="003824CE">
      <w:pPr>
        <w:pStyle w:val="BodyTextIndent2"/>
        <w:numPr>
          <w:ilvl w:val="0"/>
          <w:numId w:val="1"/>
        </w:numPr>
        <w:tabs>
          <w:tab w:val="clear" w:pos="0"/>
          <w:tab w:val="clear" w:pos="720"/>
          <w:tab w:val="clear" w:pos="2700"/>
          <w:tab w:val="left" w:pos="-720"/>
        </w:tabs>
        <w:suppressAutoHyphens/>
        <w:spacing w:line="240" w:lineRule="auto"/>
        <w:rPr>
          <w:sz w:val="24"/>
          <w:szCs w:val="24"/>
        </w:rPr>
      </w:pPr>
      <w:r w:rsidRPr="00CD67E6">
        <w:rPr>
          <w:sz w:val="24"/>
          <w:szCs w:val="24"/>
        </w:rPr>
        <w:t>All costs and insurances of delivering the materials to the site/stores as indicated in the Schedule of Requirements.</w:t>
      </w:r>
    </w:p>
    <w:p w:rsidR="003824CE" w:rsidRPr="00CD67E6" w:rsidRDefault="003824CE" w:rsidP="003824CE">
      <w:pPr>
        <w:pStyle w:val="BodyTextIndent2"/>
        <w:tabs>
          <w:tab w:val="num" w:pos="1800"/>
        </w:tabs>
        <w:ind w:left="1800" w:hanging="360"/>
        <w:rPr>
          <w:sz w:val="24"/>
          <w:szCs w:val="24"/>
        </w:rPr>
      </w:pPr>
    </w:p>
    <w:p w:rsidR="003824CE" w:rsidRPr="00CD67E6" w:rsidRDefault="003824CE" w:rsidP="003824CE">
      <w:pPr>
        <w:pStyle w:val="BodyTextIndent2"/>
        <w:numPr>
          <w:ilvl w:val="0"/>
          <w:numId w:val="1"/>
        </w:numPr>
        <w:tabs>
          <w:tab w:val="clear" w:pos="0"/>
          <w:tab w:val="clear" w:pos="720"/>
          <w:tab w:val="clear" w:pos="2700"/>
          <w:tab w:val="left" w:pos="-720"/>
        </w:tabs>
        <w:suppressAutoHyphens/>
        <w:spacing w:line="240" w:lineRule="auto"/>
        <w:rPr>
          <w:sz w:val="24"/>
          <w:szCs w:val="24"/>
        </w:rPr>
      </w:pPr>
      <w:r w:rsidRPr="00CD67E6">
        <w:rPr>
          <w:sz w:val="24"/>
          <w:szCs w:val="24"/>
        </w:rPr>
        <w:t>All costs incurred in the installation of pumps/control panels and all necessary accessories according to the drawings and specifications.</w:t>
      </w:r>
    </w:p>
    <w:p w:rsidR="003824CE" w:rsidRPr="00CD67E6" w:rsidRDefault="003824CE" w:rsidP="003824CE">
      <w:pPr>
        <w:tabs>
          <w:tab w:val="left" w:pos="-720"/>
          <w:tab w:val="left" w:pos="0"/>
          <w:tab w:val="left" w:pos="1440"/>
        </w:tabs>
        <w:suppressAutoHyphens/>
        <w:jc w:val="both"/>
        <w:rPr>
          <w:spacing w:val="-3"/>
          <w:sz w:val="24"/>
        </w:rPr>
      </w:pPr>
    </w:p>
    <w:p w:rsidR="003824CE" w:rsidRPr="00CD67E6" w:rsidRDefault="003824CE" w:rsidP="003824CE">
      <w:pPr>
        <w:tabs>
          <w:tab w:val="left" w:pos="-720"/>
          <w:tab w:val="left" w:pos="0"/>
        </w:tabs>
        <w:suppressAutoHyphens/>
        <w:ind w:left="720" w:hanging="720"/>
        <w:jc w:val="both"/>
        <w:rPr>
          <w:spacing w:val="-3"/>
          <w:sz w:val="24"/>
        </w:rPr>
      </w:pPr>
      <w:r w:rsidRPr="00CD67E6">
        <w:rPr>
          <w:spacing w:val="-3"/>
          <w:sz w:val="24"/>
        </w:rPr>
        <w:t>5.</w:t>
      </w:r>
      <w:r w:rsidRPr="00CD67E6">
        <w:rPr>
          <w:spacing w:val="-3"/>
          <w:sz w:val="24"/>
        </w:rPr>
        <w:tab/>
        <w:t>Bids with unit prices which are so unbalanced as to be detrimental to the Employer's interests may be rejected or cause rejection, at the discretion of the Employer.</w:t>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 w:val="left" w:pos="0"/>
        </w:tabs>
        <w:suppressAutoHyphens/>
        <w:ind w:left="720" w:hanging="720"/>
        <w:jc w:val="both"/>
        <w:rPr>
          <w:spacing w:val="-3"/>
          <w:sz w:val="24"/>
        </w:rPr>
      </w:pPr>
      <w:r w:rsidRPr="00CD67E6">
        <w:rPr>
          <w:spacing w:val="-3"/>
          <w:sz w:val="24"/>
        </w:rPr>
        <w:t>6.</w:t>
      </w:r>
      <w:r w:rsidRPr="00CD67E6">
        <w:rPr>
          <w:spacing w:val="-3"/>
          <w:sz w:val="24"/>
        </w:rPr>
        <w:tab/>
        <w:t>Unit rates accepted by the Employer shall be held good and effective until the work is completed and accepted by the Employer.</w:t>
      </w:r>
    </w:p>
    <w:p w:rsidR="003824CE" w:rsidRPr="00CD67E6" w:rsidRDefault="003824CE" w:rsidP="003824CE">
      <w:pPr>
        <w:tabs>
          <w:tab w:val="left" w:pos="-720"/>
        </w:tabs>
        <w:suppressAutoHyphens/>
        <w:jc w:val="both"/>
        <w:rPr>
          <w:spacing w:val="-3"/>
          <w:sz w:val="24"/>
        </w:rPr>
      </w:pPr>
    </w:p>
    <w:p w:rsidR="003824CE" w:rsidRPr="00CD67E6" w:rsidRDefault="003824CE" w:rsidP="003824CE">
      <w:pPr>
        <w:tabs>
          <w:tab w:val="left" w:pos="-720"/>
          <w:tab w:val="left" w:pos="0"/>
        </w:tabs>
        <w:suppressAutoHyphens/>
        <w:ind w:left="720" w:hanging="720"/>
        <w:jc w:val="both"/>
        <w:rPr>
          <w:spacing w:val="-3"/>
          <w:sz w:val="24"/>
        </w:rPr>
      </w:pPr>
      <w:r w:rsidRPr="00CD67E6">
        <w:rPr>
          <w:spacing w:val="-3"/>
          <w:sz w:val="24"/>
        </w:rPr>
        <w:t>7.</w:t>
      </w:r>
      <w:r w:rsidRPr="00CD67E6">
        <w:rPr>
          <w:spacing w:val="-3"/>
          <w:sz w:val="24"/>
        </w:rPr>
        <w:tab/>
        <w:t>A rate and/or price is to be entered against each item in the Bill of Quantities whether quantities are stated or not. The cost of any item against which a rate has not been entered shall be deemed to be covered by other rates in the corresponding bill.</w:t>
      </w:r>
    </w:p>
    <w:p w:rsidR="003824CE" w:rsidRPr="00CD67E6" w:rsidRDefault="003824CE" w:rsidP="003824CE">
      <w:pPr>
        <w:tabs>
          <w:tab w:val="left" w:pos="-720"/>
        </w:tabs>
        <w:suppressAutoHyphens/>
        <w:jc w:val="both"/>
        <w:rPr>
          <w:spacing w:val="-3"/>
          <w:sz w:val="24"/>
        </w:rPr>
      </w:pPr>
    </w:p>
    <w:p w:rsidR="003824CE" w:rsidRDefault="003824CE" w:rsidP="003824CE">
      <w:pPr>
        <w:tabs>
          <w:tab w:val="left" w:pos="-720"/>
          <w:tab w:val="left" w:pos="0"/>
        </w:tabs>
        <w:suppressAutoHyphens/>
        <w:ind w:left="720" w:hanging="720"/>
        <w:jc w:val="both"/>
        <w:rPr>
          <w:spacing w:val="-3"/>
          <w:sz w:val="24"/>
        </w:rPr>
      </w:pPr>
      <w:r w:rsidRPr="00CD67E6">
        <w:rPr>
          <w:spacing w:val="-3"/>
          <w:sz w:val="24"/>
        </w:rPr>
        <w:t>8.</w:t>
      </w:r>
      <w:r w:rsidRPr="00CD67E6">
        <w:rPr>
          <w:spacing w:val="-3"/>
          <w:sz w:val="24"/>
        </w:rPr>
        <w:tab/>
        <w:t xml:space="preserve">All bends, tees &amp; reducers shall be from a single source of manufacture.  Fittings from different sources of manufactures shall not be accepted. </w:t>
      </w:r>
      <w:r w:rsidRPr="00503294">
        <w:rPr>
          <w:color w:val="000000"/>
          <w:sz w:val="24"/>
          <w:szCs w:val="24"/>
        </w:rPr>
        <w:t xml:space="preserve">ISO 9001: </w:t>
      </w:r>
      <w:r>
        <w:rPr>
          <w:color w:val="000000"/>
          <w:sz w:val="24"/>
          <w:szCs w:val="24"/>
        </w:rPr>
        <w:t>2015</w:t>
      </w:r>
      <w:r w:rsidRPr="00CD67E6">
        <w:rPr>
          <w:spacing w:val="-3"/>
          <w:sz w:val="24"/>
        </w:rPr>
        <w:t xml:space="preserve"> for quality assurance issued by a accredited body should be forwarded along with the Bid for all items offered.</w:t>
      </w:r>
    </w:p>
    <w:p w:rsidR="003824CE" w:rsidRPr="002D5BDF" w:rsidRDefault="003824CE" w:rsidP="003824CE">
      <w:pPr>
        <w:jc w:val="both"/>
        <w:rPr>
          <w:spacing w:val="-3"/>
          <w:sz w:val="10"/>
          <w:szCs w:val="10"/>
        </w:rPr>
      </w:pPr>
    </w:p>
    <w:p w:rsidR="003824CE" w:rsidRDefault="003824CE" w:rsidP="003824CE">
      <w:pPr>
        <w:ind w:left="720"/>
        <w:jc w:val="both"/>
        <w:rPr>
          <w:sz w:val="24"/>
        </w:rPr>
      </w:pPr>
    </w:p>
    <w:p w:rsidR="003824CE" w:rsidRDefault="003824CE" w:rsidP="003824CE">
      <w:pPr>
        <w:ind w:left="720" w:hanging="720"/>
        <w:jc w:val="both"/>
        <w:rPr>
          <w:sz w:val="24"/>
        </w:rPr>
      </w:pPr>
      <w:r>
        <w:rPr>
          <w:sz w:val="24"/>
        </w:rPr>
        <w:t>9.</w:t>
      </w:r>
      <w:r>
        <w:rPr>
          <w:sz w:val="24"/>
        </w:rPr>
        <w:tab/>
        <w:t xml:space="preserve">Cost of Inspection and Testing by the Independent Inspection and Testing Agency shall be as per the </w:t>
      </w:r>
      <w:r w:rsidRPr="00DA5B54">
        <w:rPr>
          <w:b/>
          <w:bCs/>
          <w:sz w:val="24"/>
        </w:rPr>
        <w:t>Clause 25</w:t>
      </w:r>
      <w:r>
        <w:rPr>
          <w:sz w:val="24"/>
        </w:rPr>
        <w:t xml:space="preserve"> of the Conditions of Contract.</w:t>
      </w: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tabs>
          <w:tab w:val="left" w:pos="-720"/>
          <w:tab w:val="left" w:pos="0"/>
        </w:tabs>
        <w:suppressAutoHyphens/>
        <w:ind w:left="720" w:hanging="720"/>
        <w:jc w:val="both"/>
        <w:rPr>
          <w:spacing w:val="-3"/>
          <w:sz w:val="24"/>
        </w:rPr>
      </w:pPr>
      <w:bookmarkStart w:id="0" w:name="_GoBack"/>
      <w:bookmarkEnd w:id="0"/>
    </w:p>
    <w:p w:rsidR="003824CE" w:rsidRDefault="003824CE" w:rsidP="003824CE">
      <w:pPr>
        <w:tabs>
          <w:tab w:val="left" w:pos="-720"/>
          <w:tab w:val="left" w:pos="0"/>
        </w:tabs>
        <w:suppressAutoHyphens/>
        <w:ind w:left="720" w:hanging="720"/>
        <w:jc w:val="both"/>
        <w:rPr>
          <w:spacing w:val="-3"/>
          <w:sz w:val="24"/>
        </w:rPr>
      </w:pPr>
    </w:p>
    <w:p w:rsidR="003824CE" w:rsidRDefault="003824CE" w:rsidP="003824CE">
      <w:pPr>
        <w:rPr>
          <w:spacing w:val="-3"/>
          <w:sz w:val="24"/>
        </w:rPr>
      </w:pPr>
      <w:r>
        <w:rPr>
          <w:spacing w:val="-3"/>
          <w:sz w:val="24"/>
        </w:rPr>
        <w:br w:type="page"/>
      </w:r>
    </w:p>
    <w:p w:rsidR="003824CE" w:rsidRPr="00CD67E6" w:rsidRDefault="003824CE" w:rsidP="003824CE">
      <w:pPr>
        <w:tabs>
          <w:tab w:val="left" w:pos="-720"/>
          <w:tab w:val="left" w:pos="0"/>
        </w:tabs>
        <w:suppressAutoHyphens/>
        <w:ind w:left="720" w:hanging="720"/>
        <w:jc w:val="both"/>
        <w:rPr>
          <w:spacing w:val="-3"/>
          <w:sz w:val="24"/>
        </w:rPr>
      </w:pPr>
    </w:p>
    <w:p w:rsidR="003824CE" w:rsidRDefault="003824CE" w:rsidP="003824CE">
      <w:pPr>
        <w:pStyle w:val="Heading3"/>
        <w:suppressAutoHyphens w:val="0"/>
        <w:jc w:val="center"/>
        <w:rPr>
          <w:szCs w:val="28"/>
        </w:rPr>
      </w:pPr>
      <w:r>
        <w:rPr>
          <w:szCs w:val="28"/>
        </w:rPr>
        <w:t>SUPPLY</w:t>
      </w:r>
      <w:r w:rsidRPr="00FB788B">
        <w:rPr>
          <w:szCs w:val="28"/>
        </w:rPr>
        <w:t xml:space="preserve">&amp; INSTALLATION OF AUTO COUPLING TYPE WET </w:t>
      </w:r>
      <w:r>
        <w:rPr>
          <w:szCs w:val="28"/>
        </w:rPr>
        <w:t xml:space="preserve">/DRY </w:t>
      </w:r>
      <w:r w:rsidRPr="00FB788B">
        <w:rPr>
          <w:szCs w:val="28"/>
        </w:rPr>
        <w:t xml:space="preserve">WELL ELECTRICALY DRIVEN SUBMERSIBLE PUMPS </w:t>
      </w:r>
    </w:p>
    <w:p w:rsidR="003824CE" w:rsidRPr="00FB788B" w:rsidRDefault="003824CE" w:rsidP="003824CE">
      <w:pPr>
        <w:pStyle w:val="Heading3"/>
        <w:suppressAutoHyphens w:val="0"/>
        <w:jc w:val="center"/>
        <w:rPr>
          <w:szCs w:val="28"/>
        </w:rPr>
      </w:pPr>
      <w:r w:rsidRPr="00FB788B">
        <w:rPr>
          <w:szCs w:val="28"/>
        </w:rPr>
        <w:t>AND ACCESSORIES</w:t>
      </w:r>
    </w:p>
    <w:p w:rsidR="003824CE" w:rsidRDefault="003824CE" w:rsidP="003824CE">
      <w:pPr>
        <w:jc w:val="center"/>
        <w:rPr>
          <w:sz w:val="24"/>
        </w:rPr>
      </w:pPr>
    </w:p>
    <w:p w:rsidR="003824CE" w:rsidRPr="003160B6" w:rsidRDefault="003824CE" w:rsidP="003824CE">
      <w:pPr>
        <w:jc w:val="center"/>
        <w:rPr>
          <w:b/>
          <w:bCs/>
          <w:sz w:val="24"/>
        </w:rPr>
      </w:pPr>
      <w:r w:rsidRPr="003160B6">
        <w:rPr>
          <w:b/>
          <w:bCs/>
          <w:sz w:val="24"/>
        </w:rPr>
        <w:t xml:space="preserve">CONTRACT No. </w:t>
      </w:r>
      <w:r>
        <w:rPr>
          <w:b/>
          <w:bCs/>
          <w:sz w:val="24"/>
        </w:rPr>
        <w:t>………………………………….</w:t>
      </w:r>
    </w:p>
    <w:p w:rsidR="003824CE" w:rsidRPr="005B370A" w:rsidRDefault="003824CE" w:rsidP="003824CE">
      <w:pPr>
        <w:jc w:val="center"/>
        <w:rPr>
          <w:sz w:val="24"/>
        </w:rPr>
      </w:pPr>
    </w:p>
    <w:p w:rsidR="003824CE" w:rsidRPr="006D4F6F" w:rsidRDefault="003824CE" w:rsidP="003824CE">
      <w:pPr>
        <w:jc w:val="center"/>
        <w:rPr>
          <w:b/>
          <w:sz w:val="24"/>
        </w:rPr>
      </w:pPr>
    </w:p>
    <w:p w:rsidR="003824CE" w:rsidRDefault="003824CE" w:rsidP="003824CE">
      <w:pPr>
        <w:jc w:val="center"/>
        <w:rPr>
          <w:b/>
          <w:sz w:val="24"/>
        </w:rPr>
      </w:pPr>
      <w:r w:rsidRPr="006D4F6F">
        <w:rPr>
          <w:b/>
          <w:sz w:val="24"/>
        </w:rPr>
        <w:t>BILL OF QUANTITIES</w:t>
      </w:r>
    </w:p>
    <w:p w:rsidR="003824CE" w:rsidRDefault="003824CE" w:rsidP="003824CE">
      <w:pPr>
        <w:jc w:val="center"/>
        <w:rPr>
          <w:b/>
          <w:sz w:val="24"/>
        </w:rPr>
      </w:pPr>
    </w:p>
    <w:p w:rsidR="003824CE" w:rsidRPr="0048249D" w:rsidRDefault="003824CE" w:rsidP="003824CE">
      <w:pPr>
        <w:ind w:left="360"/>
        <w:rPr>
          <w:b/>
          <w:sz w:val="22"/>
          <w:szCs w:val="22"/>
        </w:rPr>
      </w:pPr>
      <w:r w:rsidRPr="0048249D">
        <w:rPr>
          <w:b/>
          <w:sz w:val="22"/>
          <w:szCs w:val="22"/>
        </w:rPr>
        <w:t>BILL No 01: General Bill</w:t>
      </w: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3824CE" w:rsidTr="00971BD4">
        <w:trPr>
          <w:cantSplit/>
          <w:trHeight w:val="467"/>
        </w:trPr>
        <w:tc>
          <w:tcPr>
            <w:tcW w:w="808" w:type="dxa"/>
            <w:shd w:val="clear" w:color="auto" w:fill="FFFFFF"/>
            <w:vAlign w:val="center"/>
          </w:tcPr>
          <w:p w:rsidR="003824CE" w:rsidRDefault="003824CE" w:rsidP="00971BD4">
            <w:pPr>
              <w:ind w:left="-100" w:right="-108"/>
              <w:jc w:val="center"/>
              <w:rPr>
                <w:b/>
                <w:bCs/>
                <w:sz w:val="22"/>
              </w:rPr>
            </w:pPr>
            <w:r>
              <w:rPr>
                <w:b/>
                <w:bCs/>
                <w:sz w:val="22"/>
              </w:rPr>
              <w:t>Item</w:t>
            </w:r>
          </w:p>
        </w:tc>
        <w:tc>
          <w:tcPr>
            <w:tcW w:w="4392" w:type="dxa"/>
            <w:shd w:val="clear" w:color="auto" w:fill="FFFFFF"/>
            <w:vAlign w:val="center"/>
          </w:tcPr>
          <w:p w:rsidR="003824CE" w:rsidRDefault="003824CE" w:rsidP="00971BD4">
            <w:pPr>
              <w:jc w:val="center"/>
              <w:rPr>
                <w:b/>
                <w:bCs/>
                <w:sz w:val="22"/>
              </w:rPr>
            </w:pPr>
            <w:r>
              <w:rPr>
                <w:b/>
                <w:bCs/>
                <w:sz w:val="22"/>
              </w:rPr>
              <w:t>Description</w:t>
            </w:r>
          </w:p>
        </w:tc>
        <w:tc>
          <w:tcPr>
            <w:tcW w:w="700" w:type="dxa"/>
            <w:shd w:val="clear" w:color="auto" w:fill="FFFFFF"/>
            <w:vAlign w:val="center"/>
          </w:tcPr>
          <w:p w:rsidR="003824CE" w:rsidRDefault="003824CE" w:rsidP="00971BD4">
            <w:pPr>
              <w:jc w:val="center"/>
              <w:rPr>
                <w:b/>
                <w:bCs/>
                <w:sz w:val="22"/>
              </w:rPr>
            </w:pPr>
            <w:r>
              <w:rPr>
                <w:b/>
                <w:bCs/>
                <w:sz w:val="22"/>
              </w:rPr>
              <w:t>Qty.</w:t>
            </w:r>
          </w:p>
        </w:tc>
        <w:tc>
          <w:tcPr>
            <w:tcW w:w="700" w:type="dxa"/>
            <w:shd w:val="clear" w:color="auto" w:fill="FFFFFF"/>
            <w:vAlign w:val="center"/>
          </w:tcPr>
          <w:p w:rsidR="003824CE" w:rsidRDefault="003824CE" w:rsidP="00971BD4">
            <w:pPr>
              <w:jc w:val="center"/>
              <w:rPr>
                <w:b/>
                <w:bCs/>
                <w:sz w:val="22"/>
              </w:rPr>
            </w:pPr>
            <w:r>
              <w:rPr>
                <w:b/>
                <w:bCs/>
                <w:sz w:val="22"/>
              </w:rPr>
              <w:t>Unit</w:t>
            </w:r>
          </w:p>
        </w:tc>
        <w:tc>
          <w:tcPr>
            <w:tcW w:w="1100" w:type="dxa"/>
            <w:shd w:val="clear" w:color="auto" w:fill="FFFFFF"/>
            <w:vAlign w:val="center"/>
          </w:tcPr>
          <w:p w:rsidR="003824CE" w:rsidRDefault="003824CE" w:rsidP="00971BD4">
            <w:pPr>
              <w:jc w:val="center"/>
              <w:rPr>
                <w:b/>
                <w:bCs/>
                <w:sz w:val="22"/>
              </w:rPr>
            </w:pPr>
            <w:r>
              <w:rPr>
                <w:b/>
                <w:bCs/>
                <w:sz w:val="22"/>
              </w:rPr>
              <w:t>Rate (Rs.)</w:t>
            </w:r>
          </w:p>
        </w:tc>
        <w:tc>
          <w:tcPr>
            <w:tcW w:w="1300" w:type="dxa"/>
            <w:shd w:val="clear" w:color="auto" w:fill="FFFFFF"/>
            <w:vAlign w:val="center"/>
          </w:tcPr>
          <w:p w:rsidR="003824CE" w:rsidRDefault="003824CE" w:rsidP="00971BD4">
            <w:pPr>
              <w:jc w:val="center"/>
              <w:rPr>
                <w:b/>
                <w:bCs/>
                <w:sz w:val="22"/>
              </w:rPr>
            </w:pPr>
            <w:r>
              <w:rPr>
                <w:b/>
                <w:bCs/>
                <w:sz w:val="22"/>
              </w:rPr>
              <w:t>Amount (Rs.)</w:t>
            </w:r>
          </w:p>
        </w:tc>
      </w:tr>
      <w:tr w:rsidR="003824CE" w:rsidTr="00971BD4">
        <w:trPr>
          <w:cantSplit/>
          <w:trHeight w:val="467"/>
        </w:trPr>
        <w:tc>
          <w:tcPr>
            <w:tcW w:w="808" w:type="dxa"/>
            <w:shd w:val="clear" w:color="auto" w:fill="FFFFFF"/>
            <w:vAlign w:val="center"/>
          </w:tcPr>
          <w:p w:rsidR="003824CE" w:rsidRPr="00294B49" w:rsidRDefault="003824CE" w:rsidP="00971BD4">
            <w:pPr>
              <w:ind w:left="-100" w:right="-108"/>
              <w:jc w:val="center"/>
              <w:rPr>
                <w:bCs/>
                <w:sz w:val="22"/>
              </w:rPr>
            </w:pPr>
            <w:r w:rsidRPr="00294B49">
              <w:rPr>
                <w:bCs/>
                <w:sz w:val="22"/>
              </w:rPr>
              <w:t>1.</w:t>
            </w:r>
          </w:p>
        </w:tc>
        <w:tc>
          <w:tcPr>
            <w:tcW w:w="4392" w:type="dxa"/>
            <w:shd w:val="clear" w:color="auto" w:fill="FFFFFF"/>
            <w:vAlign w:val="center"/>
          </w:tcPr>
          <w:p w:rsidR="003824CE" w:rsidRPr="00942E04" w:rsidRDefault="003824CE" w:rsidP="00971BD4">
            <w:pPr>
              <w:jc w:val="both"/>
              <w:rPr>
                <w:sz w:val="22"/>
              </w:rPr>
            </w:pPr>
            <w:r w:rsidRPr="00942E04">
              <w:rPr>
                <w:sz w:val="22"/>
              </w:rPr>
              <w:t>Allow for all insurance works to be provided during Installation period for the items in this bill</w:t>
            </w:r>
          </w:p>
        </w:tc>
        <w:tc>
          <w:tcPr>
            <w:tcW w:w="700" w:type="dxa"/>
            <w:shd w:val="clear" w:color="auto" w:fill="FFFFFF"/>
            <w:vAlign w:val="center"/>
          </w:tcPr>
          <w:p w:rsidR="003824CE" w:rsidRPr="00942E04" w:rsidRDefault="003824CE" w:rsidP="00971BD4">
            <w:pPr>
              <w:jc w:val="center"/>
              <w:rPr>
                <w:bCs/>
                <w:sz w:val="22"/>
              </w:rPr>
            </w:pPr>
            <w:r w:rsidRPr="00942E04">
              <w:rPr>
                <w:bCs/>
                <w:sz w:val="22"/>
              </w:rPr>
              <w:t>-</w:t>
            </w:r>
          </w:p>
        </w:tc>
        <w:tc>
          <w:tcPr>
            <w:tcW w:w="700" w:type="dxa"/>
            <w:shd w:val="clear" w:color="auto" w:fill="FFFFFF"/>
            <w:vAlign w:val="center"/>
          </w:tcPr>
          <w:p w:rsidR="003824CE" w:rsidRPr="00942E04" w:rsidRDefault="003824CE" w:rsidP="00971BD4">
            <w:pPr>
              <w:jc w:val="center"/>
              <w:rPr>
                <w:bCs/>
                <w:sz w:val="22"/>
              </w:rPr>
            </w:pPr>
            <w:r w:rsidRPr="00942E04">
              <w:rPr>
                <w:bCs/>
                <w:sz w:val="22"/>
              </w:rPr>
              <w:t>Item</w:t>
            </w:r>
          </w:p>
        </w:tc>
        <w:tc>
          <w:tcPr>
            <w:tcW w:w="1100" w:type="dxa"/>
            <w:shd w:val="clear" w:color="auto" w:fill="FFFFFF"/>
            <w:vAlign w:val="center"/>
          </w:tcPr>
          <w:p w:rsidR="003824CE" w:rsidRDefault="003824CE" w:rsidP="00971BD4">
            <w:pPr>
              <w:jc w:val="center"/>
              <w:rPr>
                <w:b/>
                <w:bCs/>
                <w:sz w:val="22"/>
              </w:rPr>
            </w:pPr>
          </w:p>
        </w:tc>
        <w:tc>
          <w:tcPr>
            <w:tcW w:w="1300" w:type="dxa"/>
            <w:shd w:val="clear" w:color="auto" w:fill="FFFFFF"/>
            <w:vAlign w:val="center"/>
          </w:tcPr>
          <w:p w:rsidR="003824CE" w:rsidRDefault="003824CE" w:rsidP="00971BD4">
            <w:pPr>
              <w:jc w:val="center"/>
              <w:rPr>
                <w:b/>
                <w:bCs/>
                <w:sz w:val="22"/>
              </w:rPr>
            </w:pPr>
          </w:p>
        </w:tc>
      </w:tr>
      <w:tr w:rsidR="003824CE" w:rsidTr="00971BD4">
        <w:trPr>
          <w:cantSplit/>
          <w:trHeight w:val="548"/>
        </w:trPr>
        <w:tc>
          <w:tcPr>
            <w:tcW w:w="808" w:type="dxa"/>
            <w:vAlign w:val="center"/>
          </w:tcPr>
          <w:p w:rsidR="003824CE" w:rsidRDefault="003824CE" w:rsidP="00971BD4">
            <w:pPr>
              <w:ind w:right="-80"/>
              <w:rPr>
                <w:sz w:val="22"/>
              </w:rPr>
            </w:pPr>
            <w:r>
              <w:rPr>
                <w:sz w:val="22"/>
              </w:rPr>
              <w:t xml:space="preserve">    2</w:t>
            </w:r>
          </w:p>
          <w:p w:rsidR="003824CE" w:rsidRDefault="003824CE" w:rsidP="00971BD4">
            <w:pPr>
              <w:jc w:val="center"/>
              <w:rPr>
                <w:sz w:val="22"/>
              </w:rPr>
            </w:pPr>
          </w:p>
          <w:p w:rsidR="003824CE" w:rsidRDefault="003824CE" w:rsidP="00971BD4">
            <w:pPr>
              <w:jc w:val="center"/>
              <w:rPr>
                <w:sz w:val="22"/>
              </w:rPr>
            </w:pPr>
          </w:p>
        </w:tc>
        <w:tc>
          <w:tcPr>
            <w:tcW w:w="4392" w:type="dxa"/>
          </w:tcPr>
          <w:p w:rsidR="003824CE" w:rsidRDefault="003824CE" w:rsidP="00971BD4">
            <w:pPr>
              <w:rPr>
                <w:sz w:val="22"/>
              </w:rPr>
            </w:pPr>
          </w:p>
        </w:tc>
        <w:tc>
          <w:tcPr>
            <w:tcW w:w="700" w:type="dxa"/>
            <w:vAlign w:val="center"/>
          </w:tcPr>
          <w:p w:rsidR="003824CE" w:rsidRDefault="003824CE" w:rsidP="00971BD4">
            <w:pPr>
              <w:jc w:val="center"/>
              <w:rPr>
                <w:sz w:val="22"/>
              </w:rPr>
            </w:pPr>
          </w:p>
        </w:tc>
        <w:tc>
          <w:tcPr>
            <w:tcW w:w="700" w:type="dxa"/>
            <w:vAlign w:val="center"/>
          </w:tcPr>
          <w:p w:rsidR="003824CE" w:rsidRDefault="003824CE" w:rsidP="00971BD4">
            <w:pPr>
              <w:jc w:val="cente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Pr>
        <w:tc>
          <w:tcPr>
            <w:tcW w:w="808" w:type="dxa"/>
            <w:vAlign w:val="center"/>
          </w:tcPr>
          <w:p w:rsidR="003824CE" w:rsidRDefault="003824CE" w:rsidP="00971BD4">
            <w:pPr>
              <w:jc w:val="center"/>
            </w:pPr>
            <w:r>
              <w:rPr>
                <w:sz w:val="22"/>
              </w:rPr>
              <w:t>3</w:t>
            </w:r>
          </w:p>
        </w:tc>
        <w:tc>
          <w:tcPr>
            <w:tcW w:w="4392" w:type="dxa"/>
          </w:tcPr>
          <w:p w:rsidR="003824CE" w:rsidRDefault="003824CE" w:rsidP="00971BD4">
            <w:pPr>
              <w:rPr>
                <w:sz w:val="22"/>
              </w:rPr>
            </w:pPr>
          </w:p>
          <w:p w:rsidR="003824CE" w:rsidRDefault="003824CE" w:rsidP="00971BD4">
            <w:pPr>
              <w:rPr>
                <w:sz w:val="22"/>
              </w:rPr>
            </w:pPr>
          </w:p>
        </w:tc>
        <w:tc>
          <w:tcPr>
            <w:tcW w:w="700" w:type="dxa"/>
            <w:vAlign w:val="center"/>
          </w:tcPr>
          <w:p w:rsidR="003824CE" w:rsidRDefault="003824CE" w:rsidP="00971BD4">
            <w:pPr>
              <w:jc w:val="center"/>
              <w:rPr>
                <w:sz w:val="22"/>
              </w:rPr>
            </w:pPr>
          </w:p>
        </w:tc>
        <w:tc>
          <w:tcPr>
            <w:tcW w:w="700" w:type="dxa"/>
            <w:vAlign w:val="center"/>
          </w:tcPr>
          <w:p w:rsidR="003824CE" w:rsidRDefault="003824CE" w:rsidP="00971BD4">
            <w:pPr>
              <w:jc w:val="cente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Pr>
        <w:tc>
          <w:tcPr>
            <w:tcW w:w="808" w:type="dxa"/>
            <w:vAlign w:val="center"/>
          </w:tcPr>
          <w:p w:rsidR="003824CE" w:rsidRDefault="003824CE" w:rsidP="00971BD4">
            <w:pPr>
              <w:jc w:val="center"/>
            </w:pPr>
            <w:r>
              <w:rPr>
                <w:sz w:val="22"/>
              </w:rPr>
              <w:t>4</w:t>
            </w:r>
          </w:p>
        </w:tc>
        <w:tc>
          <w:tcPr>
            <w:tcW w:w="4392" w:type="dxa"/>
          </w:tcPr>
          <w:p w:rsidR="003824CE" w:rsidRDefault="003824CE" w:rsidP="00971BD4">
            <w:pPr>
              <w:rPr>
                <w:sz w:val="22"/>
              </w:rPr>
            </w:pPr>
          </w:p>
          <w:p w:rsidR="003824CE" w:rsidRDefault="003824CE" w:rsidP="00971BD4">
            <w:pPr>
              <w:rPr>
                <w:sz w:val="22"/>
              </w:rPr>
            </w:pPr>
          </w:p>
        </w:tc>
        <w:tc>
          <w:tcPr>
            <w:tcW w:w="700" w:type="dxa"/>
            <w:vAlign w:val="center"/>
          </w:tcPr>
          <w:p w:rsidR="003824CE" w:rsidRDefault="003824CE" w:rsidP="00971BD4">
            <w:pPr>
              <w:jc w:val="center"/>
              <w:rPr>
                <w:sz w:val="22"/>
              </w:rPr>
            </w:pPr>
          </w:p>
        </w:tc>
        <w:tc>
          <w:tcPr>
            <w:tcW w:w="700" w:type="dxa"/>
            <w:vAlign w:val="center"/>
          </w:tcPr>
          <w:p w:rsidR="003824CE" w:rsidRDefault="003824CE" w:rsidP="00971BD4">
            <w:pPr>
              <w:jc w:val="cente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Height w:val="602"/>
        </w:trPr>
        <w:tc>
          <w:tcPr>
            <w:tcW w:w="808" w:type="dxa"/>
            <w:vAlign w:val="center"/>
          </w:tcPr>
          <w:p w:rsidR="003824CE" w:rsidRDefault="003824CE" w:rsidP="00971BD4">
            <w:pPr>
              <w:jc w:val="center"/>
            </w:pPr>
            <w:r>
              <w:rPr>
                <w:sz w:val="22"/>
              </w:rPr>
              <w:t>5</w:t>
            </w:r>
          </w:p>
        </w:tc>
        <w:tc>
          <w:tcPr>
            <w:tcW w:w="4392" w:type="dxa"/>
          </w:tcPr>
          <w:p w:rsidR="003824CE" w:rsidRDefault="003824CE" w:rsidP="00971BD4">
            <w:pPr>
              <w:rPr>
                <w:sz w:val="22"/>
              </w:rPr>
            </w:pPr>
          </w:p>
        </w:tc>
        <w:tc>
          <w:tcPr>
            <w:tcW w:w="700" w:type="dxa"/>
            <w:vAlign w:val="center"/>
          </w:tcPr>
          <w:p w:rsidR="003824CE" w:rsidRDefault="003824CE" w:rsidP="00971BD4">
            <w:pPr>
              <w:jc w:val="center"/>
              <w:rPr>
                <w:sz w:val="22"/>
              </w:rPr>
            </w:pPr>
          </w:p>
        </w:tc>
        <w:tc>
          <w:tcPr>
            <w:tcW w:w="700" w:type="dxa"/>
            <w:vAlign w:val="center"/>
          </w:tcPr>
          <w:p w:rsidR="003824CE" w:rsidRDefault="003824CE" w:rsidP="00971BD4">
            <w:pPr>
              <w:jc w:val="cente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Pr>
        <w:tc>
          <w:tcPr>
            <w:tcW w:w="808" w:type="dxa"/>
          </w:tcPr>
          <w:p w:rsidR="003824CE" w:rsidRDefault="003824CE" w:rsidP="00971BD4">
            <w:pPr>
              <w:rPr>
                <w:sz w:val="22"/>
              </w:rPr>
            </w:pPr>
          </w:p>
        </w:tc>
        <w:tc>
          <w:tcPr>
            <w:tcW w:w="4392" w:type="dxa"/>
          </w:tcPr>
          <w:p w:rsidR="003824CE" w:rsidRDefault="003824CE" w:rsidP="00971BD4">
            <w:pPr>
              <w:rPr>
                <w:sz w:val="22"/>
              </w:rPr>
            </w:pPr>
            <w:r>
              <w:rPr>
                <w:sz w:val="22"/>
              </w:rPr>
              <w:t>Total of Page No. ……..carried to</w:t>
            </w:r>
          </w:p>
          <w:p w:rsidR="003824CE" w:rsidRDefault="003824CE" w:rsidP="00971BD4">
            <w:pPr>
              <w:rPr>
                <w:sz w:val="22"/>
              </w:rPr>
            </w:pPr>
            <w:r>
              <w:rPr>
                <w:sz w:val="22"/>
              </w:rPr>
              <w:t>Summary in Page No…….</w:t>
            </w:r>
          </w:p>
        </w:tc>
        <w:tc>
          <w:tcPr>
            <w:tcW w:w="700" w:type="dxa"/>
          </w:tcPr>
          <w:p w:rsidR="003824CE" w:rsidRDefault="003824CE" w:rsidP="00971BD4">
            <w:pPr>
              <w:rPr>
                <w:sz w:val="22"/>
              </w:rPr>
            </w:pPr>
          </w:p>
        </w:tc>
        <w:tc>
          <w:tcPr>
            <w:tcW w:w="700" w:type="dxa"/>
          </w:tcPr>
          <w:p w:rsidR="003824CE" w:rsidRDefault="003824CE" w:rsidP="00971BD4">
            <w:pP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bl>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Default="003824CE" w:rsidP="003824CE">
      <w:pPr>
        <w:jc w:val="center"/>
        <w:rPr>
          <w:b/>
          <w:sz w:val="24"/>
        </w:rPr>
      </w:pPr>
    </w:p>
    <w:p w:rsidR="003824CE" w:rsidRPr="00FB788B" w:rsidRDefault="003824CE" w:rsidP="003824CE">
      <w:pPr>
        <w:pStyle w:val="Heading3"/>
        <w:jc w:val="center"/>
        <w:rPr>
          <w:szCs w:val="24"/>
        </w:rPr>
      </w:pPr>
      <w:r>
        <w:rPr>
          <w:szCs w:val="24"/>
        </w:rPr>
        <w:lastRenderedPageBreak/>
        <w:t>SUPPLY</w:t>
      </w:r>
      <w:r w:rsidRPr="00FB788B">
        <w:rPr>
          <w:szCs w:val="24"/>
        </w:rPr>
        <w:t>&amp; INSTALLATION OF AUTO COUPLING TYPE WET</w:t>
      </w:r>
      <w:r>
        <w:rPr>
          <w:szCs w:val="24"/>
        </w:rPr>
        <w:t>/DRY</w:t>
      </w:r>
      <w:r w:rsidRPr="00FB788B">
        <w:rPr>
          <w:szCs w:val="24"/>
        </w:rPr>
        <w:t xml:space="preserve"> WELL ELECTRICALY DRIVEN SUBMERSIBLE PUMPS </w:t>
      </w:r>
    </w:p>
    <w:p w:rsidR="003824CE" w:rsidRDefault="003824CE" w:rsidP="003824CE">
      <w:pPr>
        <w:pStyle w:val="Heading3"/>
        <w:jc w:val="center"/>
        <w:rPr>
          <w:szCs w:val="24"/>
        </w:rPr>
      </w:pPr>
      <w:r w:rsidRPr="00FB788B">
        <w:rPr>
          <w:szCs w:val="24"/>
        </w:rPr>
        <w:t>AND ACCESSORIES</w:t>
      </w:r>
    </w:p>
    <w:p w:rsidR="003824CE" w:rsidRPr="00DB5BA6" w:rsidRDefault="003824CE" w:rsidP="003824CE"/>
    <w:p w:rsidR="003824CE" w:rsidRPr="003160B6" w:rsidRDefault="003824CE" w:rsidP="003824CE">
      <w:pPr>
        <w:jc w:val="center"/>
        <w:rPr>
          <w:b/>
          <w:bCs/>
          <w:sz w:val="24"/>
        </w:rPr>
      </w:pPr>
      <w:r w:rsidRPr="003160B6">
        <w:rPr>
          <w:b/>
          <w:bCs/>
          <w:sz w:val="24"/>
        </w:rPr>
        <w:t xml:space="preserve">CONTRACT No. </w:t>
      </w:r>
      <w:r>
        <w:rPr>
          <w:b/>
          <w:bCs/>
          <w:sz w:val="24"/>
        </w:rPr>
        <w:t>………………………………….</w:t>
      </w:r>
    </w:p>
    <w:p w:rsidR="003824CE" w:rsidRPr="00DB5BA6" w:rsidRDefault="003824CE" w:rsidP="003824CE"/>
    <w:p w:rsidR="003824CE" w:rsidRDefault="003824CE" w:rsidP="003824CE">
      <w:pPr>
        <w:jc w:val="center"/>
        <w:rPr>
          <w:b/>
          <w:bCs/>
          <w:sz w:val="22"/>
        </w:rPr>
      </w:pPr>
    </w:p>
    <w:p w:rsidR="003824CE" w:rsidRDefault="003824CE" w:rsidP="003824CE">
      <w:pPr>
        <w:jc w:val="center"/>
        <w:rPr>
          <w:b/>
          <w:bCs/>
          <w:caps/>
          <w:sz w:val="22"/>
          <w:u w:val="single"/>
        </w:rPr>
      </w:pPr>
      <w:r>
        <w:rPr>
          <w:b/>
          <w:bCs/>
          <w:caps/>
          <w:sz w:val="22"/>
          <w:u w:val="single"/>
        </w:rPr>
        <w:t>SUMMARY OF BILL NO. 01</w:t>
      </w:r>
    </w:p>
    <w:p w:rsidR="003824CE" w:rsidRDefault="003824CE" w:rsidP="003824CE">
      <w:pPr>
        <w:jc w:val="center"/>
        <w:rPr>
          <w:sz w:val="22"/>
        </w:rPr>
      </w:pPr>
    </w:p>
    <w:p w:rsidR="003824CE" w:rsidRDefault="003824CE" w:rsidP="003824CE">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3824CE" w:rsidTr="00971BD4">
        <w:tc>
          <w:tcPr>
            <w:tcW w:w="4473" w:type="dxa"/>
            <w:vAlign w:val="center"/>
          </w:tcPr>
          <w:p w:rsidR="003824CE" w:rsidRDefault="003824CE" w:rsidP="00971BD4">
            <w:pPr>
              <w:jc w:val="center"/>
              <w:rPr>
                <w:b/>
                <w:bCs/>
                <w:sz w:val="22"/>
              </w:rPr>
            </w:pPr>
            <w:r>
              <w:rPr>
                <w:b/>
                <w:bCs/>
                <w:sz w:val="22"/>
              </w:rPr>
              <w:t>Page Number</w:t>
            </w:r>
          </w:p>
        </w:tc>
        <w:tc>
          <w:tcPr>
            <w:tcW w:w="2637" w:type="dxa"/>
            <w:vAlign w:val="center"/>
          </w:tcPr>
          <w:p w:rsidR="003824CE" w:rsidRDefault="003824CE" w:rsidP="00971BD4">
            <w:pPr>
              <w:jc w:val="center"/>
              <w:rPr>
                <w:b/>
                <w:bCs/>
                <w:sz w:val="22"/>
              </w:rPr>
            </w:pPr>
            <w:r>
              <w:rPr>
                <w:b/>
                <w:bCs/>
                <w:sz w:val="22"/>
              </w:rPr>
              <w:t>Amount</w:t>
            </w:r>
          </w:p>
          <w:p w:rsidR="003824CE" w:rsidRDefault="003824CE" w:rsidP="00971BD4">
            <w:pPr>
              <w:jc w:val="center"/>
              <w:rPr>
                <w:b/>
                <w:bCs/>
                <w:sz w:val="22"/>
              </w:rPr>
            </w:pPr>
            <w:r>
              <w:rPr>
                <w:b/>
                <w:bCs/>
                <w:sz w:val="22"/>
              </w:rPr>
              <w:t>Rs.                      Cts.</w:t>
            </w:r>
          </w:p>
        </w:tc>
      </w:tr>
      <w:tr w:rsidR="003824CE" w:rsidTr="00971BD4">
        <w:tc>
          <w:tcPr>
            <w:tcW w:w="4473" w:type="dxa"/>
            <w:vAlign w:val="center"/>
          </w:tcPr>
          <w:p w:rsidR="003824CE" w:rsidRDefault="003824CE" w:rsidP="00971BD4">
            <w:pPr>
              <w:rPr>
                <w:sz w:val="22"/>
                <w:lang w:val="pt-BR"/>
              </w:rPr>
            </w:pPr>
          </w:p>
          <w:p w:rsidR="003824CE" w:rsidRDefault="003824CE" w:rsidP="00971BD4">
            <w:pPr>
              <w:rPr>
                <w:sz w:val="22"/>
                <w:lang w:val="pt-BR"/>
              </w:rPr>
            </w:pPr>
            <w:r>
              <w:rPr>
                <w:sz w:val="22"/>
                <w:lang w:val="pt-BR"/>
              </w:rPr>
              <w:t>Page No. ......</w:t>
            </w:r>
          </w:p>
          <w:p w:rsidR="003824CE" w:rsidRDefault="003824CE" w:rsidP="00971BD4">
            <w:pPr>
              <w:rPr>
                <w:sz w:val="22"/>
              </w:rPr>
            </w:pPr>
          </w:p>
        </w:tc>
        <w:tc>
          <w:tcPr>
            <w:tcW w:w="2637" w:type="dxa"/>
          </w:tcPr>
          <w:p w:rsidR="003824CE" w:rsidRDefault="003824CE" w:rsidP="00971BD4">
            <w:pPr>
              <w:rPr>
                <w:sz w:val="22"/>
              </w:rPr>
            </w:pPr>
          </w:p>
          <w:p w:rsidR="003824CE" w:rsidRDefault="003824CE" w:rsidP="00971BD4">
            <w:pPr>
              <w:rPr>
                <w:sz w:val="22"/>
              </w:rPr>
            </w:pPr>
          </w:p>
          <w:p w:rsidR="003824CE" w:rsidRDefault="003824CE" w:rsidP="00971BD4">
            <w:pPr>
              <w:rPr>
                <w:sz w:val="22"/>
              </w:rPr>
            </w:pPr>
          </w:p>
        </w:tc>
      </w:tr>
      <w:tr w:rsidR="003824CE" w:rsidTr="00971BD4">
        <w:tc>
          <w:tcPr>
            <w:tcW w:w="4473" w:type="dxa"/>
          </w:tcPr>
          <w:p w:rsidR="003824CE" w:rsidRDefault="003824CE" w:rsidP="00971BD4">
            <w:pPr>
              <w:rPr>
                <w:sz w:val="22"/>
                <w:lang w:val="pt-BR"/>
              </w:rPr>
            </w:pPr>
          </w:p>
          <w:p w:rsidR="003824CE" w:rsidRDefault="003824CE" w:rsidP="00971BD4">
            <w:pPr>
              <w:rPr>
                <w:sz w:val="22"/>
                <w:lang w:val="pt-BR"/>
              </w:rPr>
            </w:pPr>
            <w:r>
              <w:rPr>
                <w:sz w:val="22"/>
                <w:lang w:val="pt-BR"/>
              </w:rPr>
              <w:t>Page No. ........</w:t>
            </w:r>
          </w:p>
          <w:p w:rsidR="003824CE" w:rsidRDefault="003824CE" w:rsidP="00971BD4">
            <w:pPr>
              <w:rPr>
                <w:sz w:val="22"/>
              </w:rPr>
            </w:pPr>
          </w:p>
        </w:tc>
        <w:tc>
          <w:tcPr>
            <w:tcW w:w="2637" w:type="dxa"/>
          </w:tcPr>
          <w:p w:rsidR="003824CE" w:rsidRDefault="003824CE" w:rsidP="00971BD4">
            <w:pPr>
              <w:rPr>
                <w:sz w:val="22"/>
              </w:rPr>
            </w:pPr>
          </w:p>
          <w:p w:rsidR="003824CE" w:rsidRDefault="003824CE" w:rsidP="00971BD4">
            <w:pPr>
              <w:rPr>
                <w:sz w:val="22"/>
              </w:rPr>
            </w:pPr>
          </w:p>
          <w:p w:rsidR="003824CE" w:rsidRDefault="003824CE" w:rsidP="00971BD4">
            <w:pPr>
              <w:rPr>
                <w:sz w:val="22"/>
              </w:rPr>
            </w:pPr>
          </w:p>
        </w:tc>
      </w:tr>
      <w:tr w:rsidR="003824CE" w:rsidTr="00971BD4">
        <w:tc>
          <w:tcPr>
            <w:tcW w:w="4473" w:type="dxa"/>
          </w:tcPr>
          <w:p w:rsidR="003824CE" w:rsidRDefault="003824CE" w:rsidP="00971BD4">
            <w:pPr>
              <w:rPr>
                <w:sz w:val="22"/>
              </w:rPr>
            </w:pPr>
          </w:p>
        </w:tc>
        <w:tc>
          <w:tcPr>
            <w:tcW w:w="2637" w:type="dxa"/>
          </w:tcPr>
          <w:p w:rsidR="003824CE" w:rsidRDefault="003824CE" w:rsidP="00971BD4">
            <w:pPr>
              <w:rPr>
                <w:sz w:val="22"/>
              </w:rPr>
            </w:pPr>
          </w:p>
          <w:p w:rsidR="003824CE" w:rsidRDefault="003824CE" w:rsidP="00971BD4">
            <w:pPr>
              <w:rPr>
                <w:sz w:val="22"/>
              </w:rPr>
            </w:pPr>
          </w:p>
          <w:p w:rsidR="003824CE" w:rsidRDefault="003824CE" w:rsidP="00971BD4">
            <w:pPr>
              <w:rPr>
                <w:sz w:val="22"/>
              </w:rPr>
            </w:pPr>
          </w:p>
        </w:tc>
      </w:tr>
      <w:tr w:rsidR="003824CE" w:rsidTr="00971BD4">
        <w:tc>
          <w:tcPr>
            <w:tcW w:w="4473" w:type="dxa"/>
          </w:tcPr>
          <w:p w:rsidR="003824CE" w:rsidRDefault="003824CE" w:rsidP="00971BD4">
            <w:pPr>
              <w:rPr>
                <w:sz w:val="22"/>
              </w:rPr>
            </w:pPr>
            <w:r>
              <w:rPr>
                <w:sz w:val="22"/>
              </w:rPr>
              <w:t>Total of Page No…….. Carried to</w:t>
            </w:r>
          </w:p>
          <w:p w:rsidR="003824CE" w:rsidRDefault="003824CE" w:rsidP="00971BD4">
            <w:pPr>
              <w:rPr>
                <w:sz w:val="22"/>
              </w:rPr>
            </w:pPr>
            <w:r>
              <w:rPr>
                <w:sz w:val="22"/>
              </w:rPr>
              <w:t>Summary of Bills in Page No. …..</w:t>
            </w:r>
          </w:p>
        </w:tc>
        <w:tc>
          <w:tcPr>
            <w:tcW w:w="2637" w:type="dxa"/>
            <w:vAlign w:val="center"/>
          </w:tcPr>
          <w:p w:rsidR="003824CE" w:rsidRDefault="003824CE" w:rsidP="00971BD4">
            <w:pPr>
              <w:rPr>
                <w:sz w:val="22"/>
              </w:rPr>
            </w:pPr>
          </w:p>
          <w:p w:rsidR="003824CE" w:rsidRDefault="003824CE" w:rsidP="00971BD4">
            <w:pPr>
              <w:rPr>
                <w:sz w:val="22"/>
              </w:rPr>
            </w:pPr>
          </w:p>
        </w:tc>
      </w:tr>
    </w:tbl>
    <w:p w:rsidR="003824CE" w:rsidRDefault="003824CE" w:rsidP="003824CE">
      <w:pPr>
        <w:rPr>
          <w:sz w:val="22"/>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Default="003824CE" w:rsidP="003824CE">
      <w:pPr>
        <w:pStyle w:val="Heading3"/>
        <w:suppressAutoHyphens w:val="0"/>
        <w:jc w:val="center"/>
        <w:rPr>
          <w:szCs w:val="28"/>
        </w:rPr>
      </w:pPr>
    </w:p>
    <w:p w:rsidR="003824CE" w:rsidRPr="00B23567" w:rsidRDefault="003824CE" w:rsidP="003824CE"/>
    <w:p w:rsidR="003824CE" w:rsidRDefault="003824CE" w:rsidP="003824CE">
      <w:pPr>
        <w:pStyle w:val="Heading3"/>
        <w:suppressAutoHyphens w:val="0"/>
        <w:jc w:val="center"/>
        <w:rPr>
          <w:szCs w:val="28"/>
        </w:rPr>
      </w:pPr>
      <w:r>
        <w:rPr>
          <w:szCs w:val="28"/>
        </w:rPr>
        <w:lastRenderedPageBreak/>
        <w:t>SUPPLY</w:t>
      </w:r>
      <w:r w:rsidRPr="00FB788B">
        <w:rPr>
          <w:szCs w:val="28"/>
        </w:rPr>
        <w:t xml:space="preserve">&amp; INSTALLATION OF AUTO COUPLING TYPE WET </w:t>
      </w:r>
      <w:r>
        <w:rPr>
          <w:szCs w:val="28"/>
        </w:rPr>
        <w:t xml:space="preserve">/DRY </w:t>
      </w:r>
      <w:r w:rsidRPr="00FB788B">
        <w:rPr>
          <w:szCs w:val="28"/>
        </w:rPr>
        <w:t xml:space="preserve">WELL ELECTRICALY DRIVEN SUBMERSIBLE PUMPS </w:t>
      </w:r>
    </w:p>
    <w:p w:rsidR="003824CE" w:rsidRPr="00FB788B" w:rsidRDefault="003824CE" w:rsidP="003824CE">
      <w:pPr>
        <w:pStyle w:val="Heading3"/>
        <w:suppressAutoHyphens w:val="0"/>
        <w:jc w:val="center"/>
        <w:rPr>
          <w:szCs w:val="28"/>
        </w:rPr>
      </w:pPr>
      <w:r w:rsidRPr="00FB788B">
        <w:rPr>
          <w:szCs w:val="28"/>
        </w:rPr>
        <w:t>AND ACCESSORIES</w:t>
      </w:r>
    </w:p>
    <w:p w:rsidR="003824CE" w:rsidRDefault="003824CE" w:rsidP="003824CE">
      <w:pPr>
        <w:jc w:val="center"/>
        <w:rPr>
          <w:sz w:val="24"/>
        </w:rPr>
      </w:pPr>
    </w:p>
    <w:p w:rsidR="003824CE" w:rsidRPr="003160B6" w:rsidRDefault="003824CE" w:rsidP="003824CE">
      <w:pPr>
        <w:jc w:val="center"/>
        <w:rPr>
          <w:b/>
          <w:bCs/>
          <w:sz w:val="24"/>
        </w:rPr>
      </w:pPr>
      <w:r w:rsidRPr="003160B6">
        <w:rPr>
          <w:b/>
          <w:bCs/>
          <w:sz w:val="24"/>
        </w:rPr>
        <w:t xml:space="preserve">CONTRACT No. </w:t>
      </w:r>
      <w:r>
        <w:rPr>
          <w:b/>
          <w:bCs/>
          <w:sz w:val="24"/>
        </w:rPr>
        <w:t>………………………………….</w:t>
      </w:r>
    </w:p>
    <w:p w:rsidR="003824CE" w:rsidRPr="005B370A" w:rsidRDefault="003824CE" w:rsidP="003824CE">
      <w:pPr>
        <w:jc w:val="center"/>
        <w:rPr>
          <w:sz w:val="24"/>
        </w:rPr>
      </w:pPr>
    </w:p>
    <w:p w:rsidR="003824CE" w:rsidRPr="006D4F6F" w:rsidRDefault="003824CE" w:rsidP="003824CE">
      <w:pPr>
        <w:jc w:val="center"/>
        <w:rPr>
          <w:b/>
          <w:sz w:val="24"/>
        </w:rPr>
      </w:pPr>
    </w:p>
    <w:p w:rsidR="003824CE" w:rsidRPr="006D4F6F" w:rsidRDefault="003824CE" w:rsidP="003824CE">
      <w:pPr>
        <w:jc w:val="center"/>
        <w:rPr>
          <w:b/>
          <w:sz w:val="24"/>
        </w:rPr>
      </w:pPr>
      <w:r w:rsidRPr="006D4F6F">
        <w:rPr>
          <w:b/>
          <w:sz w:val="24"/>
        </w:rPr>
        <w:t>BILL OF QUANTITIES</w:t>
      </w:r>
    </w:p>
    <w:p w:rsidR="003824CE" w:rsidRDefault="003824CE" w:rsidP="003824CE">
      <w:pPr>
        <w:jc w:val="center"/>
        <w:rPr>
          <w:b/>
          <w:bCs/>
          <w:sz w:val="24"/>
        </w:rPr>
      </w:pPr>
    </w:p>
    <w:p w:rsidR="003824CE" w:rsidRDefault="003824CE" w:rsidP="003824CE">
      <w:pPr>
        <w:rPr>
          <w:b/>
          <w:sz w:val="22"/>
          <w:szCs w:val="22"/>
        </w:rPr>
      </w:pPr>
      <w:r w:rsidRPr="0048249D">
        <w:rPr>
          <w:b/>
          <w:sz w:val="22"/>
          <w:szCs w:val="22"/>
        </w:rPr>
        <w:t>BILL No 02: Supply Bill</w:t>
      </w:r>
    </w:p>
    <w:p w:rsidR="003824CE" w:rsidRPr="0048249D" w:rsidRDefault="003824CE" w:rsidP="003824CE">
      <w:pPr>
        <w:rPr>
          <w:b/>
          <w:sz w:val="22"/>
          <w:szCs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3824CE" w:rsidTr="00971BD4">
        <w:trPr>
          <w:cantSplit/>
          <w:trHeight w:val="467"/>
        </w:trPr>
        <w:tc>
          <w:tcPr>
            <w:tcW w:w="808" w:type="dxa"/>
            <w:shd w:val="clear" w:color="auto" w:fill="FFFFFF"/>
            <w:vAlign w:val="center"/>
          </w:tcPr>
          <w:p w:rsidR="003824CE" w:rsidRDefault="003824CE" w:rsidP="00971BD4">
            <w:pPr>
              <w:ind w:left="-100" w:right="-108"/>
              <w:jc w:val="center"/>
              <w:rPr>
                <w:b/>
                <w:bCs/>
                <w:sz w:val="22"/>
              </w:rPr>
            </w:pPr>
            <w:r>
              <w:rPr>
                <w:b/>
                <w:bCs/>
                <w:sz w:val="22"/>
              </w:rPr>
              <w:t>Item</w:t>
            </w:r>
          </w:p>
        </w:tc>
        <w:tc>
          <w:tcPr>
            <w:tcW w:w="4392" w:type="dxa"/>
            <w:shd w:val="clear" w:color="auto" w:fill="FFFFFF"/>
            <w:vAlign w:val="center"/>
          </w:tcPr>
          <w:p w:rsidR="003824CE" w:rsidRDefault="003824CE" w:rsidP="00971BD4">
            <w:pPr>
              <w:jc w:val="center"/>
              <w:rPr>
                <w:b/>
                <w:bCs/>
                <w:sz w:val="22"/>
              </w:rPr>
            </w:pPr>
            <w:r>
              <w:rPr>
                <w:b/>
                <w:bCs/>
                <w:sz w:val="22"/>
              </w:rPr>
              <w:t>Description</w:t>
            </w:r>
          </w:p>
        </w:tc>
        <w:tc>
          <w:tcPr>
            <w:tcW w:w="700" w:type="dxa"/>
            <w:shd w:val="clear" w:color="auto" w:fill="FFFFFF"/>
            <w:vAlign w:val="center"/>
          </w:tcPr>
          <w:p w:rsidR="003824CE" w:rsidRDefault="003824CE" w:rsidP="00971BD4">
            <w:pPr>
              <w:jc w:val="center"/>
              <w:rPr>
                <w:b/>
                <w:bCs/>
                <w:sz w:val="22"/>
              </w:rPr>
            </w:pPr>
            <w:r>
              <w:rPr>
                <w:b/>
                <w:bCs/>
                <w:sz w:val="22"/>
              </w:rPr>
              <w:t>Qty.</w:t>
            </w:r>
          </w:p>
        </w:tc>
        <w:tc>
          <w:tcPr>
            <w:tcW w:w="700" w:type="dxa"/>
            <w:shd w:val="clear" w:color="auto" w:fill="FFFFFF"/>
            <w:vAlign w:val="center"/>
          </w:tcPr>
          <w:p w:rsidR="003824CE" w:rsidRDefault="003824CE" w:rsidP="00971BD4">
            <w:pPr>
              <w:jc w:val="center"/>
              <w:rPr>
                <w:b/>
                <w:bCs/>
                <w:sz w:val="22"/>
              </w:rPr>
            </w:pPr>
            <w:r>
              <w:rPr>
                <w:b/>
                <w:bCs/>
                <w:sz w:val="22"/>
              </w:rPr>
              <w:t>Unit</w:t>
            </w:r>
          </w:p>
        </w:tc>
        <w:tc>
          <w:tcPr>
            <w:tcW w:w="1100" w:type="dxa"/>
            <w:shd w:val="clear" w:color="auto" w:fill="FFFFFF"/>
            <w:vAlign w:val="center"/>
          </w:tcPr>
          <w:p w:rsidR="003824CE" w:rsidRDefault="003824CE" w:rsidP="00971BD4">
            <w:pPr>
              <w:jc w:val="center"/>
              <w:rPr>
                <w:b/>
                <w:bCs/>
                <w:sz w:val="22"/>
              </w:rPr>
            </w:pPr>
            <w:r>
              <w:rPr>
                <w:b/>
                <w:bCs/>
                <w:sz w:val="22"/>
              </w:rPr>
              <w:t>Rate (Rs.)</w:t>
            </w:r>
          </w:p>
        </w:tc>
        <w:tc>
          <w:tcPr>
            <w:tcW w:w="1300" w:type="dxa"/>
            <w:shd w:val="clear" w:color="auto" w:fill="FFFFFF"/>
            <w:vAlign w:val="center"/>
          </w:tcPr>
          <w:p w:rsidR="003824CE" w:rsidRDefault="003824CE" w:rsidP="00971BD4">
            <w:pPr>
              <w:jc w:val="center"/>
              <w:rPr>
                <w:b/>
                <w:bCs/>
                <w:sz w:val="22"/>
              </w:rPr>
            </w:pPr>
            <w:r>
              <w:rPr>
                <w:b/>
                <w:bCs/>
                <w:sz w:val="22"/>
              </w:rPr>
              <w:t>Amount (Rs.)</w:t>
            </w:r>
          </w:p>
        </w:tc>
      </w:tr>
      <w:tr w:rsidR="003824CE" w:rsidTr="00971BD4">
        <w:trPr>
          <w:cantSplit/>
        </w:trPr>
        <w:tc>
          <w:tcPr>
            <w:tcW w:w="808" w:type="dxa"/>
            <w:vAlign w:val="center"/>
          </w:tcPr>
          <w:p w:rsidR="003824CE" w:rsidRDefault="003824CE" w:rsidP="00971BD4">
            <w:pPr>
              <w:jc w:val="center"/>
              <w:rPr>
                <w:sz w:val="22"/>
              </w:rPr>
            </w:pPr>
            <w:r>
              <w:rPr>
                <w:sz w:val="22"/>
              </w:rPr>
              <w:t>1</w:t>
            </w:r>
          </w:p>
          <w:p w:rsidR="003824CE" w:rsidRDefault="003824CE" w:rsidP="00971BD4">
            <w:pPr>
              <w:jc w:val="center"/>
              <w:rPr>
                <w:sz w:val="22"/>
              </w:rPr>
            </w:pPr>
          </w:p>
          <w:p w:rsidR="003824CE" w:rsidRDefault="003824CE" w:rsidP="00971BD4">
            <w:pPr>
              <w:jc w:val="center"/>
              <w:rPr>
                <w:sz w:val="22"/>
              </w:rPr>
            </w:pPr>
          </w:p>
          <w:p w:rsidR="003824CE" w:rsidRDefault="003824CE" w:rsidP="00971BD4">
            <w:pPr>
              <w:jc w:val="center"/>
              <w:rPr>
                <w:sz w:val="22"/>
              </w:rPr>
            </w:pPr>
          </w:p>
        </w:tc>
        <w:tc>
          <w:tcPr>
            <w:tcW w:w="4392" w:type="dxa"/>
          </w:tcPr>
          <w:p w:rsidR="003824CE" w:rsidRDefault="003824CE" w:rsidP="00971BD4">
            <w:pPr>
              <w:rPr>
                <w:sz w:val="22"/>
              </w:rPr>
            </w:pPr>
            <w:r>
              <w:rPr>
                <w:sz w:val="22"/>
              </w:rPr>
              <w:t>Supply  of wet well auto coupling type electrically submersible sewage pumping sets as specified in the specification of capacity …….. against a total head of ….. with duck foot bend,  SS guide rails as shown in the drawing &amp; ….. long Stainless Steel lifting chain as per the specifications. The each pump shall provide minimum of ….. long submersible power cables up to the panel board. (All SS material to be SS316)</w:t>
            </w:r>
          </w:p>
        </w:tc>
        <w:tc>
          <w:tcPr>
            <w:tcW w:w="700" w:type="dxa"/>
            <w:vAlign w:val="center"/>
          </w:tcPr>
          <w:p w:rsidR="003824CE" w:rsidRDefault="003824CE" w:rsidP="00971BD4">
            <w:pPr>
              <w:jc w:val="center"/>
              <w:rPr>
                <w:sz w:val="22"/>
              </w:rPr>
            </w:pPr>
            <w:r>
              <w:rPr>
                <w:sz w:val="22"/>
              </w:rPr>
              <w:t>03</w:t>
            </w:r>
          </w:p>
        </w:tc>
        <w:tc>
          <w:tcPr>
            <w:tcW w:w="700" w:type="dxa"/>
            <w:vAlign w:val="center"/>
          </w:tcPr>
          <w:p w:rsidR="003824CE" w:rsidRDefault="003824CE" w:rsidP="00971BD4">
            <w:pPr>
              <w:jc w:val="center"/>
              <w:rPr>
                <w:sz w:val="22"/>
              </w:rPr>
            </w:pPr>
            <w:r>
              <w:rPr>
                <w:sz w:val="22"/>
              </w:rPr>
              <w:t>Nos.</w:t>
            </w: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Pr>
        <w:tc>
          <w:tcPr>
            <w:tcW w:w="808" w:type="dxa"/>
            <w:vAlign w:val="center"/>
          </w:tcPr>
          <w:p w:rsidR="003824CE" w:rsidRDefault="003824CE" w:rsidP="00971BD4">
            <w:pPr>
              <w:jc w:val="center"/>
            </w:pPr>
            <w:r>
              <w:rPr>
                <w:sz w:val="22"/>
              </w:rPr>
              <w:t>2</w:t>
            </w:r>
          </w:p>
        </w:tc>
        <w:tc>
          <w:tcPr>
            <w:tcW w:w="4392" w:type="dxa"/>
          </w:tcPr>
          <w:p w:rsidR="003824CE" w:rsidRDefault="003824CE" w:rsidP="00971BD4">
            <w:pPr>
              <w:jc w:val="both"/>
              <w:rPr>
                <w:sz w:val="22"/>
              </w:rPr>
            </w:pPr>
            <w:r>
              <w:rPr>
                <w:sz w:val="22"/>
              </w:rPr>
              <w:t>Supply of Identical Pump above with …..m long Stainless Steel lifting chain and minimum of ……m long submersible power cable as per the specifications.</w:t>
            </w:r>
          </w:p>
          <w:p w:rsidR="003824CE" w:rsidRDefault="003824CE" w:rsidP="00971BD4">
            <w:pPr>
              <w:rPr>
                <w:sz w:val="22"/>
              </w:rPr>
            </w:pPr>
            <w:r>
              <w:rPr>
                <w:sz w:val="22"/>
              </w:rPr>
              <w:t xml:space="preserve">(The pump to be kept at the stores as a spare) </w:t>
            </w:r>
          </w:p>
          <w:p w:rsidR="003824CE" w:rsidRDefault="003824CE" w:rsidP="00971BD4">
            <w:pPr>
              <w:rPr>
                <w:sz w:val="22"/>
              </w:rPr>
            </w:pPr>
          </w:p>
        </w:tc>
        <w:tc>
          <w:tcPr>
            <w:tcW w:w="700" w:type="dxa"/>
            <w:vAlign w:val="center"/>
          </w:tcPr>
          <w:p w:rsidR="003824CE" w:rsidRDefault="003824CE" w:rsidP="00971BD4">
            <w:pPr>
              <w:jc w:val="center"/>
              <w:rPr>
                <w:sz w:val="22"/>
              </w:rPr>
            </w:pPr>
            <w:r>
              <w:rPr>
                <w:sz w:val="22"/>
              </w:rPr>
              <w:t>01</w:t>
            </w:r>
          </w:p>
        </w:tc>
        <w:tc>
          <w:tcPr>
            <w:tcW w:w="700" w:type="dxa"/>
            <w:vAlign w:val="center"/>
          </w:tcPr>
          <w:p w:rsidR="003824CE" w:rsidRDefault="003824CE" w:rsidP="00971BD4">
            <w:pPr>
              <w:jc w:val="center"/>
              <w:rPr>
                <w:sz w:val="22"/>
              </w:rPr>
            </w:pPr>
            <w:r>
              <w:rPr>
                <w:sz w:val="22"/>
              </w:rPr>
              <w:t>No</w:t>
            </w: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Pr>
        <w:tc>
          <w:tcPr>
            <w:tcW w:w="808" w:type="dxa"/>
            <w:vAlign w:val="center"/>
          </w:tcPr>
          <w:p w:rsidR="003824CE" w:rsidRDefault="003824CE" w:rsidP="00971BD4">
            <w:pPr>
              <w:jc w:val="center"/>
            </w:pPr>
            <w:r>
              <w:rPr>
                <w:sz w:val="22"/>
              </w:rPr>
              <w:t>3</w:t>
            </w:r>
          </w:p>
        </w:tc>
        <w:tc>
          <w:tcPr>
            <w:tcW w:w="4392" w:type="dxa"/>
          </w:tcPr>
          <w:p w:rsidR="003824CE" w:rsidRDefault="003824CE" w:rsidP="00971BD4">
            <w:pPr>
              <w:rPr>
                <w:sz w:val="22"/>
              </w:rPr>
            </w:pPr>
            <w:r>
              <w:rPr>
                <w:sz w:val="22"/>
              </w:rPr>
              <w:t>Supply of DI pipes &amp; fittings and specials as per the drawing …………………… including, Non return Valves(PN…,DN….), Sluice valves(PN…,DN….), Flange Adaptors , Couplings, with required all necessary accessories(pressure gauges, etc,)to full fill the requirement as per the drawing.</w:t>
            </w:r>
          </w:p>
          <w:p w:rsidR="003824CE" w:rsidRDefault="003824CE" w:rsidP="00971BD4">
            <w:pPr>
              <w:rPr>
                <w:sz w:val="22"/>
              </w:rPr>
            </w:pPr>
            <w:r>
              <w:rPr>
                <w:sz w:val="22"/>
              </w:rPr>
              <w:t>(Rate to include all necessary pipes supporting arrangement as per drawing.)</w:t>
            </w:r>
          </w:p>
          <w:p w:rsidR="003824CE" w:rsidRDefault="003824CE" w:rsidP="00971BD4">
            <w:pPr>
              <w:rPr>
                <w:sz w:val="22"/>
              </w:rPr>
            </w:pPr>
          </w:p>
        </w:tc>
        <w:tc>
          <w:tcPr>
            <w:tcW w:w="700" w:type="dxa"/>
            <w:vAlign w:val="center"/>
          </w:tcPr>
          <w:p w:rsidR="003824CE" w:rsidRDefault="003824CE" w:rsidP="00971BD4">
            <w:pPr>
              <w:jc w:val="center"/>
              <w:rPr>
                <w:sz w:val="22"/>
              </w:rPr>
            </w:pPr>
            <w:r>
              <w:rPr>
                <w:sz w:val="22"/>
              </w:rPr>
              <w:t>-</w:t>
            </w:r>
          </w:p>
        </w:tc>
        <w:tc>
          <w:tcPr>
            <w:tcW w:w="700" w:type="dxa"/>
            <w:vAlign w:val="center"/>
          </w:tcPr>
          <w:p w:rsidR="003824CE" w:rsidRDefault="003824CE" w:rsidP="00971BD4">
            <w:pPr>
              <w:jc w:val="center"/>
              <w:rPr>
                <w:sz w:val="22"/>
              </w:rPr>
            </w:pPr>
            <w:r>
              <w:rPr>
                <w:sz w:val="22"/>
              </w:rPr>
              <w:t>Item</w:t>
            </w: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Height w:val="1357"/>
        </w:trPr>
        <w:tc>
          <w:tcPr>
            <w:tcW w:w="808" w:type="dxa"/>
            <w:vAlign w:val="center"/>
          </w:tcPr>
          <w:p w:rsidR="003824CE" w:rsidRDefault="003824CE" w:rsidP="00971BD4">
            <w:pPr>
              <w:jc w:val="center"/>
            </w:pPr>
            <w:r>
              <w:t>4</w:t>
            </w:r>
          </w:p>
        </w:tc>
        <w:tc>
          <w:tcPr>
            <w:tcW w:w="4392" w:type="dxa"/>
          </w:tcPr>
          <w:p w:rsidR="003824CE" w:rsidRDefault="003824CE" w:rsidP="00971BD4">
            <w:pPr>
              <w:rPr>
                <w:sz w:val="22"/>
              </w:rPr>
            </w:pPr>
            <w:r>
              <w:rPr>
                <w:sz w:val="22"/>
              </w:rPr>
              <w:t>Supply of floor/wall mounted type electrical panel complete with all necessary accessories, switchgears, cables, earth system, Junction box(IP68) etc, and level monitoring equipments as   float sensors/ultrasonic level sensors and their cables for the above pumps as per the specification</w:t>
            </w:r>
          </w:p>
        </w:tc>
        <w:tc>
          <w:tcPr>
            <w:tcW w:w="700" w:type="dxa"/>
            <w:vAlign w:val="center"/>
          </w:tcPr>
          <w:p w:rsidR="003824CE" w:rsidRDefault="003824CE" w:rsidP="00971BD4">
            <w:pPr>
              <w:jc w:val="center"/>
              <w:rPr>
                <w:sz w:val="22"/>
              </w:rPr>
            </w:pPr>
            <w:r>
              <w:rPr>
                <w:sz w:val="22"/>
              </w:rPr>
              <w:t>-</w:t>
            </w:r>
          </w:p>
        </w:tc>
        <w:tc>
          <w:tcPr>
            <w:tcW w:w="700" w:type="dxa"/>
            <w:vAlign w:val="center"/>
          </w:tcPr>
          <w:p w:rsidR="003824CE" w:rsidRDefault="003824CE" w:rsidP="00971BD4">
            <w:pPr>
              <w:jc w:val="center"/>
              <w:rPr>
                <w:sz w:val="22"/>
              </w:rPr>
            </w:pPr>
            <w:r>
              <w:rPr>
                <w:sz w:val="22"/>
              </w:rPr>
              <w:t>Item</w:t>
            </w: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Pr>
        <w:tc>
          <w:tcPr>
            <w:tcW w:w="808" w:type="dxa"/>
          </w:tcPr>
          <w:p w:rsidR="003824CE" w:rsidRDefault="003824CE" w:rsidP="00971BD4">
            <w:pPr>
              <w:rPr>
                <w:sz w:val="22"/>
              </w:rPr>
            </w:pPr>
          </w:p>
        </w:tc>
        <w:tc>
          <w:tcPr>
            <w:tcW w:w="4392" w:type="dxa"/>
          </w:tcPr>
          <w:p w:rsidR="003824CE" w:rsidRDefault="003824CE" w:rsidP="00971BD4">
            <w:pPr>
              <w:rPr>
                <w:sz w:val="22"/>
              </w:rPr>
            </w:pPr>
            <w:r>
              <w:rPr>
                <w:sz w:val="22"/>
              </w:rPr>
              <w:t>Total of Page No. ……..carried to</w:t>
            </w:r>
          </w:p>
          <w:p w:rsidR="003824CE" w:rsidRDefault="003824CE" w:rsidP="00971BD4">
            <w:pPr>
              <w:rPr>
                <w:sz w:val="22"/>
              </w:rPr>
            </w:pPr>
            <w:r>
              <w:rPr>
                <w:sz w:val="22"/>
              </w:rPr>
              <w:t>Summary in Page No…….</w:t>
            </w:r>
          </w:p>
        </w:tc>
        <w:tc>
          <w:tcPr>
            <w:tcW w:w="700" w:type="dxa"/>
          </w:tcPr>
          <w:p w:rsidR="003824CE" w:rsidRDefault="003824CE" w:rsidP="00971BD4">
            <w:pPr>
              <w:rPr>
                <w:sz w:val="22"/>
              </w:rPr>
            </w:pPr>
          </w:p>
        </w:tc>
        <w:tc>
          <w:tcPr>
            <w:tcW w:w="700" w:type="dxa"/>
          </w:tcPr>
          <w:p w:rsidR="003824CE" w:rsidRDefault="003824CE" w:rsidP="00971BD4">
            <w:pP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bl>
    <w:p w:rsidR="003824CE" w:rsidRDefault="003824CE" w:rsidP="003824CE">
      <w:pPr>
        <w:rPr>
          <w:sz w:val="22"/>
        </w:rPr>
      </w:pPr>
    </w:p>
    <w:p w:rsidR="003824CE" w:rsidRDefault="003824CE" w:rsidP="003824CE">
      <w:pPr>
        <w:rPr>
          <w:sz w:val="22"/>
        </w:rPr>
      </w:pPr>
    </w:p>
    <w:p w:rsidR="003824CE" w:rsidRDefault="003824CE" w:rsidP="003824CE">
      <w:pPr>
        <w:rPr>
          <w:sz w:val="22"/>
        </w:rPr>
      </w:pPr>
    </w:p>
    <w:p w:rsidR="003824CE" w:rsidRDefault="003824CE" w:rsidP="003824CE">
      <w:pPr>
        <w:rPr>
          <w:sz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400"/>
        <w:gridCol w:w="700"/>
        <w:gridCol w:w="700"/>
        <w:gridCol w:w="1100"/>
        <w:gridCol w:w="1300"/>
      </w:tblGrid>
      <w:tr w:rsidR="003824CE" w:rsidRPr="007A5EAF" w:rsidTr="00971BD4">
        <w:trPr>
          <w:cantSplit/>
          <w:trHeight w:val="467"/>
        </w:trPr>
        <w:tc>
          <w:tcPr>
            <w:tcW w:w="800" w:type="dxa"/>
            <w:shd w:val="clear" w:color="auto" w:fill="FFFFFF"/>
            <w:vAlign w:val="center"/>
          </w:tcPr>
          <w:p w:rsidR="003824CE" w:rsidRPr="007A5EAF" w:rsidRDefault="003824CE" w:rsidP="00971BD4">
            <w:pPr>
              <w:ind w:left="-100" w:right="-108"/>
              <w:jc w:val="center"/>
              <w:rPr>
                <w:b/>
                <w:bCs/>
                <w:i/>
                <w:iCs/>
                <w:sz w:val="22"/>
              </w:rPr>
            </w:pPr>
            <w:r w:rsidRPr="007A5EAF">
              <w:rPr>
                <w:b/>
                <w:bCs/>
                <w:i/>
                <w:iCs/>
                <w:sz w:val="22"/>
              </w:rPr>
              <w:lastRenderedPageBreak/>
              <w:t>Item</w:t>
            </w:r>
          </w:p>
        </w:tc>
        <w:tc>
          <w:tcPr>
            <w:tcW w:w="4400" w:type="dxa"/>
            <w:shd w:val="clear" w:color="auto" w:fill="FFFFFF"/>
            <w:vAlign w:val="center"/>
          </w:tcPr>
          <w:p w:rsidR="003824CE" w:rsidRPr="007A5EAF" w:rsidRDefault="003824CE" w:rsidP="00971BD4">
            <w:pPr>
              <w:jc w:val="center"/>
              <w:rPr>
                <w:b/>
                <w:bCs/>
                <w:i/>
                <w:iCs/>
                <w:sz w:val="22"/>
              </w:rPr>
            </w:pPr>
            <w:r w:rsidRPr="007A5EAF">
              <w:rPr>
                <w:b/>
                <w:bCs/>
                <w:i/>
                <w:iCs/>
                <w:sz w:val="22"/>
              </w:rPr>
              <w:t>Description</w:t>
            </w:r>
          </w:p>
        </w:tc>
        <w:tc>
          <w:tcPr>
            <w:tcW w:w="700" w:type="dxa"/>
            <w:shd w:val="clear" w:color="auto" w:fill="FFFFFF"/>
          </w:tcPr>
          <w:p w:rsidR="003824CE" w:rsidRPr="007A5EAF" w:rsidRDefault="003824CE" w:rsidP="00971BD4">
            <w:pPr>
              <w:rPr>
                <w:b/>
                <w:bCs/>
                <w:i/>
                <w:iCs/>
                <w:sz w:val="22"/>
              </w:rPr>
            </w:pPr>
            <w:r w:rsidRPr="007A5EAF">
              <w:rPr>
                <w:b/>
                <w:bCs/>
                <w:i/>
                <w:iCs/>
                <w:sz w:val="22"/>
              </w:rPr>
              <w:t>Qty.</w:t>
            </w:r>
          </w:p>
        </w:tc>
        <w:tc>
          <w:tcPr>
            <w:tcW w:w="700" w:type="dxa"/>
            <w:shd w:val="clear" w:color="auto" w:fill="FFFFFF"/>
          </w:tcPr>
          <w:p w:rsidR="003824CE" w:rsidRPr="007A5EAF" w:rsidRDefault="003824CE" w:rsidP="00971BD4">
            <w:pPr>
              <w:rPr>
                <w:b/>
                <w:bCs/>
                <w:i/>
                <w:iCs/>
                <w:sz w:val="22"/>
              </w:rPr>
            </w:pPr>
            <w:r w:rsidRPr="007A5EAF">
              <w:rPr>
                <w:b/>
                <w:bCs/>
                <w:i/>
                <w:iCs/>
                <w:sz w:val="22"/>
              </w:rPr>
              <w:t>Unit</w:t>
            </w:r>
          </w:p>
        </w:tc>
        <w:tc>
          <w:tcPr>
            <w:tcW w:w="1100" w:type="dxa"/>
            <w:shd w:val="clear" w:color="auto" w:fill="FFFFFF"/>
            <w:vAlign w:val="center"/>
          </w:tcPr>
          <w:p w:rsidR="003824CE" w:rsidRPr="007A5EAF" w:rsidRDefault="003824CE" w:rsidP="00971BD4">
            <w:pPr>
              <w:jc w:val="center"/>
              <w:rPr>
                <w:b/>
                <w:bCs/>
                <w:i/>
                <w:iCs/>
                <w:sz w:val="22"/>
              </w:rPr>
            </w:pPr>
            <w:r w:rsidRPr="007A5EAF">
              <w:rPr>
                <w:b/>
                <w:bCs/>
                <w:i/>
                <w:iCs/>
                <w:sz w:val="22"/>
              </w:rPr>
              <w:t>Rate (Rs.)</w:t>
            </w:r>
          </w:p>
        </w:tc>
        <w:tc>
          <w:tcPr>
            <w:tcW w:w="1300" w:type="dxa"/>
            <w:shd w:val="clear" w:color="auto" w:fill="FFFFFF"/>
            <w:vAlign w:val="center"/>
          </w:tcPr>
          <w:p w:rsidR="003824CE" w:rsidRPr="007A5EAF" w:rsidRDefault="003824CE" w:rsidP="00971BD4">
            <w:pPr>
              <w:jc w:val="center"/>
              <w:rPr>
                <w:b/>
                <w:bCs/>
                <w:i/>
                <w:iCs/>
                <w:sz w:val="22"/>
              </w:rPr>
            </w:pPr>
            <w:r w:rsidRPr="007A5EAF">
              <w:rPr>
                <w:b/>
                <w:bCs/>
                <w:i/>
                <w:iCs/>
                <w:sz w:val="22"/>
              </w:rPr>
              <w:t>Amount (Rs.)</w:t>
            </w:r>
          </w:p>
        </w:tc>
      </w:tr>
      <w:tr w:rsidR="003824CE" w:rsidTr="00971BD4">
        <w:trPr>
          <w:cantSplit/>
          <w:trHeight w:val="467"/>
        </w:trPr>
        <w:tc>
          <w:tcPr>
            <w:tcW w:w="800" w:type="dxa"/>
            <w:shd w:val="clear" w:color="auto" w:fill="FFFFFF"/>
            <w:vAlign w:val="center"/>
          </w:tcPr>
          <w:p w:rsidR="003824CE" w:rsidRDefault="003824CE" w:rsidP="00971BD4">
            <w:pPr>
              <w:ind w:left="360"/>
              <w:rPr>
                <w:sz w:val="22"/>
              </w:rPr>
            </w:pPr>
          </w:p>
          <w:p w:rsidR="003824CE" w:rsidRDefault="003824CE" w:rsidP="00971BD4">
            <w:pPr>
              <w:jc w:val="center"/>
              <w:rPr>
                <w:sz w:val="22"/>
              </w:rPr>
            </w:pPr>
            <w:r>
              <w:rPr>
                <w:sz w:val="22"/>
              </w:rPr>
              <w:t>5</w:t>
            </w:r>
          </w:p>
          <w:p w:rsidR="003824CE" w:rsidRDefault="003824CE" w:rsidP="00971BD4">
            <w:pPr>
              <w:jc w:val="center"/>
              <w:rPr>
                <w:sz w:val="22"/>
              </w:rPr>
            </w:pPr>
          </w:p>
          <w:p w:rsidR="003824CE" w:rsidRDefault="003824CE" w:rsidP="00971BD4">
            <w:pPr>
              <w:jc w:val="center"/>
              <w:rPr>
                <w:sz w:val="22"/>
              </w:rPr>
            </w:pPr>
          </w:p>
        </w:tc>
        <w:tc>
          <w:tcPr>
            <w:tcW w:w="4400" w:type="dxa"/>
            <w:shd w:val="clear" w:color="auto" w:fill="FFFFFF"/>
          </w:tcPr>
          <w:p w:rsidR="003824CE" w:rsidRDefault="003824CE" w:rsidP="00971BD4">
            <w:pPr>
              <w:rPr>
                <w:sz w:val="22"/>
              </w:rPr>
            </w:pPr>
            <w:r>
              <w:rPr>
                <w:sz w:val="22"/>
              </w:rPr>
              <w:t xml:space="preserve">Supply of spares, as specified in specifications for satisfactory operation of the pumps. </w:t>
            </w:r>
          </w:p>
          <w:p w:rsidR="003824CE" w:rsidRDefault="003824CE" w:rsidP="00971BD4">
            <w:pPr>
              <w:rPr>
                <w:sz w:val="22"/>
              </w:rPr>
            </w:pPr>
            <w:r>
              <w:rPr>
                <w:sz w:val="22"/>
              </w:rPr>
              <w:t>(Bidder shall submit an itemized and priced list of spares).</w:t>
            </w:r>
          </w:p>
          <w:p w:rsidR="003824CE" w:rsidRDefault="003824CE" w:rsidP="00971BD4">
            <w:pPr>
              <w:jc w:val="both"/>
              <w:rPr>
                <w:sz w:val="22"/>
              </w:rPr>
            </w:pPr>
          </w:p>
        </w:tc>
        <w:tc>
          <w:tcPr>
            <w:tcW w:w="700" w:type="dxa"/>
            <w:shd w:val="clear" w:color="auto" w:fill="FFFFFF"/>
            <w:vAlign w:val="center"/>
          </w:tcPr>
          <w:p w:rsidR="003824CE" w:rsidRDefault="003824CE" w:rsidP="00971BD4">
            <w:pPr>
              <w:jc w:val="center"/>
              <w:rPr>
                <w:sz w:val="22"/>
              </w:rPr>
            </w:pPr>
            <w:r>
              <w:rPr>
                <w:sz w:val="22"/>
              </w:rPr>
              <w:t>-</w:t>
            </w:r>
          </w:p>
        </w:tc>
        <w:tc>
          <w:tcPr>
            <w:tcW w:w="700" w:type="dxa"/>
            <w:shd w:val="clear" w:color="auto" w:fill="FFFFFF"/>
            <w:vAlign w:val="center"/>
          </w:tcPr>
          <w:p w:rsidR="003824CE" w:rsidRDefault="003824CE" w:rsidP="00971BD4">
            <w:pPr>
              <w:jc w:val="center"/>
              <w:rPr>
                <w:sz w:val="22"/>
              </w:rPr>
            </w:pPr>
            <w:r>
              <w:rPr>
                <w:sz w:val="22"/>
              </w:rPr>
              <w:t>Item</w:t>
            </w:r>
          </w:p>
        </w:tc>
        <w:tc>
          <w:tcPr>
            <w:tcW w:w="1100" w:type="dxa"/>
            <w:shd w:val="clear" w:color="auto" w:fill="FFFFFF"/>
          </w:tcPr>
          <w:p w:rsidR="003824CE" w:rsidRDefault="003824CE" w:rsidP="00971BD4">
            <w:pPr>
              <w:rPr>
                <w:sz w:val="22"/>
              </w:rPr>
            </w:pPr>
          </w:p>
        </w:tc>
        <w:tc>
          <w:tcPr>
            <w:tcW w:w="1300" w:type="dxa"/>
            <w:shd w:val="clear" w:color="auto" w:fill="FFFFFF"/>
          </w:tcPr>
          <w:p w:rsidR="003824CE" w:rsidRDefault="003824CE" w:rsidP="00971BD4">
            <w:pPr>
              <w:rPr>
                <w:sz w:val="22"/>
              </w:rPr>
            </w:pPr>
          </w:p>
        </w:tc>
      </w:tr>
      <w:tr w:rsidR="003824CE" w:rsidTr="00971BD4">
        <w:trPr>
          <w:cantSplit/>
        </w:trPr>
        <w:tc>
          <w:tcPr>
            <w:tcW w:w="800" w:type="dxa"/>
            <w:vAlign w:val="center"/>
          </w:tcPr>
          <w:p w:rsidR="003824CE" w:rsidRDefault="003824CE" w:rsidP="00971BD4">
            <w:pPr>
              <w:jc w:val="center"/>
            </w:pPr>
            <w:r>
              <w:t>6</w:t>
            </w:r>
          </w:p>
        </w:tc>
        <w:tc>
          <w:tcPr>
            <w:tcW w:w="4400" w:type="dxa"/>
          </w:tcPr>
          <w:p w:rsidR="003824CE" w:rsidRDefault="003824CE" w:rsidP="00971BD4">
            <w:pPr>
              <w:jc w:val="both"/>
              <w:rPr>
                <w:sz w:val="22"/>
              </w:rPr>
            </w:pPr>
            <w:r>
              <w:rPr>
                <w:sz w:val="22"/>
              </w:rPr>
              <w:t xml:space="preserve">Supply of four complete sets of pump catalogues, manuals, spare parts manuals etc. as specified in specification </w:t>
            </w:r>
          </w:p>
          <w:p w:rsidR="003824CE" w:rsidRDefault="003824CE" w:rsidP="00971BD4">
            <w:pPr>
              <w:rPr>
                <w:sz w:val="22"/>
              </w:rPr>
            </w:pPr>
          </w:p>
        </w:tc>
        <w:tc>
          <w:tcPr>
            <w:tcW w:w="700" w:type="dxa"/>
            <w:vAlign w:val="center"/>
          </w:tcPr>
          <w:p w:rsidR="003824CE" w:rsidRDefault="003824CE" w:rsidP="00971BD4">
            <w:pPr>
              <w:jc w:val="center"/>
              <w:rPr>
                <w:sz w:val="22"/>
              </w:rPr>
            </w:pPr>
            <w:r>
              <w:rPr>
                <w:sz w:val="22"/>
              </w:rPr>
              <w:t>-</w:t>
            </w:r>
          </w:p>
        </w:tc>
        <w:tc>
          <w:tcPr>
            <w:tcW w:w="700" w:type="dxa"/>
            <w:vAlign w:val="center"/>
          </w:tcPr>
          <w:p w:rsidR="003824CE" w:rsidRDefault="003824CE" w:rsidP="00971BD4">
            <w:pPr>
              <w:jc w:val="center"/>
              <w:rPr>
                <w:sz w:val="22"/>
              </w:rPr>
            </w:pPr>
            <w:r>
              <w:rPr>
                <w:sz w:val="22"/>
              </w:rPr>
              <w:t>Item</w:t>
            </w: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Pr>
        <w:tc>
          <w:tcPr>
            <w:tcW w:w="800" w:type="dxa"/>
            <w:vAlign w:val="center"/>
          </w:tcPr>
          <w:p w:rsidR="003824CE" w:rsidRDefault="003824CE" w:rsidP="00971BD4">
            <w:pPr>
              <w:jc w:val="center"/>
            </w:pPr>
          </w:p>
        </w:tc>
        <w:tc>
          <w:tcPr>
            <w:tcW w:w="4400" w:type="dxa"/>
          </w:tcPr>
          <w:p w:rsidR="003824CE" w:rsidRDefault="003824CE" w:rsidP="00971BD4">
            <w:pPr>
              <w:rPr>
                <w:sz w:val="22"/>
              </w:rPr>
            </w:pPr>
          </w:p>
          <w:p w:rsidR="003824CE" w:rsidRDefault="003824CE" w:rsidP="00971BD4">
            <w:pPr>
              <w:rPr>
                <w:sz w:val="22"/>
              </w:rPr>
            </w:pPr>
          </w:p>
          <w:p w:rsidR="003824CE" w:rsidRDefault="003824CE" w:rsidP="00971BD4">
            <w:pPr>
              <w:rPr>
                <w:sz w:val="22"/>
              </w:rPr>
            </w:pPr>
          </w:p>
        </w:tc>
        <w:tc>
          <w:tcPr>
            <w:tcW w:w="700" w:type="dxa"/>
            <w:vAlign w:val="center"/>
          </w:tcPr>
          <w:p w:rsidR="003824CE" w:rsidRDefault="003824CE" w:rsidP="00971BD4">
            <w:pPr>
              <w:jc w:val="center"/>
              <w:rPr>
                <w:sz w:val="22"/>
              </w:rPr>
            </w:pPr>
          </w:p>
        </w:tc>
        <w:tc>
          <w:tcPr>
            <w:tcW w:w="700" w:type="dxa"/>
            <w:vAlign w:val="center"/>
          </w:tcPr>
          <w:p w:rsidR="003824CE" w:rsidRDefault="003824CE" w:rsidP="00971BD4">
            <w:pPr>
              <w:jc w:val="cente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Pr>
        <w:tc>
          <w:tcPr>
            <w:tcW w:w="800" w:type="dxa"/>
          </w:tcPr>
          <w:p w:rsidR="003824CE" w:rsidRDefault="003824CE" w:rsidP="00971BD4">
            <w:pPr>
              <w:rPr>
                <w:sz w:val="22"/>
              </w:rPr>
            </w:pPr>
          </w:p>
        </w:tc>
        <w:tc>
          <w:tcPr>
            <w:tcW w:w="4400" w:type="dxa"/>
          </w:tcPr>
          <w:p w:rsidR="003824CE" w:rsidRDefault="003824CE" w:rsidP="00971BD4">
            <w:pPr>
              <w:rPr>
                <w:sz w:val="22"/>
              </w:rPr>
            </w:pPr>
            <w:r>
              <w:rPr>
                <w:sz w:val="22"/>
              </w:rPr>
              <w:t>Total of Page No………….carried to</w:t>
            </w:r>
          </w:p>
          <w:p w:rsidR="003824CE" w:rsidRDefault="003824CE" w:rsidP="00971BD4">
            <w:pPr>
              <w:rPr>
                <w:sz w:val="22"/>
              </w:rPr>
            </w:pPr>
            <w:r>
              <w:rPr>
                <w:sz w:val="22"/>
              </w:rPr>
              <w:t>Summary in Page No…….</w:t>
            </w:r>
          </w:p>
        </w:tc>
        <w:tc>
          <w:tcPr>
            <w:tcW w:w="700" w:type="dxa"/>
          </w:tcPr>
          <w:p w:rsidR="003824CE" w:rsidRDefault="003824CE" w:rsidP="00971BD4">
            <w:pPr>
              <w:rPr>
                <w:sz w:val="22"/>
              </w:rPr>
            </w:pPr>
          </w:p>
        </w:tc>
        <w:tc>
          <w:tcPr>
            <w:tcW w:w="700" w:type="dxa"/>
          </w:tcPr>
          <w:p w:rsidR="003824CE" w:rsidRDefault="003824CE" w:rsidP="00971BD4">
            <w:pP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bl>
    <w:p w:rsidR="003824CE" w:rsidRDefault="003824CE" w:rsidP="003824CE">
      <w:pPr>
        <w:rPr>
          <w:sz w:val="22"/>
        </w:rPr>
      </w:pPr>
    </w:p>
    <w:p w:rsidR="003824CE" w:rsidRDefault="003824CE" w:rsidP="003824CE">
      <w:pPr>
        <w:ind w:firstLine="720"/>
        <w:rPr>
          <w:sz w:val="22"/>
        </w:rPr>
      </w:pPr>
      <w:r>
        <w:rPr>
          <w:sz w:val="22"/>
        </w:rPr>
        <w:t>(</w:t>
      </w:r>
      <w:r w:rsidRPr="006C19ED">
        <w:rPr>
          <w:b/>
          <w:i/>
          <w:sz w:val="22"/>
        </w:rPr>
        <w:t>This is a sample format for BOQ and may be changed as per the relevant work</w:t>
      </w:r>
      <w:r>
        <w:rPr>
          <w:sz w:val="22"/>
        </w:rPr>
        <w:t>)</w:t>
      </w:r>
    </w:p>
    <w:p w:rsidR="003824CE" w:rsidRDefault="003824CE" w:rsidP="003824CE">
      <w:pP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Pr="00FB788B" w:rsidRDefault="003824CE" w:rsidP="003824CE">
      <w:pPr>
        <w:pStyle w:val="Heading3"/>
        <w:jc w:val="center"/>
        <w:rPr>
          <w:szCs w:val="24"/>
        </w:rPr>
      </w:pPr>
      <w:r>
        <w:rPr>
          <w:sz w:val="22"/>
        </w:rPr>
        <w:br w:type="page"/>
      </w:r>
      <w:r>
        <w:rPr>
          <w:szCs w:val="24"/>
        </w:rPr>
        <w:lastRenderedPageBreak/>
        <w:t>SUPPLY</w:t>
      </w:r>
      <w:r w:rsidRPr="00FB788B">
        <w:rPr>
          <w:szCs w:val="24"/>
        </w:rPr>
        <w:t>&amp; INSTALLATION OF AUTO COUPLING TYPE WET</w:t>
      </w:r>
      <w:r>
        <w:rPr>
          <w:szCs w:val="24"/>
        </w:rPr>
        <w:t>/DRY</w:t>
      </w:r>
      <w:r w:rsidRPr="00FB788B">
        <w:rPr>
          <w:szCs w:val="24"/>
        </w:rPr>
        <w:t xml:space="preserve"> WELL ELECTRICALY DRIVEN SUBMERSIBLE PUMPS </w:t>
      </w:r>
    </w:p>
    <w:p w:rsidR="003824CE" w:rsidRDefault="003824CE" w:rsidP="003824CE">
      <w:pPr>
        <w:pStyle w:val="Heading3"/>
        <w:jc w:val="center"/>
        <w:rPr>
          <w:szCs w:val="24"/>
        </w:rPr>
      </w:pPr>
      <w:r w:rsidRPr="00FB788B">
        <w:rPr>
          <w:szCs w:val="24"/>
        </w:rPr>
        <w:t>AND ACCESSORIES</w:t>
      </w:r>
    </w:p>
    <w:p w:rsidR="003824CE" w:rsidRPr="00DB5BA6" w:rsidRDefault="003824CE" w:rsidP="003824CE"/>
    <w:p w:rsidR="003824CE" w:rsidRPr="003160B6" w:rsidRDefault="003824CE" w:rsidP="003824CE">
      <w:pPr>
        <w:jc w:val="center"/>
        <w:rPr>
          <w:b/>
          <w:bCs/>
          <w:sz w:val="24"/>
        </w:rPr>
      </w:pPr>
      <w:r w:rsidRPr="003160B6">
        <w:rPr>
          <w:b/>
          <w:bCs/>
          <w:sz w:val="24"/>
        </w:rPr>
        <w:t xml:space="preserve">CONTRACT No. </w:t>
      </w:r>
      <w:r>
        <w:rPr>
          <w:b/>
          <w:bCs/>
          <w:sz w:val="24"/>
        </w:rPr>
        <w:t>………………………………….</w:t>
      </w:r>
    </w:p>
    <w:p w:rsidR="003824CE" w:rsidRPr="00DB5BA6" w:rsidRDefault="003824CE" w:rsidP="003824CE"/>
    <w:p w:rsidR="003824CE" w:rsidRDefault="003824CE" w:rsidP="003824CE">
      <w:pPr>
        <w:jc w:val="center"/>
        <w:rPr>
          <w:b/>
          <w:bCs/>
          <w:sz w:val="22"/>
        </w:rPr>
      </w:pPr>
    </w:p>
    <w:p w:rsidR="003824CE" w:rsidRDefault="003824CE" w:rsidP="003824CE">
      <w:pPr>
        <w:jc w:val="center"/>
        <w:rPr>
          <w:b/>
          <w:bCs/>
          <w:caps/>
          <w:sz w:val="22"/>
          <w:u w:val="single"/>
        </w:rPr>
      </w:pPr>
      <w:r>
        <w:rPr>
          <w:b/>
          <w:bCs/>
          <w:caps/>
          <w:sz w:val="22"/>
          <w:u w:val="single"/>
        </w:rPr>
        <w:t>SUMMARY OF BILL NO. 02</w:t>
      </w:r>
    </w:p>
    <w:p w:rsidR="003824CE" w:rsidRDefault="003824CE" w:rsidP="003824CE">
      <w:pPr>
        <w:jc w:val="center"/>
        <w:rPr>
          <w:sz w:val="22"/>
        </w:rPr>
      </w:pPr>
    </w:p>
    <w:p w:rsidR="003824CE" w:rsidRDefault="003824CE" w:rsidP="003824CE">
      <w:pPr>
        <w:rPr>
          <w:sz w:val="22"/>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1305"/>
        <w:gridCol w:w="3119"/>
      </w:tblGrid>
      <w:tr w:rsidR="003824CE" w:rsidTr="00971BD4">
        <w:tc>
          <w:tcPr>
            <w:tcW w:w="4473" w:type="dxa"/>
            <w:vAlign w:val="center"/>
          </w:tcPr>
          <w:p w:rsidR="003824CE" w:rsidRDefault="003824CE" w:rsidP="00971BD4">
            <w:pPr>
              <w:jc w:val="center"/>
              <w:rPr>
                <w:b/>
                <w:bCs/>
                <w:sz w:val="22"/>
              </w:rPr>
            </w:pPr>
            <w:r>
              <w:rPr>
                <w:b/>
                <w:bCs/>
                <w:sz w:val="22"/>
              </w:rPr>
              <w:t>Page Number</w:t>
            </w:r>
          </w:p>
        </w:tc>
        <w:tc>
          <w:tcPr>
            <w:tcW w:w="1305" w:type="dxa"/>
          </w:tcPr>
          <w:p w:rsidR="003824CE" w:rsidRDefault="003824CE" w:rsidP="00971BD4">
            <w:pPr>
              <w:jc w:val="center"/>
              <w:rPr>
                <w:b/>
                <w:bCs/>
                <w:sz w:val="22"/>
              </w:rPr>
            </w:pPr>
            <w:r>
              <w:rPr>
                <w:b/>
                <w:bCs/>
                <w:sz w:val="22"/>
              </w:rPr>
              <w:t>Unit</w:t>
            </w:r>
          </w:p>
        </w:tc>
        <w:tc>
          <w:tcPr>
            <w:tcW w:w="3119" w:type="dxa"/>
            <w:vAlign w:val="center"/>
          </w:tcPr>
          <w:p w:rsidR="003824CE" w:rsidRDefault="003824CE" w:rsidP="00971BD4">
            <w:pPr>
              <w:jc w:val="center"/>
              <w:rPr>
                <w:b/>
                <w:bCs/>
                <w:sz w:val="22"/>
              </w:rPr>
            </w:pPr>
            <w:r>
              <w:rPr>
                <w:b/>
                <w:bCs/>
                <w:sz w:val="22"/>
              </w:rPr>
              <w:t>Amount</w:t>
            </w:r>
          </w:p>
          <w:p w:rsidR="003824CE" w:rsidRDefault="003824CE" w:rsidP="00971BD4">
            <w:pPr>
              <w:jc w:val="center"/>
              <w:rPr>
                <w:b/>
                <w:bCs/>
                <w:sz w:val="22"/>
              </w:rPr>
            </w:pPr>
            <w:r>
              <w:rPr>
                <w:b/>
                <w:bCs/>
                <w:sz w:val="22"/>
              </w:rPr>
              <w:t>Rs.                      Cts.</w:t>
            </w:r>
          </w:p>
        </w:tc>
      </w:tr>
      <w:tr w:rsidR="003824CE" w:rsidTr="00971BD4">
        <w:tc>
          <w:tcPr>
            <w:tcW w:w="4473" w:type="dxa"/>
            <w:vAlign w:val="center"/>
          </w:tcPr>
          <w:p w:rsidR="003824CE" w:rsidRDefault="003824CE" w:rsidP="00971BD4">
            <w:pPr>
              <w:rPr>
                <w:sz w:val="22"/>
                <w:lang w:val="pt-BR"/>
              </w:rPr>
            </w:pPr>
          </w:p>
          <w:p w:rsidR="003824CE" w:rsidRDefault="003824CE" w:rsidP="00971BD4">
            <w:pPr>
              <w:rPr>
                <w:sz w:val="22"/>
                <w:lang w:val="pt-BR"/>
              </w:rPr>
            </w:pPr>
            <w:r>
              <w:rPr>
                <w:sz w:val="22"/>
                <w:lang w:val="pt-BR"/>
              </w:rPr>
              <w:t>Page No. ......</w:t>
            </w:r>
          </w:p>
          <w:p w:rsidR="003824CE" w:rsidRDefault="003824CE" w:rsidP="00971BD4">
            <w:pPr>
              <w:rPr>
                <w:sz w:val="22"/>
              </w:rPr>
            </w:pPr>
          </w:p>
        </w:tc>
        <w:tc>
          <w:tcPr>
            <w:tcW w:w="1305" w:type="dxa"/>
          </w:tcPr>
          <w:p w:rsidR="003824CE" w:rsidRDefault="003824CE" w:rsidP="00971BD4">
            <w:pPr>
              <w:rPr>
                <w:sz w:val="22"/>
              </w:rPr>
            </w:pPr>
          </w:p>
          <w:p w:rsidR="003824CE" w:rsidRDefault="003824CE" w:rsidP="00971BD4">
            <w:pPr>
              <w:jc w:val="center"/>
              <w:rPr>
                <w:sz w:val="22"/>
              </w:rPr>
            </w:pPr>
            <w:r>
              <w:rPr>
                <w:sz w:val="22"/>
              </w:rPr>
              <w:t>-</w:t>
            </w:r>
          </w:p>
        </w:tc>
        <w:tc>
          <w:tcPr>
            <w:tcW w:w="3119" w:type="dxa"/>
          </w:tcPr>
          <w:p w:rsidR="003824CE" w:rsidRDefault="003824CE" w:rsidP="00971BD4">
            <w:pPr>
              <w:rPr>
                <w:sz w:val="22"/>
              </w:rPr>
            </w:pPr>
          </w:p>
          <w:p w:rsidR="003824CE" w:rsidRDefault="003824CE" w:rsidP="00971BD4">
            <w:pPr>
              <w:rPr>
                <w:sz w:val="22"/>
              </w:rPr>
            </w:pPr>
          </w:p>
          <w:p w:rsidR="003824CE" w:rsidRDefault="003824CE" w:rsidP="00971BD4">
            <w:pPr>
              <w:rPr>
                <w:sz w:val="22"/>
              </w:rPr>
            </w:pPr>
          </w:p>
        </w:tc>
      </w:tr>
      <w:tr w:rsidR="003824CE" w:rsidTr="00971BD4">
        <w:tc>
          <w:tcPr>
            <w:tcW w:w="4473" w:type="dxa"/>
          </w:tcPr>
          <w:p w:rsidR="003824CE" w:rsidRDefault="003824CE" w:rsidP="00971BD4">
            <w:pPr>
              <w:rPr>
                <w:sz w:val="22"/>
                <w:lang w:val="pt-BR"/>
              </w:rPr>
            </w:pPr>
          </w:p>
          <w:p w:rsidR="003824CE" w:rsidRDefault="003824CE" w:rsidP="00971BD4">
            <w:pPr>
              <w:rPr>
                <w:sz w:val="22"/>
                <w:lang w:val="pt-BR"/>
              </w:rPr>
            </w:pPr>
            <w:r>
              <w:rPr>
                <w:sz w:val="22"/>
                <w:lang w:val="pt-BR"/>
              </w:rPr>
              <w:t>Page No. ........</w:t>
            </w:r>
          </w:p>
          <w:p w:rsidR="003824CE" w:rsidRDefault="003824CE" w:rsidP="00971BD4">
            <w:pPr>
              <w:rPr>
                <w:sz w:val="22"/>
              </w:rPr>
            </w:pPr>
          </w:p>
        </w:tc>
        <w:tc>
          <w:tcPr>
            <w:tcW w:w="1305" w:type="dxa"/>
          </w:tcPr>
          <w:p w:rsidR="003824CE" w:rsidRDefault="003824CE" w:rsidP="00971BD4">
            <w:pPr>
              <w:rPr>
                <w:sz w:val="22"/>
              </w:rPr>
            </w:pPr>
          </w:p>
          <w:p w:rsidR="003824CE" w:rsidRDefault="003824CE" w:rsidP="00971BD4">
            <w:pPr>
              <w:jc w:val="center"/>
              <w:rPr>
                <w:sz w:val="22"/>
              </w:rPr>
            </w:pPr>
            <w:r>
              <w:rPr>
                <w:sz w:val="22"/>
              </w:rPr>
              <w:t>-</w:t>
            </w:r>
          </w:p>
        </w:tc>
        <w:tc>
          <w:tcPr>
            <w:tcW w:w="3119" w:type="dxa"/>
          </w:tcPr>
          <w:p w:rsidR="003824CE" w:rsidRDefault="003824CE" w:rsidP="00971BD4">
            <w:pPr>
              <w:rPr>
                <w:sz w:val="22"/>
              </w:rPr>
            </w:pPr>
          </w:p>
          <w:p w:rsidR="003824CE" w:rsidRDefault="003824CE" w:rsidP="00971BD4">
            <w:pPr>
              <w:rPr>
                <w:sz w:val="22"/>
              </w:rPr>
            </w:pPr>
          </w:p>
          <w:p w:rsidR="003824CE" w:rsidRDefault="003824CE" w:rsidP="00971BD4">
            <w:pPr>
              <w:rPr>
                <w:sz w:val="22"/>
              </w:rPr>
            </w:pPr>
          </w:p>
        </w:tc>
      </w:tr>
      <w:tr w:rsidR="003824CE" w:rsidTr="00971BD4">
        <w:tc>
          <w:tcPr>
            <w:tcW w:w="4473" w:type="dxa"/>
          </w:tcPr>
          <w:p w:rsidR="003824CE" w:rsidRDefault="003824CE" w:rsidP="00971BD4">
            <w:pPr>
              <w:rPr>
                <w:sz w:val="22"/>
              </w:rPr>
            </w:pPr>
            <w:r>
              <w:rPr>
                <w:sz w:val="22"/>
              </w:rPr>
              <w:t>Cost of Inspection and Testing by Independent Testing &amp; Inspection Agencies per clause no 25.6 of Conditions of Contract</w:t>
            </w:r>
          </w:p>
        </w:tc>
        <w:tc>
          <w:tcPr>
            <w:tcW w:w="1305" w:type="dxa"/>
          </w:tcPr>
          <w:p w:rsidR="003824CE" w:rsidRDefault="003824CE" w:rsidP="00971BD4">
            <w:pPr>
              <w:jc w:val="center"/>
              <w:rPr>
                <w:sz w:val="22"/>
              </w:rPr>
            </w:pPr>
            <w:r>
              <w:rPr>
                <w:sz w:val="22"/>
              </w:rPr>
              <w:t>Sum</w:t>
            </w:r>
          </w:p>
        </w:tc>
        <w:tc>
          <w:tcPr>
            <w:tcW w:w="3119" w:type="dxa"/>
          </w:tcPr>
          <w:p w:rsidR="003824CE" w:rsidRDefault="003824CE" w:rsidP="00971BD4">
            <w:pPr>
              <w:rPr>
                <w:sz w:val="22"/>
              </w:rPr>
            </w:pPr>
          </w:p>
          <w:p w:rsidR="003824CE" w:rsidRDefault="003824CE" w:rsidP="00971BD4">
            <w:pPr>
              <w:rPr>
                <w:sz w:val="22"/>
              </w:rPr>
            </w:pPr>
          </w:p>
          <w:p w:rsidR="003824CE" w:rsidRDefault="003824CE" w:rsidP="00971BD4">
            <w:pPr>
              <w:rPr>
                <w:sz w:val="22"/>
              </w:rPr>
            </w:pPr>
          </w:p>
        </w:tc>
      </w:tr>
      <w:tr w:rsidR="003824CE" w:rsidTr="00971BD4">
        <w:tc>
          <w:tcPr>
            <w:tcW w:w="4473" w:type="dxa"/>
          </w:tcPr>
          <w:p w:rsidR="003824CE" w:rsidRDefault="003824CE" w:rsidP="00971BD4">
            <w:pPr>
              <w:rPr>
                <w:sz w:val="22"/>
              </w:rPr>
            </w:pPr>
            <w:r>
              <w:rPr>
                <w:sz w:val="22"/>
              </w:rPr>
              <w:t>Total of Page No…….. Carried to</w:t>
            </w:r>
          </w:p>
          <w:p w:rsidR="003824CE" w:rsidRDefault="003824CE" w:rsidP="00971BD4">
            <w:pPr>
              <w:rPr>
                <w:sz w:val="22"/>
              </w:rPr>
            </w:pPr>
            <w:r>
              <w:rPr>
                <w:sz w:val="22"/>
              </w:rPr>
              <w:t>Summary of Bills in Page No. …..</w:t>
            </w:r>
          </w:p>
        </w:tc>
        <w:tc>
          <w:tcPr>
            <w:tcW w:w="1305" w:type="dxa"/>
          </w:tcPr>
          <w:p w:rsidR="003824CE" w:rsidRDefault="003824CE" w:rsidP="00971BD4">
            <w:pPr>
              <w:jc w:val="center"/>
              <w:rPr>
                <w:sz w:val="22"/>
              </w:rPr>
            </w:pPr>
            <w:r>
              <w:rPr>
                <w:sz w:val="22"/>
              </w:rPr>
              <w:t>-</w:t>
            </w:r>
          </w:p>
        </w:tc>
        <w:tc>
          <w:tcPr>
            <w:tcW w:w="3119" w:type="dxa"/>
            <w:vAlign w:val="center"/>
          </w:tcPr>
          <w:p w:rsidR="003824CE" w:rsidRDefault="003824CE" w:rsidP="00971BD4">
            <w:pPr>
              <w:rPr>
                <w:sz w:val="22"/>
              </w:rPr>
            </w:pPr>
          </w:p>
          <w:p w:rsidR="003824CE" w:rsidRDefault="003824CE" w:rsidP="00971BD4">
            <w:pPr>
              <w:rPr>
                <w:sz w:val="22"/>
              </w:rPr>
            </w:pPr>
          </w:p>
        </w:tc>
      </w:tr>
    </w:tbl>
    <w:p w:rsidR="003824CE" w:rsidRDefault="003824CE" w:rsidP="003824CE">
      <w:pPr>
        <w:rPr>
          <w:sz w:val="22"/>
        </w:rPr>
      </w:pPr>
    </w:p>
    <w:p w:rsidR="003824CE" w:rsidRDefault="003824CE" w:rsidP="003824CE">
      <w:pPr>
        <w:jc w:val="center"/>
      </w:pPr>
    </w:p>
    <w:p w:rsidR="003824CE" w:rsidRDefault="003824CE" w:rsidP="003824CE">
      <w:pPr>
        <w:pStyle w:val="Heading3"/>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jc w:val="center"/>
      </w:pPr>
    </w:p>
    <w:p w:rsidR="003824CE" w:rsidRDefault="003824CE" w:rsidP="003824CE">
      <w:pPr>
        <w:pStyle w:val="Title"/>
        <w:rPr>
          <w:b/>
          <w:sz w:val="28"/>
          <w:szCs w:val="28"/>
          <w:u w:val="none"/>
        </w:rPr>
      </w:pPr>
      <w:r>
        <w:rPr>
          <w:noProof/>
        </w:rPr>
        <mc:AlternateContent>
          <mc:Choice Requires="wps">
            <w:drawing>
              <wp:anchor distT="0" distB="0" distL="114300" distR="114300" simplePos="0" relativeHeight="251660288" behindDoc="0" locked="0" layoutInCell="1" allowOverlap="1" wp14:anchorId="2E2AFD26" wp14:editId="423E5C4B">
                <wp:simplePos x="0" y="0"/>
                <wp:positionH relativeFrom="column">
                  <wp:posOffset>4038600</wp:posOffset>
                </wp:positionH>
                <wp:positionV relativeFrom="paragraph">
                  <wp:posOffset>412115</wp:posOffset>
                </wp:positionV>
                <wp:extent cx="1514475" cy="1403985"/>
                <wp:effectExtent l="0" t="0" r="9525" b="127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3824CE" w:rsidRDefault="003824CE" w:rsidP="003824CE">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2AFD26" id="_x0000_t202" coordsize="21600,21600" o:spt="202" path="m,l,21600r21600,l21600,xe">
                <v:stroke joinstyle="miter"/>
                <v:path gradientshapeok="t" o:connecttype="rect"/>
              </v:shapetype>
              <v:shape id="Text Box 2" o:spid="_x0000_s1026" type="#_x0000_t202" style="position:absolute;left:0;text-align:left;margin-left:318pt;margin-top:32.45pt;width:119.25pt;height:11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c1IAIAAB0EAAAOAAAAZHJzL2Uyb0RvYy54bWysU81u2zAMvg/YOwi6L3a8eE2MOEWXLsOA&#10;7gdo9wCyLMfCJFGTlNjd05eS0zTbbsN0EEiR/Eh+pNbXo1bkKJyXYGo6n+WUCMOhlWZf0+8PuzdL&#10;SnxgpmUKjKjpo/D0evP61XqwlSigB9UKRxDE+GqwNe1DsFWWed4LzfwMrDBo7MBpFlB1+6x1bEB0&#10;rbIiz99lA7jWOuDCe3y9nYx0k/C7TvDwteu8CETVFGsL6XbpbuKdbdas2jtme8lPZbB/qEIzaTDp&#10;GeqWBUYOTv4FpSV34KELMw46g66TXKQesJt5/kc39z2zIvWC5Hh7psn/P1j+5fjNEdnWtMBJGaZx&#10;Rg9iDOQ9jKSI9AzWV+h1b9EvjPiMY06tensH/IcnBrY9M3tx4xwMvWAtljePkdlF6ITjI0gzfIYW&#10;07BDgAQ0dk5H7pANgug4psfzaGIpPKYs54vFVUkJR9t8kb9dLcuUg1XP4db58FGAJlGoqcPZJ3h2&#10;vPMhlsOqZ5eYzYOS7U4qlRS3b7bKkSPDPdmlc0L/zU0ZMtR0VRZlQjYQ49MKaRlwj5XUNV3m8cRw&#10;VkU6Ppg2yYFJNclYiTInfiIlEzlhbEZ0jKQ10D4iUw6mfcX/hUIP7hclA+5qTf3PA3OCEvXJINsr&#10;5CYud1IW5VWBiru0NJcWZjhC1TRQMonbkD5E4sHe4FR2MvH1UsmpVtzBROPpv8Qlv9ST18uv3jwB&#10;AAD//wMAUEsDBBQABgAIAAAAIQD/MHcv3wAAAAoBAAAPAAAAZHJzL2Rvd25yZXYueG1sTI/BTsMw&#10;EETvSPyDtUjcqNPShjTEqRASF9QDLRx6dOMlDonXIXba8Pcsp3Lb1Yxm3hSbyXXihENoPCmYzxIQ&#10;SJU3DdUKPt5f7jIQIWoyuvOECn4wwKa8vip0bvyZdnjax1pwCIVcK7Ax9rmUobLodJj5Hom1Tz84&#10;HfkdamkGfeZw18lFkqTS6Ya4weoeny1W7X50XLIN1bjz31/zbSsPtk316s2+KnV7Mz09gog4xYsZ&#10;/vAZHUpmOvqRTBCdgvQ+5S2Rj+UaBBuyh+UKxFHBImNFloX8P6H8BQAA//8DAFBLAQItABQABgAI&#10;AAAAIQC2gziS/gAAAOEBAAATAAAAAAAAAAAAAAAAAAAAAABbQ29udGVudF9UeXBlc10ueG1sUEsB&#10;Ai0AFAAGAAgAAAAhADj9If/WAAAAlAEAAAsAAAAAAAAAAAAAAAAALwEAAF9yZWxzLy5yZWxzUEsB&#10;Ai0AFAAGAAgAAAAhAC5AhzUgAgAAHQQAAA4AAAAAAAAAAAAAAAAALgIAAGRycy9lMm9Eb2MueG1s&#10;UEsBAi0AFAAGAAgAAAAhAP8wdy/fAAAACgEAAA8AAAAAAAAAAAAAAAAAegQAAGRycy9kb3ducmV2&#10;LnhtbFBLBQYAAAAABAAEAPMAAACGBQAAAAA=&#10;" stroked="f">
                <v:textbox style="mso-fit-shape-to-text:t">
                  <w:txbxContent>
                    <w:p w:rsidR="003824CE" w:rsidRDefault="003824CE" w:rsidP="003824CE">
                      <w:r>
                        <w:t>Revised on 29-05-2019</w:t>
                      </w:r>
                    </w:p>
                  </w:txbxContent>
                </v:textbox>
              </v:shape>
            </w:pict>
          </mc:Fallback>
        </mc:AlternateContent>
      </w:r>
    </w:p>
    <w:p w:rsidR="003824CE" w:rsidRDefault="003824CE" w:rsidP="003824CE">
      <w:pPr>
        <w:pStyle w:val="Heading3"/>
        <w:suppressAutoHyphens w:val="0"/>
        <w:jc w:val="center"/>
        <w:rPr>
          <w:szCs w:val="28"/>
        </w:rPr>
      </w:pPr>
      <w:r>
        <w:rPr>
          <w:szCs w:val="28"/>
        </w:rPr>
        <w:lastRenderedPageBreak/>
        <w:t>SUPPLY</w:t>
      </w:r>
      <w:r w:rsidRPr="00FB788B">
        <w:rPr>
          <w:szCs w:val="28"/>
        </w:rPr>
        <w:t xml:space="preserve">&amp; INSTALLATION OF AUTO COUPLING TYPE WET </w:t>
      </w:r>
      <w:r>
        <w:rPr>
          <w:szCs w:val="28"/>
        </w:rPr>
        <w:t xml:space="preserve">/DRY </w:t>
      </w:r>
      <w:r w:rsidRPr="00FB788B">
        <w:rPr>
          <w:szCs w:val="28"/>
        </w:rPr>
        <w:t xml:space="preserve">WELL ELECTRICALY DRIVEN SUBMERSIBLE PUMPS </w:t>
      </w:r>
    </w:p>
    <w:p w:rsidR="003824CE" w:rsidRPr="00FB788B" w:rsidRDefault="003824CE" w:rsidP="003824CE">
      <w:pPr>
        <w:pStyle w:val="Heading3"/>
        <w:suppressAutoHyphens w:val="0"/>
        <w:jc w:val="center"/>
        <w:rPr>
          <w:szCs w:val="28"/>
        </w:rPr>
      </w:pPr>
      <w:r w:rsidRPr="00FB788B">
        <w:rPr>
          <w:szCs w:val="28"/>
        </w:rPr>
        <w:t>AND ACCESSORIES</w:t>
      </w:r>
    </w:p>
    <w:p w:rsidR="003824CE" w:rsidRDefault="003824CE" w:rsidP="003824CE">
      <w:pPr>
        <w:jc w:val="center"/>
        <w:rPr>
          <w:sz w:val="24"/>
        </w:rPr>
      </w:pPr>
    </w:p>
    <w:p w:rsidR="003824CE" w:rsidRPr="003160B6" w:rsidRDefault="003824CE" w:rsidP="003824CE">
      <w:pPr>
        <w:jc w:val="center"/>
        <w:rPr>
          <w:b/>
          <w:bCs/>
          <w:sz w:val="24"/>
        </w:rPr>
      </w:pPr>
      <w:r w:rsidRPr="003160B6">
        <w:rPr>
          <w:b/>
          <w:bCs/>
          <w:sz w:val="24"/>
        </w:rPr>
        <w:t xml:space="preserve">CONTRACT No. </w:t>
      </w:r>
      <w:r>
        <w:rPr>
          <w:b/>
          <w:bCs/>
          <w:sz w:val="24"/>
        </w:rPr>
        <w:t>………………………………….</w:t>
      </w:r>
    </w:p>
    <w:p w:rsidR="003824CE" w:rsidRPr="005B370A" w:rsidRDefault="003824CE" w:rsidP="003824CE">
      <w:pPr>
        <w:jc w:val="center"/>
        <w:rPr>
          <w:sz w:val="24"/>
        </w:rPr>
      </w:pPr>
    </w:p>
    <w:p w:rsidR="003824CE" w:rsidRPr="006D4F6F" w:rsidRDefault="003824CE" w:rsidP="003824CE">
      <w:pPr>
        <w:jc w:val="center"/>
        <w:rPr>
          <w:b/>
          <w:sz w:val="24"/>
        </w:rPr>
      </w:pPr>
    </w:p>
    <w:p w:rsidR="003824CE" w:rsidRPr="006D4F6F" w:rsidRDefault="003824CE" w:rsidP="003824CE">
      <w:pPr>
        <w:jc w:val="center"/>
        <w:rPr>
          <w:b/>
          <w:sz w:val="24"/>
        </w:rPr>
      </w:pPr>
      <w:r w:rsidRPr="006D4F6F">
        <w:rPr>
          <w:b/>
          <w:sz w:val="24"/>
        </w:rPr>
        <w:t>BILL OF QUANTITIES</w:t>
      </w:r>
    </w:p>
    <w:p w:rsidR="003824CE" w:rsidRDefault="003824CE" w:rsidP="003824CE">
      <w:pPr>
        <w:jc w:val="center"/>
        <w:rPr>
          <w:b/>
          <w:bCs/>
          <w:sz w:val="24"/>
        </w:rPr>
      </w:pPr>
    </w:p>
    <w:p w:rsidR="003824CE" w:rsidRDefault="003824CE" w:rsidP="003824CE">
      <w:pPr>
        <w:rPr>
          <w:b/>
          <w:sz w:val="22"/>
          <w:szCs w:val="22"/>
        </w:rPr>
      </w:pPr>
      <w:r w:rsidRPr="001453B5">
        <w:rPr>
          <w:b/>
          <w:sz w:val="22"/>
          <w:szCs w:val="22"/>
        </w:rPr>
        <w:t>BILL No 03: Installation Bill</w:t>
      </w:r>
    </w:p>
    <w:p w:rsidR="003824CE" w:rsidRPr="001453B5" w:rsidRDefault="003824CE" w:rsidP="003824CE">
      <w:pPr>
        <w:rPr>
          <w:b/>
          <w:sz w:val="22"/>
          <w:szCs w:val="22"/>
        </w:rPr>
      </w:pPr>
    </w:p>
    <w:tbl>
      <w:tblPr>
        <w:tblW w:w="90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392"/>
        <w:gridCol w:w="700"/>
        <w:gridCol w:w="700"/>
        <w:gridCol w:w="1100"/>
        <w:gridCol w:w="1300"/>
      </w:tblGrid>
      <w:tr w:rsidR="003824CE" w:rsidTr="00971BD4">
        <w:trPr>
          <w:cantSplit/>
          <w:trHeight w:val="467"/>
        </w:trPr>
        <w:tc>
          <w:tcPr>
            <w:tcW w:w="808" w:type="dxa"/>
            <w:shd w:val="clear" w:color="auto" w:fill="FFFFFF"/>
            <w:vAlign w:val="center"/>
          </w:tcPr>
          <w:p w:rsidR="003824CE" w:rsidRDefault="003824CE" w:rsidP="00971BD4">
            <w:pPr>
              <w:ind w:left="-100" w:right="-108"/>
              <w:jc w:val="center"/>
              <w:rPr>
                <w:b/>
                <w:bCs/>
                <w:sz w:val="22"/>
              </w:rPr>
            </w:pPr>
            <w:r>
              <w:rPr>
                <w:b/>
                <w:bCs/>
                <w:sz w:val="22"/>
              </w:rPr>
              <w:t>Item</w:t>
            </w:r>
          </w:p>
        </w:tc>
        <w:tc>
          <w:tcPr>
            <w:tcW w:w="4392" w:type="dxa"/>
            <w:shd w:val="clear" w:color="auto" w:fill="FFFFFF"/>
            <w:vAlign w:val="center"/>
          </w:tcPr>
          <w:p w:rsidR="003824CE" w:rsidRDefault="003824CE" w:rsidP="00971BD4">
            <w:pPr>
              <w:jc w:val="center"/>
              <w:rPr>
                <w:b/>
                <w:bCs/>
                <w:sz w:val="22"/>
              </w:rPr>
            </w:pPr>
            <w:r>
              <w:rPr>
                <w:b/>
                <w:bCs/>
                <w:sz w:val="22"/>
              </w:rPr>
              <w:t>Description</w:t>
            </w:r>
          </w:p>
        </w:tc>
        <w:tc>
          <w:tcPr>
            <w:tcW w:w="700" w:type="dxa"/>
            <w:shd w:val="clear" w:color="auto" w:fill="FFFFFF"/>
            <w:vAlign w:val="center"/>
          </w:tcPr>
          <w:p w:rsidR="003824CE" w:rsidRDefault="003824CE" w:rsidP="00971BD4">
            <w:pPr>
              <w:jc w:val="center"/>
              <w:rPr>
                <w:b/>
                <w:bCs/>
                <w:sz w:val="22"/>
              </w:rPr>
            </w:pPr>
            <w:r>
              <w:rPr>
                <w:b/>
                <w:bCs/>
                <w:sz w:val="22"/>
              </w:rPr>
              <w:t>Qty.</w:t>
            </w:r>
          </w:p>
        </w:tc>
        <w:tc>
          <w:tcPr>
            <w:tcW w:w="700" w:type="dxa"/>
            <w:shd w:val="clear" w:color="auto" w:fill="FFFFFF"/>
            <w:vAlign w:val="center"/>
          </w:tcPr>
          <w:p w:rsidR="003824CE" w:rsidRDefault="003824CE" w:rsidP="00971BD4">
            <w:pPr>
              <w:jc w:val="center"/>
              <w:rPr>
                <w:b/>
                <w:bCs/>
                <w:sz w:val="22"/>
              </w:rPr>
            </w:pPr>
            <w:r>
              <w:rPr>
                <w:b/>
                <w:bCs/>
                <w:sz w:val="22"/>
              </w:rPr>
              <w:t>Unit</w:t>
            </w:r>
          </w:p>
        </w:tc>
        <w:tc>
          <w:tcPr>
            <w:tcW w:w="1100" w:type="dxa"/>
            <w:shd w:val="clear" w:color="auto" w:fill="FFFFFF"/>
            <w:vAlign w:val="center"/>
          </w:tcPr>
          <w:p w:rsidR="003824CE" w:rsidRDefault="003824CE" w:rsidP="00971BD4">
            <w:pPr>
              <w:jc w:val="center"/>
              <w:rPr>
                <w:b/>
                <w:bCs/>
                <w:sz w:val="22"/>
              </w:rPr>
            </w:pPr>
            <w:r>
              <w:rPr>
                <w:b/>
                <w:bCs/>
                <w:sz w:val="22"/>
              </w:rPr>
              <w:t>Rate (Rs.)</w:t>
            </w:r>
          </w:p>
        </w:tc>
        <w:tc>
          <w:tcPr>
            <w:tcW w:w="1300" w:type="dxa"/>
            <w:shd w:val="clear" w:color="auto" w:fill="FFFFFF"/>
            <w:vAlign w:val="center"/>
          </w:tcPr>
          <w:p w:rsidR="003824CE" w:rsidRDefault="003824CE" w:rsidP="00971BD4">
            <w:pPr>
              <w:jc w:val="center"/>
              <w:rPr>
                <w:b/>
                <w:bCs/>
                <w:sz w:val="22"/>
              </w:rPr>
            </w:pPr>
            <w:r>
              <w:rPr>
                <w:b/>
                <w:bCs/>
                <w:sz w:val="22"/>
              </w:rPr>
              <w:t>Amount (Rs.)</w:t>
            </w:r>
          </w:p>
        </w:tc>
      </w:tr>
      <w:tr w:rsidR="003824CE" w:rsidTr="00971BD4">
        <w:trPr>
          <w:cantSplit/>
          <w:trHeight w:val="1357"/>
        </w:trPr>
        <w:tc>
          <w:tcPr>
            <w:tcW w:w="808" w:type="dxa"/>
            <w:vAlign w:val="center"/>
          </w:tcPr>
          <w:p w:rsidR="003824CE" w:rsidRDefault="003824CE" w:rsidP="00971BD4">
            <w:pPr>
              <w:jc w:val="center"/>
            </w:pPr>
            <w:r>
              <w:rPr>
                <w:sz w:val="22"/>
              </w:rPr>
              <w:t>1</w:t>
            </w:r>
          </w:p>
        </w:tc>
        <w:tc>
          <w:tcPr>
            <w:tcW w:w="4392" w:type="dxa"/>
          </w:tcPr>
          <w:p w:rsidR="003824CE" w:rsidRDefault="003824CE" w:rsidP="00971BD4">
            <w:pPr>
              <w:jc w:val="both"/>
              <w:rPr>
                <w:sz w:val="22"/>
              </w:rPr>
            </w:pPr>
            <w:r w:rsidRPr="001F25CA">
              <w:rPr>
                <w:sz w:val="22"/>
                <w:szCs w:val="22"/>
              </w:rPr>
              <w:t>Installation</w:t>
            </w:r>
            <w:r>
              <w:rPr>
                <w:sz w:val="22"/>
                <w:szCs w:val="22"/>
              </w:rPr>
              <w:t>s</w:t>
            </w:r>
            <w:r w:rsidRPr="001F25CA">
              <w:rPr>
                <w:sz w:val="22"/>
                <w:szCs w:val="22"/>
              </w:rPr>
              <w:t xml:space="preserve"> of pumps</w:t>
            </w:r>
            <w:r>
              <w:rPr>
                <w:sz w:val="22"/>
                <w:szCs w:val="22"/>
              </w:rPr>
              <w:t>,</w:t>
            </w:r>
            <w:r w:rsidRPr="001F25CA">
              <w:rPr>
                <w:sz w:val="22"/>
                <w:szCs w:val="22"/>
              </w:rPr>
              <w:t xml:space="preserve"> pipe &amp; fittings and accessories supplied under above Item No2 &amp; 4</w:t>
            </w:r>
            <w:r>
              <w:rPr>
                <w:sz w:val="22"/>
                <w:szCs w:val="22"/>
              </w:rPr>
              <w:t>.</w:t>
            </w:r>
            <w:r>
              <w:rPr>
                <w:sz w:val="22"/>
              </w:rPr>
              <w:t xml:space="preserve">  including all necessary  supporting arrangements as per drawings.</w:t>
            </w:r>
          </w:p>
          <w:p w:rsidR="003824CE" w:rsidRPr="001F25CA" w:rsidRDefault="003824CE" w:rsidP="00971BD4">
            <w:pPr>
              <w:jc w:val="both"/>
              <w:rPr>
                <w:sz w:val="22"/>
                <w:szCs w:val="22"/>
                <w:highlight w:val="yellow"/>
              </w:rPr>
            </w:pPr>
            <w:r w:rsidRPr="001F25CA">
              <w:rPr>
                <w:sz w:val="22"/>
                <w:szCs w:val="22"/>
              </w:rPr>
              <w:t xml:space="preserve"> (Rate to include for construction of suitable concrete foundations, metal and welding, breaking and making good of walls and floor]</w:t>
            </w:r>
          </w:p>
          <w:p w:rsidR="003824CE" w:rsidRDefault="003824CE" w:rsidP="00971BD4">
            <w:pPr>
              <w:rPr>
                <w:sz w:val="22"/>
              </w:rPr>
            </w:pPr>
          </w:p>
        </w:tc>
        <w:tc>
          <w:tcPr>
            <w:tcW w:w="700" w:type="dxa"/>
            <w:vAlign w:val="center"/>
          </w:tcPr>
          <w:p w:rsidR="003824CE" w:rsidRDefault="003824CE" w:rsidP="00971BD4">
            <w:pPr>
              <w:jc w:val="center"/>
              <w:rPr>
                <w:sz w:val="22"/>
              </w:rPr>
            </w:pPr>
            <w:r>
              <w:rPr>
                <w:sz w:val="22"/>
              </w:rPr>
              <w:t>-</w:t>
            </w:r>
          </w:p>
        </w:tc>
        <w:tc>
          <w:tcPr>
            <w:tcW w:w="700" w:type="dxa"/>
            <w:vAlign w:val="center"/>
          </w:tcPr>
          <w:p w:rsidR="003824CE" w:rsidRDefault="003824CE" w:rsidP="00971BD4">
            <w:pPr>
              <w:jc w:val="center"/>
              <w:rPr>
                <w:sz w:val="22"/>
              </w:rPr>
            </w:pPr>
            <w:r>
              <w:rPr>
                <w:sz w:val="22"/>
              </w:rPr>
              <w:t>Item</w:t>
            </w: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Height w:val="1357"/>
        </w:trPr>
        <w:tc>
          <w:tcPr>
            <w:tcW w:w="808" w:type="dxa"/>
            <w:vAlign w:val="center"/>
          </w:tcPr>
          <w:p w:rsidR="003824CE" w:rsidRDefault="003824CE" w:rsidP="00971BD4">
            <w:pPr>
              <w:jc w:val="center"/>
              <w:rPr>
                <w:sz w:val="22"/>
              </w:rPr>
            </w:pPr>
            <w:r>
              <w:rPr>
                <w:sz w:val="22"/>
              </w:rPr>
              <w:t>2</w:t>
            </w:r>
          </w:p>
        </w:tc>
        <w:tc>
          <w:tcPr>
            <w:tcW w:w="4392" w:type="dxa"/>
          </w:tcPr>
          <w:p w:rsidR="003824CE" w:rsidRDefault="003824CE" w:rsidP="00971BD4">
            <w:pPr>
              <w:jc w:val="both"/>
              <w:rPr>
                <w:sz w:val="22"/>
              </w:rPr>
            </w:pPr>
          </w:p>
          <w:p w:rsidR="003824CE" w:rsidRPr="00023CF4" w:rsidRDefault="003824CE" w:rsidP="00971BD4">
            <w:pPr>
              <w:jc w:val="both"/>
              <w:rPr>
                <w:sz w:val="22"/>
              </w:rPr>
            </w:pPr>
            <w:r w:rsidRPr="00023CF4">
              <w:rPr>
                <w:sz w:val="22"/>
              </w:rPr>
              <w:t xml:space="preserve">Installation of the panel and level monitoring equipments supplied under above Item 06 </w:t>
            </w:r>
            <w:r>
              <w:rPr>
                <w:sz w:val="22"/>
              </w:rPr>
              <w:t>and</w:t>
            </w:r>
            <w:r w:rsidRPr="00023CF4">
              <w:rPr>
                <w:sz w:val="22"/>
              </w:rPr>
              <w:t xml:space="preserve"> with all accessories, </w:t>
            </w:r>
            <w:r>
              <w:rPr>
                <w:sz w:val="22"/>
              </w:rPr>
              <w:t>laying &amp; fixing cables</w:t>
            </w:r>
            <w:r w:rsidRPr="00023CF4">
              <w:rPr>
                <w:sz w:val="22"/>
              </w:rPr>
              <w:t xml:space="preserve"> etc. </w:t>
            </w:r>
            <w:r>
              <w:rPr>
                <w:sz w:val="22"/>
              </w:rPr>
              <w:t xml:space="preserve"> Including c</w:t>
            </w:r>
            <w:r w:rsidRPr="00023CF4">
              <w:rPr>
                <w:sz w:val="22"/>
              </w:rPr>
              <w:t>onstruction of panel supporting structure</w:t>
            </w:r>
            <w:r>
              <w:rPr>
                <w:sz w:val="22"/>
              </w:rPr>
              <w:t>s</w:t>
            </w:r>
            <w:r w:rsidRPr="00023CF4">
              <w:rPr>
                <w:sz w:val="22"/>
              </w:rPr>
              <w:t xml:space="preserve"> using Grade 20</w:t>
            </w:r>
            <w:r>
              <w:rPr>
                <w:sz w:val="22"/>
              </w:rPr>
              <w:t xml:space="preserve"> </w:t>
            </w:r>
            <w:r w:rsidRPr="00023CF4">
              <w:rPr>
                <w:sz w:val="22"/>
              </w:rPr>
              <w:t>concrete</w:t>
            </w:r>
            <w:r>
              <w:rPr>
                <w:sz w:val="22"/>
              </w:rPr>
              <w:t>.</w:t>
            </w:r>
          </w:p>
          <w:p w:rsidR="003824CE" w:rsidRPr="001F25CA" w:rsidRDefault="003824CE" w:rsidP="00971BD4">
            <w:pPr>
              <w:jc w:val="both"/>
              <w:rPr>
                <w:sz w:val="22"/>
                <w:szCs w:val="22"/>
              </w:rPr>
            </w:pPr>
          </w:p>
        </w:tc>
        <w:tc>
          <w:tcPr>
            <w:tcW w:w="700" w:type="dxa"/>
            <w:vAlign w:val="center"/>
          </w:tcPr>
          <w:p w:rsidR="003824CE" w:rsidRDefault="003824CE" w:rsidP="00971BD4">
            <w:pPr>
              <w:jc w:val="center"/>
              <w:rPr>
                <w:sz w:val="22"/>
              </w:rPr>
            </w:pPr>
          </w:p>
        </w:tc>
        <w:tc>
          <w:tcPr>
            <w:tcW w:w="700" w:type="dxa"/>
            <w:vAlign w:val="center"/>
          </w:tcPr>
          <w:p w:rsidR="003824CE" w:rsidRDefault="003824CE" w:rsidP="00971BD4">
            <w:pPr>
              <w:jc w:val="cente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Height w:val="1357"/>
        </w:trPr>
        <w:tc>
          <w:tcPr>
            <w:tcW w:w="808" w:type="dxa"/>
            <w:vAlign w:val="center"/>
          </w:tcPr>
          <w:p w:rsidR="003824CE" w:rsidRDefault="003824CE" w:rsidP="00971BD4">
            <w:pPr>
              <w:jc w:val="center"/>
              <w:rPr>
                <w:sz w:val="22"/>
              </w:rPr>
            </w:pPr>
            <w:r>
              <w:rPr>
                <w:sz w:val="22"/>
              </w:rPr>
              <w:t>3</w:t>
            </w:r>
          </w:p>
        </w:tc>
        <w:tc>
          <w:tcPr>
            <w:tcW w:w="4392" w:type="dxa"/>
          </w:tcPr>
          <w:p w:rsidR="003824CE" w:rsidRDefault="003824CE" w:rsidP="00971BD4">
            <w:pPr>
              <w:jc w:val="both"/>
              <w:rPr>
                <w:sz w:val="22"/>
              </w:rPr>
            </w:pPr>
            <w:r>
              <w:rPr>
                <w:sz w:val="22"/>
              </w:rPr>
              <w:t xml:space="preserve"> </w:t>
            </w:r>
          </w:p>
          <w:p w:rsidR="003824CE" w:rsidRDefault="003824CE" w:rsidP="00971BD4">
            <w:pPr>
              <w:jc w:val="both"/>
              <w:rPr>
                <w:sz w:val="22"/>
              </w:rPr>
            </w:pPr>
            <w:r>
              <w:rPr>
                <w:sz w:val="22"/>
              </w:rPr>
              <w:t>Testing and commissioning of all above equipment to the satisfaction of Engineer.</w:t>
            </w:r>
          </w:p>
          <w:p w:rsidR="003824CE" w:rsidRDefault="003824CE" w:rsidP="00971BD4">
            <w:pPr>
              <w:rPr>
                <w:sz w:val="22"/>
              </w:rPr>
            </w:pPr>
          </w:p>
        </w:tc>
        <w:tc>
          <w:tcPr>
            <w:tcW w:w="700" w:type="dxa"/>
            <w:vAlign w:val="center"/>
          </w:tcPr>
          <w:p w:rsidR="003824CE" w:rsidRDefault="003824CE" w:rsidP="00971BD4">
            <w:pPr>
              <w:jc w:val="center"/>
              <w:rPr>
                <w:sz w:val="22"/>
              </w:rPr>
            </w:pPr>
          </w:p>
        </w:tc>
        <w:tc>
          <w:tcPr>
            <w:tcW w:w="700" w:type="dxa"/>
            <w:vAlign w:val="center"/>
          </w:tcPr>
          <w:p w:rsidR="003824CE" w:rsidRDefault="003824CE" w:rsidP="00971BD4">
            <w:pPr>
              <w:jc w:val="cente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r w:rsidR="003824CE" w:rsidTr="00971BD4">
        <w:trPr>
          <w:cantSplit/>
        </w:trPr>
        <w:tc>
          <w:tcPr>
            <w:tcW w:w="808" w:type="dxa"/>
          </w:tcPr>
          <w:p w:rsidR="003824CE" w:rsidRDefault="003824CE" w:rsidP="00971BD4">
            <w:pPr>
              <w:rPr>
                <w:sz w:val="22"/>
              </w:rPr>
            </w:pPr>
          </w:p>
        </w:tc>
        <w:tc>
          <w:tcPr>
            <w:tcW w:w="4392" w:type="dxa"/>
          </w:tcPr>
          <w:p w:rsidR="003824CE" w:rsidRDefault="003824CE" w:rsidP="00971BD4">
            <w:pPr>
              <w:rPr>
                <w:sz w:val="22"/>
              </w:rPr>
            </w:pPr>
            <w:r>
              <w:rPr>
                <w:sz w:val="22"/>
              </w:rPr>
              <w:t>Total of Page No. ……..carried to</w:t>
            </w:r>
          </w:p>
          <w:p w:rsidR="003824CE" w:rsidRDefault="003824CE" w:rsidP="00971BD4">
            <w:pPr>
              <w:rPr>
                <w:sz w:val="22"/>
              </w:rPr>
            </w:pPr>
            <w:r>
              <w:rPr>
                <w:sz w:val="22"/>
              </w:rPr>
              <w:t>Summary in Page No…….</w:t>
            </w:r>
          </w:p>
        </w:tc>
        <w:tc>
          <w:tcPr>
            <w:tcW w:w="700" w:type="dxa"/>
          </w:tcPr>
          <w:p w:rsidR="003824CE" w:rsidRDefault="003824CE" w:rsidP="00971BD4">
            <w:pPr>
              <w:rPr>
                <w:sz w:val="22"/>
              </w:rPr>
            </w:pPr>
          </w:p>
        </w:tc>
        <w:tc>
          <w:tcPr>
            <w:tcW w:w="700" w:type="dxa"/>
          </w:tcPr>
          <w:p w:rsidR="003824CE" w:rsidRDefault="003824CE" w:rsidP="00971BD4">
            <w:pPr>
              <w:rPr>
                <w:sz w:val="22"/>
              </w:rPr>
            </w:pPr>
          </w:p>
        </w:tc>
        <w:tc>
          <w:tcPr>
            <w:tcW w:w="1100" w:type="dxa"/>
          </w:tcPr>
          <w:p w:rsidR="003824CE" w:rsidRDefault="003824CE" w:rsidP="00971BD4">
            <w:pPr>
              <w:rPr>
                <w:sz w:val="22"/>
              </w:rPr>
            </w:pPr>
          </w:p>
        </w:tc>
        <w:tc>
          <w:tcPr>
            <w:tcW w:w="1300" w:type="dxa"/>
          </w:tcPr>
          <w:p w:rsidR="003824CE" w:rsidRDefault="003824CE" w:rsidP="00971BD4">
            <w:pPr>
              <w:rPr>
                <w:sz w:val="22"/>
              </w:rPr>
            </w:pPr>
          </w:p>
        </w:tc>
      </w:tr>
    </w:tbl>
    <w:p w:rsidR="003824CE" w:rsidRDefault="003824CE" w:rsidP="003824CE">
      <w:pPr>
        <w:rPr>
          <w:sz w:val="22"/>
        </w:rPr>
      </w:pPr>
    </w:p>
    <w:p w:rsidR="003824CE" w:rsidRDefault="003824CE" w:rsidP="003824CE">
      <w:pPr>
        <w:rPr>
          <w:sz w:val="22"/>
        </w:rPr>
      </w:pPr>
    </w:p>
    <w:p w:rsidR="003824CE" w:rsidRDefault="003824CE" w:rsidP="003824CE">
      <w:pPr>
        <w:ind w:firstLine="720"/>
        <w:rPr>
          <w:sz w:val="22"/>
        </w:rPr>
      </w:pPr>
      <w:r>
        <w:rPr>
          <w:sz w:val="22"/>
        </w:rPr>
        <w:t xml:space="preserve"> (</w:t>
      </w:r>
      <w:r w:rsidRPr="006C19ED">
        <w:rPr>
          <w:b/>
          <w:i/>
          <w:sz w:val="22"/>
        </w:rPr>
        <w:t>This is a sample format for BOQ and may be changed as per the relevant work</w:t>
      </w:r>
      <w:r>
        <w:rPr>
          <w:sz w:val="22"/>
        </w:rPr>
        <w:t>)</w:t>
      </w: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Default="003824CE" w:rsidP="003824CE">
      <w:pPr>
        <w:pStyle w:val="Heading3"/>
        <w:jc w:val="center"/>
        <w:rPr>
          <w:sz w:val="22"/>
        </w:rPr>
      </w:pPr>
    </w:p>
    <w:p w:rsidR="003824CE" w:rsidRPr="00FB788B" w:rsidRDefault="003824CE" w:rsidP="003824CE">
      <w:pPr>
        <w:pStyle w:val="Heading3"/>
        <w:jc w:val="center"/>
        <w:rPr>
          <w:szCs w:val="24"/>
        </w:rPr>
      </w:pPr>
      <w:r>
        <w:rPr>
          <w:sz w:val="22"/>
        </w:rPr>
        <w:br w:type="page"/>
      </w:r>
      <w:r>
        <w:rPr>
          <w:szCs w:val="24"/>
        </w:rPr>
        <w:lastRenderedPageBreak/>
        <w:t>SUPPLY</w:t>
      </w:r>
      <w:r w:rsidRPr="00FB788B">
        <w:rPr>
          <w:szCs w:val="24"/>
        </w:rPr>
        <w:t>&amp; INSTALLATION OF AUTO COUPLING TYPE WET</w:t>
      </w:r>
      <w:r>
        <w:rPr>
          <w:szCs w:val="24"/>
        </w:rPr>
        <w:t>/DRY</w:t>
      </w:r>
      <w:r w:rsidRPr="00FB788B">
        <w:rPr>
          <w:szCs w:val="24"/>
        </w:rPr>
        <w:t xml:space="preserve"> WELL ELECTRICALY DRIVEN SUBMERSIBLE PUMPS </w:t>
      </w:r>
    </w:p>
    <w:p w:rsidR="003824CE" w:rsidRDefault="003824CE" w:rsidP="003824CE">
      <w:pPr>
        <w:pStyle w:val="Heading3"/>
        <w:jc w:val="center"/>
        <w:rPr>
          <w:szCs w:val="24"/>
        </w:rPr>
      </w:pPr>
      <w:r w:rsidRPr="00FB788B">
        <w:rPr>
          <w:szCs w:val="24"/>
        </w:rPr>
        <w:t>AND ACCESSORIES</w:t>
      </w:r>
    </w:p>
    <w:p w:rsidR="003824CE" w:rsidRPr="00DB5BA6" w:rsidRDefault="003824CE" w:rsidP="003824CE"/>
    <w:p w:rsidR="003824CE" w:rsidRPr="003160B6" w:rsidRDefault="003824CE" w:rsidP="003824CE">
      <w:pPr>
        <w:jc w:val="center"/>
        <w:rPr>
          <w:b/>
          <w:bCs/>
          <w:sz w:val="24"/>
        </w:rPr>
      </w:pPr>
      <w:r w:rsidRPr="003160B6">
        <w:rPr>
          <w:b/>
          <w:bCs/>
          <w:sz w:val="24"/>
        </w:rPr>
        <w:t xml:space="preserve">CONTRACT No. </w:t>
      </w:r>
      <w:r>
        <w:rPr>
          <w:b/>
          <w:bCs/>
          <w:sz w:val="24"/>
        </w:rPr>
        <w:t>………………………………….</w:t>
      </w:r>
    </w:p>
    <w:p w:rsidR="003824CE" w:rsidRPr="00DB5BA6" w:rsidRDefault="003824CE" w:rsidP="003824CE"/>
    <w:p w:rsidR="003824CE" w:rsidRDefault="003824CE" w:rsidP="003824CE">
      <w:pPr>
        <w:jc w:val="center"/>
        <w:rPr>
          <w:b/>
          <w:bCs/>
          <w:sz w:val="22"/>
        </w:rPr>
      </w:pPr>
    </w:p>
    <w:p w:rsidR="003824CE" w:rsidRDefault="003824CE" w:rsidP="003824CE">
      <w:pPr>
        <w:jc w:val="center"/>
        <w:rPr>
          <w:b/>
          <w:bCs/>
          <w:caps/>
          <w:sz w:val="22"/>
          <w:u w:val="single"/>
        </w:rPr>
      </w:pPr>
      <w:r>
        <w:rPr>
          <w:b/>
          <w:bCs/>
          <w:caps/>
          <w:sz w:val="22"/>
          <w:u w:val="single"/>
        </w:rPr>
        <w:t>SUMMARY OF BILL NO. 03</w:t>
      </w:r>
    </w:p>
    <w:p w:rsidR="003824CE" w:rsidRDefault="003824CE" w:rsidP="003824CE">
      <w:pPr>
        <w:jc w:val="center"/>
        <w:rPr>
          <w:sz w:val="22"/>
        </w:rPr>
      </w:pPr>
    </w:p>
    <w:p w:rsidR="003824CE" w:rsidRDefault="003824CE" w:rsidP="003824CE">
      <w:pPr>
        <w:rPr>
          <w:sz w:val="22"/>
        </w:rPr>
      </w:pPr>
    </w:p>
    <w:tbl>
      <w:tblPr>
        <w:tblW w:w="0" w:type="auto"/>
        <w:tblInd w:w="1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73"/>
        <w:gridCol w:w="2637"/>
      </w:tblGrid>
      <w:tr w:rsidR="003824CE" w:rsidTr="00971BD4">
        <w:tc>
          <w:tcPr>
            <w:tcW w:w="4473" w:type="dxa"/>
            <w:vAlign w:val="center"/>
          </w:tcPr>
          <w:p w:rsidR="003824CE" w:rsidRDefault="003824CE" w:rsidP="00971BD4">
            <w:pPr>
              <w:jc w:val="center"/>
              <w:rPr>
                <w:b/>
                <w:bCs/>
                <w:sz w:val="22"/>
              </w:rPr>
            </w:pPr>
            <w:r>
              <w:rPr>
                <w:b/>
                <w:bCs/>
                <w:sz w:val="22"/>
              </w:rPr>
              <w:t>Page Number</w:t>
            </w:r>
          </w:p>
        </w:tc>
        <w:tc>
          <w:tcPr>
            <w:tcW w:w="2637" w:type="dxa"/>
            <w:vAlign w:val="center"/>
          </w:tcPr>
          <w:p w:rsidR="003824CE" w:rsidRDefault="003824CE" w:rsidP="00971BD4">
            <w:pPr>
              <w:jc w:val="center"/>
              <w:rPr>
                <w:b/>
                <w:bCs/>
                <w:sz w:val="22"/>
              </w:rPr>
            </w:pPr>
            <w:r>
              <w:rPr>
                <w:b/>
                <w:bCs/>
                <w:sz w:val="22"/>
              </w:rPr>
              <w:t>Amount</w:t>
            </w:r>
          </w:p>
          <w:p w:rsidR="003824CE" w:rsidRDefault="003824CE" w:rsidP="00971BD4">
            <w:pPr>
              <w:jc w:val="center"/>
              <w:rPr>
                <w:b/>
                <w:bCs/>
                <w:sz w:val="22"/>
              </w:rPr>
            </w:pPr>
            <w:r>
              <w:rPr>
                <w:b/>
                <w:bCs/>
                <w:sz w:val="22"/>
              </w:rPr>
              <w:t>Rs.                      Cts.</w:t>
            </w:r>
          </w:p>
        </w:tc>
      </w:tr>
      <w:tr w:rsidR="003824CE" w:rsidTr="00971BD4">
        <w:tc>
          <w:tcPr>
            <w:tcW w:w="4473" w:type="dxa"/>
            <w:vAlign w:val="center"/>
          </w:tcPr>
          <w:p w:rsidR="003824CE" w:rsidRDefault="003824CE" w:rsidP="00971BD4">
            <w:pPr>
              <w:rPr>
                <w:sz w:val="22"/>
                <w:lang w:val="pt-BR"/>
              </w:rPr>
            </w:pPr>
          </w:p>
          <w:p w:rsidR="003824CE" w:rsidRDefault="003824CE" w:rsidP="00971BD4">
            <w:pPr>
              <w:rPr>
                <w:sz w:val="22"/>
                <w:lang w:val="pt-BR"/>
              </w:rPr>
            </w:pPr>
            <w:r>
              <w:rPr>
                <w:sz w:val="22"/>
                <w:lang w:val="pt-BR"/>
              </w:rPr>
              <w:t>Page No. ......</w:t>
            </w:r>
          </w:p>
          <w:p w:rsidR="003824CE" w:rsidRDefault="003824CE" w:rsidP="00971BD4">
            <w:pPr>
              <w:rPr>
                <w:sz w:val="22"/>
              </w:rPr>
            </w:pPr>
          </w:p>
        </w:tc>
        <w:tc>
          <w:tcPr>
            <w:tcW w:w="2637" w:type="dxa"/>
          </w:tcPr>
          <w:p w:rsidR="003824CE" w:rsidRDefault="003824CE" w:rsidP="00971BD4">
            <w:pPr>
              <w:rPr>
                <w:sz w:val="22"/>
              </w:rPr>
            </w:pPr>
          </w:p>
          <w:p w:rsidR="003824CE" w:rsidRDefault="003824CE" w:rsidP="00971BD4">
            <w:pPr>
              <w:rPr>
                <w:sz w:val="22"/>
              </w:rPr>
            </w:pPr>
          </w:p>
          <w:p w:rsidR="003824CE" w:rsidRDefault="003824CE" w:rsidP="00971BD4">
            <w:pPr>
              <w:rPr>
                <w:sz w:val="22"/>
              </w:rPr>
            </w:pPr>
          </w:p>
        </w:tc>
      </w:tr>
      <w:tr w:rsidR="003824CE" w:rsidTr="00971BD4">
        <w:tc>
          <w:tcPr>
            <w:tcW w:w="4473" w:type="dxa"/>
          </w:tcPr>
          <w:p w:rsidR="003824CE" w:rsidRDefault="003824CE" w:rsidP="00971BD4">
            <w:pPr>
              <w:rPr>
                <w:sz w:val="22"/>
                <w:lang w:val="pt-BR"/>
              </w:rPr>
            </w:pPr>
          </w:p>
          <w:p w:rsidR="003824CE" w:rsidRDefault="003824CE" w:rsidP="00971BD4">
            <w:pPr>
              <w:rPr>
                <w:sz w:val="22"/>
                <w:lang w:val="pt-BR"/>
              </w:rPr>
            </w:pPr>
            <w:r>
              <w:rPr>
                <w:sz w:val="22"/>
                <w:lang w:val="pt-BR"/>
              </w:rPr>
              <w:t>Page No. ........</w:t>
            </w:r>
          </w:p>
          <w:p w:rsidR="003824CE" w:rsidRDefault="003824CE" w:rsidP="00971BD4">
            <w:pPr>
              <w:rPr>
                <w:sz w:val="22"/>
              </w:rPr>
            </w:pPr>
          </w:p>
        </w:tc>
        <w:tc>
          <w:tcPr>
            <w:tcW w:w="2637" w:type="dxa"/>
          </w:tcPr>
          <w:p w:rsidR="003824CE" w:rsidRDefault="003824CE" w:rsidP="00971BD4">
            <w:pPr>
              <w:rPr>
                <w:sz w:val="22"/>
              </w:rPr>
            </w:pPr>
          </w:p>
          <w:p w:rsidR="003824CE" w:rsidRDefault="003824CE" w:rsidP="00971BD4">
            <w:pPr>
              <w:rPr>
                <w:sz w:val="22"/>
              </w:rPr>
            </w:pPr>
          </w:p>
          <w:p w:rsidR="003824CE" w:rsidRDefault="003824CE" w:rsidP="00971BD4">
            <w:pPr>
              <w:rPr>
                <w:sz w:val="22"/>
              </w:rPr>
            </w:pPr>
          </w:p>
        </w:tc>
      </w:tr>
      <w:tr w:rsidR="003824CE" w:rsidTr="00971BD4">
        <w:tc>
          <w:tcPr>
            <w:tcW w:w="4473" w:type="dxa"/>
          </w:tcPr>
          <w:p w:rsidR="003824CE" w:rsidRPr="00307D43" w:rsidRDefault="003824CE" w:rsidP="00971BD4">
            <w:pPr>
              <w:rPr>
                <w:sz w:val="22"/>
              </w:rPr>
            </w:pPr>
          </w:p>
          <w:p w:rsidR="003824CE" w:rsidRDefault="003824CE" w:rsidP="00971BD4">
            <w:pPr>
              <w:rPr>
                <w:sz w:val="22"/>
              </w:rPr>
            </w:pPr>
          </w:p>
        </w:tc>
        <w:tc>
          <w:tcPr>
            <w:tcW w:w="2637" w:type="dxa"/>
          </w:tcPr>
          <w:p w:rsidR="003824CE" w:rsidRDefault="003824CE" w:rsidP="00971BD4">
            <w:pPr>
              <w:rPr>
                <w:sz w:val="22"/>
              </w:rPr>
            </w:pPr>
          </w:p>
          <w:p w:rsidR="003824CE" w:rsidRDefault="003824CE" w:rsidP="00971BD4">
            <w:pPr>
              <w:rPr>
                <w:sz w:val="22"/>
              </w:rPr>
            </w:pPr>
          </w:p>
          <w:p w:rsidR="003824CE" w:rsidRDefault="003824CE" w:rsidP="00971BD4">
            <w:pPr>
              <w:rPr>
                <w:sz w:val="22"/>
              </w:rPr>
            </w:pPr>
          </w:p>
        </w:tc>
      </w:tr>
      <w:tr w:rsidR="003824CE" w:rsidTr="00971BD4">
        <w:tc>
          <w:tcPr>
            <w:tcW w:w="4473" w:type="dxa"/>
          </w:tcPr>
          <w:p w:rsidR="003824CE" w:rsidRDefault="003824CE" w:rsidP="00971BD4">
            <w:pPr>
              <w:rPr>
                <w:sz w:val="22"/>
              </w:rPr>
            </w:pPr>
          </w:p>
          <w:p w:rsidR="003824CE" w:rsidRDefault="003824CE" w:rsidP="00971BD4">
            <w:pPr>
              <w:rPr>
                <w:sz w:val="22"/>
              </w:rPr>
            </w:pPr>
          </w:p>
        </w:tc>
        <w:tc>
          <w:tcPr>
            <w:tcW w:w="2637" w:type="dxa"/>
          </w:tcPr>
          <w:p w:rsidR="003824CE" w:rsidRDefault="003824CE" w:rsidP="00971BD4">
            <w:pPr>
              <w:rPr>
                <w:sz w:val="22"/>
              </w:rPr>
            </w:pPr>
          </w:p>
        </w:tc>
      </w:tr>
      <w:tr w:rsidR="003824CE" w:rsidTr="00971BD4">
        <w:tc>
          <w:tcPr>
            <w:tcW w:w="4473" w:type="dxa"/>
          </w:tcPr>
          <w:p w:rsidR="003824CE" w:rsidRDefault="003824CE" w:rsidP="00971BD4">
            <w:pPr>
              <w:rPr>
                <w:sz w:val="22"/>
              </w:rPr>
            </w:pPr>
            <w:r>
              <w:rPr>
                <w:sz w:val="22"/>
              </w:rPr>
              <w:t>Total of Page No…….. Carried to</w:t>
            </w:r>
          </w:p>
          <w:p w:rsidR="003824CE" w:rsidRDefault="003824CE" w:rsidP="00971BD4">
            <w:pPr>
              <w:rPr>
                <w:sz w:val="22"/>
              </w:rPr>
            </w:pPr>
            <w:r>
              <w:rPr>
                <w:sz w:val="22"/>
              </w:rPr>
              <w:t>Summary of Bills in Page No. …..</w:t>
            </w:r>
          </w:p>
        </w:tc>
        <w:tc>
          <w:tcPr>
            <w:tcW w:w="2637" w:type="dxa"/>
            <w:vAlign w:val="center"/>
          </w:tcPr>
          <w:p w:rsidR="003824CE" w:rsidRDefault="003824CE" w:rsidP="00971BD4">
            <w:pPr>
              <w:rPr>
                <w:sz w:val="22"/>
              </w:rPr>
            </w:pPr>
          </w:p>
          <w:p w:rsidR="003824CE" w:rsidRDefault="003824CE" w:rsidP="00971BD4">
            <w:pPr>
              <w:rPr>
                <w:sz w:val="22"/>
              </w:rPr>
            </w:pPr>
          </w:p>
        </w:tc>
      </w:tr>
    </w:tbl>
    <w:p w:rsidR="003824CE" w:rsidRDefault="003824CE" w:rsidP="003824CE">
      <w:pPr>
        <w:rPr>
          <w:sz w:val="22"/>
        </w:rPr>
      </w:pPr>
    </w:p>
    <w:p w:rsidR="003824CE" w:rsidRDefault="003824CE" w:rsidP="003824CE">
      <w:pPr>
        <w:jc w:val="cente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Default="003824CE" w:rsidP="003824CE">
      <w:pPr>
        <w:pStyle w:val="Title"/>
        <w:rPr>
          <w:b/>
          <w:sz w:val="28"/>
          <w:szCs w:val="28"/>
          <w:u w:val="none"/>
        </w:rPr>
      </w:pPr>
    </w:p>
    <w:p w:rsidR="003824CE" w:rsidRPr="00620212" w:rsidRDefault="003824CE" w:rsidP="003824CE">
      <w:pPr>
        <w:pStyle w:val="Title"/>
        <w:rPr>
          <w:b/>
          <w:sz w:val="28"/>
          <w:szCs w:val="28"/>
          <w:u w:val="none"/>
        </w:rPr>
      </w:pPr>
      <w:r w:rsidRPr="00620212">
        <w:rPr>
          <w:b/>
          <w:sz w:val="28"/>
          <w:szCs w:val="28"/>
          <w:u w:val="none"/>
        </w:rPr>
        <w:lastRenderedPageBreak/>
        <w:t>SUPPLY&amp; INSTALLATION OF AUTO COUPLING TYPE WET</w:t>
      </w:r>
      <w:r>
        <w:rPr>
          <w:b/>
          <w:sz w:val="28"/>
          <w:szCs w:val="28"/>
          <w:u w:val="none"/>
        </w:rPr>
        <w:t>/DRY</w:t>
      </w:r>
      <w:r w:rsidRPr="00620212">
        <w:rPr>
          <w:b/>
          <w:sz w:val="28"/>
          <w:szCs w:val="28"/>
          <w:u w:val="none"/>
        </w:rPr>
        <w:t xml:space="preserve"> WELL</w:t>
      </w:r>
      <w:r>
        <w:rPr>
          <w:b/>
          <w:sz w:val="28"/>
          <w:szCs w:val="28"/>
          <w:u w:val="none"/>
        </w:rPr>
        <w:t xml:space="preserve"> AND DRY WELL</w:t>
      </w:r>
      <w:r w:rsidRPr="00620212">
        <w:rPr>
          <w:b/>
          <w:sz w:val="28"/>
          <w:szCs w:val="28"/>
          <w:u w:val="none"/>
        </w:rPr>
        <w:t xml:space="preserve"> ELECTRICALY DRIVEN SUBMERSIBLE PUMPS</w:t>
      </w:r>
    </w:p>
    <w:p w:rsidR="003824CE" w:rsidRPr="00620212" w:rsidRDefault="003824CE" w:rsidP="003824CE">
      <w:pPr>
        <w:pStyle w:val="Title"/>
        <w:rPr>
          <w:b/>
          <w:sz w:val="28"/>
          <w:szCs w:val="28"/>
          <w:u w:val="none"/>
        </w:rPr>
      </w:pPr>
      <w:r w:rsidRPr="00620212">
        <w:rPr>
          <w:b/>
          <w:sz w:val="28"/>
          <w:szCs w:val="28"/>
          <w:u w:val="none"/>
        </w:rPr>
        <w:t xml:space="preserve"> AND ACCESSORIES</w:t>
      </w:r>
    </w:p>
    <w:p w:rsidR="003824CE" w:rsidRPr="00620212" w:rsidRDefault="003824CE" w:rsidP="003824CE">
      <w:pPr>
        <w:jc w:val="center"/>
        <w:rPr>
          <w:b/>
          <w:bCs/>
          <w:sz w:val="24"/>
        </w:rPr>
      </w:pPr>
    </w:p>
    <w:p w:rsidR="003824CE" w:rsidRPr="003160B6" w:rsidRDefault="003824CE" w:rsidP="003824CE">
      <w:pPr>
        <w:jc w:val="center"/>
        <w:rPr>
          <w:b/>
          <w:bCs/>
          <w:sz w:val="24"/>
        </w:rPr>
      </w:pPr>
      <w:r w:rsidRPr="003160B6">
        <w:rPr>
          <w:b/>
          <w:bCs/>
          <w:sz w:val="24"/>
        </w:rPr>
        <w:t xml:space="preserve">CONTRACT No. </w:t>
      </w:r>
      <w:r>
        <w:rPr>
          <w:b/>
          <w:bCs/>
          <w:sz w:val="24"/>
        </w:rPr>
        <w:t>………………………………….</w:t>
      </w:r>
    </w:p>
    <w:p w:rsidR="003824CE" w:rsidRDefault="003824CE" w:rsidP="003824CE">
      <w:pPr>
        <w:pStyle w:val="Heading3"/>
        <w:rPr>
          <w:sz w:val="22"/>
        </w:rPr>
      </w:pPr>
    </w:p>
    <w:p w:rsidR="003824CE" w:rsidRPr="00452059" w:rsidRDefault="003824CE" w:rsidP="003824CE">
      <w:pPr>
        <w:jc w:val="center"/>
        <w:rPr>
          <w:b/>
          <w:bCs/>
          <w:color w:val="000000"/>
          <w:sz w:val="24"/>
          <w:szCs w:val="24"/>
        </w:rPr>
      </w:pPr>
      <w:r w:rsidRPr="00452059">
        <w:rPr>
          <w:b/>
          <w:bCs/>
          <w:color w:val="000000"/>
          <w:sz w:val="24"/>
          <w:szCs w:val="24"/>
        </w:rPr>
        <w:t>SUMMARY   OF   BILLS</w:t>
      </w:r>
    </w:p>
    <w:p w:rsidR="003824CE" w:rsidRPr="00452059" w:rsidRDefault="003824CE" w:rsidP="003824CE">
      <w:pPr>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3"/>
        <w:gridCol w:w="784"/>
        <w:gridCol w:w="4245"/>
        <w:gridCol w:w="1661"/>
        <w:gridCol w:w="1554"/>
      </w:tblGrid>
      <w:tr w:rsidR="003824CE" w:rsidRPr="00452059" w:rsidTr="00971BD4">
        <w:trPr>
          <w:cantSplit/>
        </w:trPr>
        <w:tc>
          <w:tcPr>
            <w:tcW w:w="788" w:type="dxa"/>
            <w:vMerge w:val="restart"/>
          </w:tcPr>
          <w:p w:rsidR="003824CE" w:rsidRPr="00452059" w:rsidRDefault="003824CE" w:rsidP="00971BD4">
            <w:pPr>
              <w:jc w:val="center"/>
              <w:rPr>
                <w:color w:val="000000"/>
                <w:sz w:val="24"/>
                <w:szCs w:val="24"/>
              </w:rPr>
            </w:pPr>
          </w:p>
          <w:p w:rsidR="003824CE" w:rsidRPr="00452059" w:rsidRDefault="003824CE" w:rsidP="00971BD4">
            <w:pPr>
              <w:jc w:val="center"/>
              <w:rPr>
                <w:color w:val="000000"/>
                <w:sz w:val="24"/>
                <w:szCs w:val="24"/>
              </w:rPr>
            </w:pPr>
            <w:r w:rsidRPr="00452059">
              <w:rPr>
                <w:color w:val="000000"/>
                <w:sz w:val="24"/>
                <w:szCs w:val="24"/>
              </w:rPr>
              <w:t>Bill No.</w:t>
            </w:r>
          </w:p>
        </w:tc>
        <w:tc>
          <w:tcPr>
            <w:tcW w:w="788" w:type="dxa"/>
            <w:vMerge w:val="restart"/>
          </w:tcPr>
          <w:p w:rsidR="003824CE" w:rsidRPr="00452059" w:rsidRDefault="003824CE" w:rsidP="00971BD4">
            <w:pPr>
              <w:rPr>
                <w:color w:val="000000"/>
                <w:sz w:val="24"/>
                <w:szCs w:val="24"/>
              </w:rPr>
            </w:pPr>
            <w:r w:rsidRPr="00452059">
              <w:rPr>
                <w:color w:val="000000"/>
                <w:sz w:val="24"/>
                <w:szCs w:val="24"/>
              </w:rPr>
              <w:t>From page No.</w:t>
            </w:r>
          </w:p>
        </w:tc>
        <w:tc>
          <w:tcPr>
            <w:tcW w:w="4442" w:type="dxa"/>
            <w:vMerge w:val="restart"/>
          </w:tcPr>
          <w:p w:rsidR="003824CE" w:rsidRPr="00452059" w:rsidRDefault="003824CE" w:rsidP="00971BD4">
            <w:pPr>
              <w:jc w:val="center"/>
              <w:rPr>
                <w:color w:val="000000"/>
                <w:sz w:val="24"/>
                <w:szCs w:val="24"/>
              </w:rPr>
            </w:pPr>
          </w:p>
          <w:p w:rsidR="003824CE" w:rsidRPr="00452059" w:rsidRDefault="003824CE" w:rsidP="00971BD4">
            <w:pPr>
              <w:jc w:val="center"/>
              <w:rPr>
                <w:color w:val="000000"/>
                <w:sz w:val="24"/>
                <w:szCs w:val="24"/>
              </w:rPr>
            </w:pPr>
            <w:r w:rsidRPr="00452059">
              <w:rPr>
                <w:color w:val="000000"/>
                <w:sz w:val="24"/>
                <w:szCs w:val="24"/>
              </w:rPr>
              <w:t>Description</w:t>
            </w:r>
          </w:p>
        </w:tc>
        <w:tc>
          <w:tcPr>
            <w:tcW w:w="3225" w:type="dxa"/>
            <w:gridSpan w:val="2"/>
          </w:tcPr>
          <w:p w:rsidR="003824CE" w:rsidRPr="00452059" w:rsidRDefault="003824CE" w:rsidP="00971BD4">
            <w:pPr>
              <w:jc w:val="center"/>
              <w:rPr>
                <w:color w:val="000000"/>
                <w:sz w:val="24"/>
                <w:szCs w:val="24"/>
              </w:rPr>
            </w:pPr>
            <w:r w:rsidRPr="00452059">
              <w:rPr>
                <w:color w:val="000000"/>
                <w:sz w:val="24"/>
                <w:szCs w:val="24"/>
              </w:rPr>
              <w:t>Amount</w:t>
            </w:r>
          </w:p>
          <w:p w:rsidR="003824CE" w:rsidRPr="00452059" w:rsidRDefault="003824CE" w:rsidP="00971BD4">
            <w:pPr>
              <w:jc w:val="center"/>
              <w:rPr>
                <w:color w:val="000000"/>
                <w:sz w:val="24"/>
                <w:szCs w:val="24"/>
              </w:rPr>
            </w:pPr>
          </w:p>
        </w:tc>
      </w:tr>
      <w:tr w:rsidR="003824CE" w:rsidRPr="00452059" w:rsidTr="00971BD4">
        <w:trPr>
          <w:cantSplit/>
        </w:trPr>
        <w:tc>
          <w:tcPr>
            <w:tcW w:w="788" w:type="dxa"/>
            <w:vMerge/>
            <w:tcBorders>
              <w:bottom w:val="single" w:sz="4" w:space="0" w:color="auto"/>
            </w:tcBorders>
          </w:tcPr>
          <w:p w:rsidR="003824CE" w:rsidRPr="00452059" w:rsidRDefault="003824CE" w:rsidP="00971BD4">
            <w:pPr>
              <w:jc w:val="center"/>
              <w:rPr>
                <w:color w:val="000000"/>
                <w:sz w:val="24"/>
                <w:szCs w:val="24"/>
              </w:rPr>
            </w:pPr>
          </w:p>
        </w:tc>
        <w:tc>
          <w:tcPr>
            <w:tcW w:w="788" w:type="dxa"/>
            <w:vMerge/>
            <w:tcBorders>
              <w:bottom w:val="single" w:sz="4" w:space="0" w:color="auto"/>
            </w:tcBorders>
          </w:tcPr>
          <w:p w:rsidR="003824CE" w:rsidRPr="00452059" w:rsidRDefault="003824CE" w:rsidP="00971BD4">
            <w:pPr>
              <w:jc w:val="center"/>
              <w:rPr>
                <w:color w:val="000000"/>
                <w:sz w:val="24"/>
                <w:szCs w:val="24"/>
              </w:rPr>
            </w:pPr>
          </w:p>
        </w:tc>
        <w:tc>
          <w:tcPr>
            <w:tcW w:w="4442" w:type="dxa"/>
            <w:vMerge/>
            <w:tcBorders>
              <w:bottom w:val="single" w:sz="4" w:space="0" w:color="auto"/>
            </w:tcBorders>
          </w:tcPr>
          <w:p w:rsidR="003824CE" w:rsidRPr="00452059" w:rsidRDefault="003824CE" w:rsidP="00971BD4">
            <w:pPr>
              <w:jc w:val="center"/>
              <w:rPr>
                <w:color w:val="000000"/>
                <w:sz w:val="24"/>
                <w:szCs w:val="24"/>
              </w:rPr>
            </w:pPr>
          </w:p>
        </w:tc>
        <w:tc>
          <w:tcPr>
            <w:tcW w:w="1670" w:type="dxa"/>
            <w:tcBorders>
              <w:bottom w:val="single" w:sz="4" w:space="0" w:color="auto"/>
            </w:tcBorders>
          </w:tcPr>
          <w:p w:rsidR="003824CE" w:rsidRPr="00452059" w:rsidRDefault="003824CE" w:rsidP="00971BD4">
            <w:pPr>
              <w:jc w:val="center"/>
              <w:rPr>
                <w:color w:val="000000"/>
                <w:sz w:val="24"/>
                <w:szCs w:val="24"/>
              </w:rPr>
            </w:pPr>
            <w:r w:rsidRPr="00452059">
              <w:rPr>
                <w:color w:val="000000"/>
                <w:sz w:val="24"/>
                <w:szCs w:val="24"/>
              </w:rPr>
              <w:t>Rs.</w:t>
            </w:r>
          </w:p>
        </w:tc>
        <w:tc>
          <w:tcPr>
            <w:tcW w:w="1555" w:type="dxa"/>
            <w:tcBorders>
              <w:bottom w:val="single" w:sz="4" w:space="0" w:color="auto"/>
            </w:tcBorders>
          </w:tcPr>
          <w:p w:rsidR="003824CE" w:rsidRPr="00452059" w:rsidRDefault="003824CE" w:rsidP="00971BD4">
            <w:pPr>
              <w:jc w:val="center"/>
              <w:rPr>
                <w:color w:val="000000"/>
                <w:sz w:val="24"/>
                <w:szCs w:val="24"/>
              </w:rPr>
            </w:pPr>
            <w:r w:rsidRPr="00452059">
              <w:rPr>
                <w:color w:val="000000"/>
                <w:sz w:val="24"/>
                <w:szCs w:val="24"/>
              </w:rPr>
              <w:t>Cts.</w:t>
            </w:r>
          </w:p>
        </w:tc>
      </w:tr>
      <w:tr w:rsidR="003824CE" w:rsidRPr="00452059" w:rsidTr="00971BD4">
        <w:tc>
          <w:tcPr>
            <w:tcW w:w="788" w:type="dxa"/>
            <w:tcBorders>
              <w:top w:val="nil"/>
              <w:bottom w:val="nil"/>
            </w:tcBorders>
          </w:tcPr>
          <w:p w:rsidR="003824CE" w:rsidRPr="00452059" w:rsidRDefault="003824CE" w:rsidP="00971BD4">
            <w:pPr>
              <w:jc w:val="center"/>
              <w:rPr>
                <w:color w:val="000000"/>
                <w:sz w:val="24"/>
                <w:szCs w:val="24"/>
              </w:rPr>
            </w:pPr>
            <w:r>
              <w:rPr>
                <w:color w:val="000000"/>
                <w:sz w:val="24"/>
                <w:szCs w:val="24"/>
              </w:rPr>
              <w:t>01</w:t>
            </w:r>
          </w:p>
        </w:tc>
        <w:tc>
          <w:tcPr>
            <w:tcW w:w="788" w:type="dxa"/>
            <w:tcBorders>
              <w:top w:val="nil"/>
              <w:bottom w:val="nil"/>
            </w:tcBorders>
          </w:tcPr>
          <w:p w:rsidR="003824CE" w:rsidRPr="00452059" w:rsidRDefault="003824CE" w:rsidP="00971BD4">
            <w:pPr>
              <w:jc w:val="center"/>
              <w:rPr>
                <w:color w:val="000000"/>
                <w:sz w:val="24"/>
                <w:szCs w:val="24"/>
              </w:rPr>
            </w:pPr>
          </w:p>
        </w:tc>
        <w:tc>
          <w:tcPr>
            <w:tcW w:w="4442" w:type="dxa"/>
            <w:tcBorders>
              <w:top w:val="nil"/>
              <w:bottom w:val="nil"/>
            </w:tcBorders>
          </w:tcPr>
          <w:p w:rsidR="003824CE" w:rsidRDefault="003824CE" w:rsidP="00971BD4">
            <w:pPr>
              <w:rPr>
                <w:color w:val="000000"/>
                <w:sz w:val="24"/>
                <w:szCs w:val="24"/>
              </w:rPr>
            </w:pPr>
            <w:r>
              <w:rPr>
                <w:color w:val="000000"/>
                <w:sz w:val="24"/>
                <w:szCs w:val="24"/>
              </w:rPr>
              <w:t>General Bill</w:t>
            </w:r>
          </w:p>
          <w:p w:rsidR="003824CE" w:rsidRPr="005C7D64" w:rsidRDefault="003824CE" w:rsidP="00971BD4">
            <w:pPr>
              <w:rPr>
                <w:color w:val="000000"/>
                <w:sz w:val="24"/>
                <w:szCs w:val="24"/>
              </w:rPr>
            </w:pPr>
          </w:p>
        </w:tc>
        <w:tc>
          <w:tcPr>
            <w:tcW w:w="1670" w:type="dxa"/>
            <w:tcBorders>
              <w:top w:val="nil"/>
              <w:bottom w:val="nil"/>
            </w:tcBorders>
          </w:tcPr>
          <w:p w:rsidR="003824CE" w:rsidRPr="00452059" w:rsidRDefault="003824CE" w:rsidP="00971BD4">
            <w:pPr>
              <w:jc w:val="center"/>
              <w:rPr>
                <w:color w:val="000000"/>
                <w:sz w:val="24"/>
                <w:szCs w:val="24"/>
              </w:rPr>
            </w:pPr>
          </w:p>
        </w:tc>
        <w:tc>
          <w:tcPr>
            <w:tcW w:w="1555" w:type="dxa"/>
            <w:tcBorders>
              <w:top w:val="nil"/>
              <w:bottom w:val="nil"/>
            </w:tcBorders>
          </w:tcPr>
          <w:p w:rsidR="003824CE" w:rsidRPr="00452059" w:rsidRDefault="003824CE" w:rsidP="00971BD4">
            <w:pPr>
              <w:jc w:val="center"/>
              <w:rPr>
                <w:color w:val="000000"/>
                <w:sz w:val="24"/>
                <w:szCs w:val="24"/>
              </w:rPr>
            </w:pPr>
          </w:p>
        </w:tc>
      </w:tr>
      <w:tr w:rsidR="003824CE" w:rsidRPr="00452059" w:rsidTr="00971BD4">
        <w:tc>
          <w:tcPr>
            <w:tcW w:w="788" w:type="dxa"/>
            <w:tcBorders>
              <w:top w:val="nil"/>
              <w:bottom w:val="nil"/>
            </w:tcBorders>
          </w:tcPr>
          <w:p w:rsidR="003824CE" w:rsidRPr="00452059" w:rsidRDefault="003824CE" w:rsidP="00971BD4">
            <w:pPr>
              <w:jc w:val="center"/>
              <w:rPr>
                <w:color w:val="000000"/>
                <w:sz w:val="24"/>
                <w:szCs w:val="24"/>
              </w:rPr>
            </w:pPr>
          </w:p>
          <w:p w:rsidR="003824CE" w:rsidRPr="00452059" w:rsidRDefault="003824CE" w:rsidP="00971BD4">
            <w:pPr>
              <w:jc w:val="center"/>
              <w:rPr>
                <w:color w:val="000000"/>
                <w:sz w:val="24"/>
                <w:szCs w:val="24"/>
              </w:rPr>
            </w:pPr>
            <w:r w:rsidRPr="00452059">
              <w:rPr>
                <w:color w:val="000000"/>
                <w:sz w:val="24"/>
                <w:szCs w:val="24"/>
              </w:rPr>
              <w:t>0</w:t>
            </w:r>
            <w:r>
              <w:rPr>
                <w:color w:val="000000"/>
                <w:sz w:val="24"/>
                <w:szCs w:val="24"/>
              </w:rPr>
              <w:t>2</w:t>
            </w:r>
          </w:p>
        </w:tc>
        <w:tc>
          <w:tcPr>
            <w:tcW w:w="788" w:type="dxa"/>
            <w:tcBorders>
              <w:top w:val="nil"/>
              <w:bottom w:val="nil"/>
            </w:tcBorders>
          </w:tcPr>
          <w:p w:rsidR="003824CE" w:rsidRPr="00452059" w:rsidRDefault="003824CE" w:rsidP="00971BD4">
            <w:pPr>
              <w:jc w:val="center"/>
              <w:rPr>
                <w:color w:val="000000"/>
                <w:sz w:val="24"/>
                <w:szCs w:val="24"/>
              </w:rPr>
            </w:pPr>
          </w:p>
        </w:tc>
        <w:tc>
          <w:tcPr>
            <w:tcW w:w="4442" w:type="dxa"/>
            <w:tcBorders>
              <w:top w:val="nil"/>
              <w:bottom w:val="nil"/>
            </w:tcBorders>
          </w:tcPr>
          <w:p w:rsidR="003824CE" w:rsidRPr="005C7D64" w:rsidRDefault="003824CE" w:rsidP="00971BD4">
            <w:pPr>
              <w:jc w:val="center"/>
              <w:rPr>
                <w:color w:val="000000"/>
                <w:sz w:val="24"/>
                <w:szCs w:val="24"/>
              </w:rPr>
            </w:pPr>
          </w:p>
          <w:p w:rsidR="003824CE" w:rsidRPr="005C7D64" w:rsidRDefault="003824CE" w:rsidP="00971BD4">
            <w:pPr>
              <w:rPr>
                <w:color w:val="000000"/>
                <w:sz w:val="24"/>
                <w:szCs w:val="24"/>
              </w:rPr>
            </w:pPr>
            <w:r>
              <w:rPr>
                <w:sz w:val="24"/>
                <w:szCs w:val="24"/>
              </w:rPr>
              <w:t>Supply</w:t>
            </w:r>
            <w:r w:rsidRPr="005C7D64">
              <w:rPr>
                <w:sz w:val="24"/>
                <w:szCs w:val="24"/>
              </w:rPr>
              <w:t xml:space="preserve">    </w:t>
            </w:r>
            <w:r>
              <w:rPr>
                <w:sz w:val="24"/>
                <w:szCs w:val="24"/>
              </w:rPr>
              <w:t>Bill</w:t>
            </w:r>
          </w:p>
        </w:tc>
        <w:tc>
          <w:tcPr>
            <w:tcW w:w="1670" w:type="dxa"/>
            <w:tcBorders>
              <w:top w:val="nil"/>
              <w:bottom w:val="nil"/>
            </w:tcBorders>
          </w:tcPr>
          <w:p w:rsidR="003824CE" w:rsidRPr="00452059" w:rsidRDefault="003824CE" w:rsidP="00971BD4">
            <w:pPr>
              <w:jc w:val="center"/>
              <w:rPr>
                <w:color w:val="000000"/>
                <w:sz w:val="24"/>
                <w:szCs w:val="24"/>
              </w:rPr>
            </w:pPr>
          </w:p>
          <w:p w:rsidR="003824CE" w:rsidRPr="00452059" w:rsidRDefault="003824CE" w:rsidP="00971BD4">
            <w:pPr>
              <w:jc w:val="center"/>
              <w:rPr>
                <w:color w:val="000000"/>
                <w:sz w:val="24"/>
                <w:szCs w:val="24"/>
              </w:rPr>
            </w:pPr>
            <w:r w:rsidRPr="00452059">
              <w:rPr>
                <w:color w:val="000000"/>
                <w:sz w:val="24"/>
                <w:szCs w:val="24"/>
              </w:rPr>
              <w:t>……………..</w:t>
            </w:r>
          </w:p>
        </w:tc>
        <w:tc>
          <w:tcPr>
            <w:tcW w:w="1555" w:type="dxa"/>
            <w:tcBorders>
              <w:top w:val="nil"/>
              <w:bottom w:val="nil"/>
            </w:tcBorders>
          </w:tcPr>
          <w:p w:rsidR="003824CE" w:rsidRPr="00452059" w:rsidRDefault="003824CE" w:rsidP="00971BD4">
            <w:pPr>
              <w:jc w:val="center"/>
              <w:rPr>
                <w:color w:val="000000"/>
                <w:sz w:val="24"/>
                <w:szCs w:val="24"/>
              </w:rPr>
            </w:pPr>
          </w:p>
          <w:p w:rsidR="003824CE" w:rsidRPr="00452059" w:rsidRDefault="003824CE" w:rsidP="00971BD4">
            <w:pPr>
              <w:jc w:val="center"/>
              <w:rPr>
                <w:color w:val="000000"/>
                <w:sz w:val="24"/>
                <w:szCs w:val="24"/>
              </w:rPr>
            </w:pPr>
            <w:r w:rsidRPr="00452059">
              <w:rPr>
                <w:color w:val="000000"/>
                <w:sz w:val="24"/>
                <w:szCs w:val="24"/>
              </w:rPr>
              <w:t>……………..</w:t>
            </w:r>
          </w:p>
        </w:tc>
      </w:tr>
      <w:tr w:rsidR="003824CE" w:rsidRPr="00452059" w:rsidTr="00971BD4">
        <w:tc>
          <w:tcPr>
            <w:tcW w:w="788" w:type="dxa"/>
            <w:tcBorders>
              <w:top w:val="nil"/>
              <w:bottom w:val="nil"/>
            </w:tcBorders>
          </w:tcPr>
          <w:p w:rsidR="003824CE" w:rsidRDefault="003824CE" w:rsidP="00971BD4">
            <w:pPr>
              <w:jc w:val="center"/>
              <w:rPr>
                <w:color w:val="000000"/>
                <w:sz w:val="24"/>
                <w:szCs w:val="24"/>
              </w:rPr>
            </w:pPr>
          </w:p>
          <w:p w:rsidR="003824CE" w:rsidRPr="00452059" w:rsidRDefault="003824CE" w:rsidP="00971BD4">
            <w:pPr>
              <w:jc w:val="center"/>
              <w:rPr>
                <w:color w:val="000000"/>
                <w:sz w:val="24"/>
                <w:szCs w:val="24"/>
              </w:rPr>
            </w:pPr>
            <w:r>
              <w:rPr>
                <w:color w:val="000000"/>
                <w:sz w:val="24"/>
                <w:szCs w:val="24"/>
              </w:rPr>
              <w:t>03</w:t>
            </w:r>
          </w:p>
        </w:tc>
        <w:tc>
          <w:tcPr>
            <w:tcW w:w="788" w:type="dxa"/>
            <w:tcBorders>
              <w:top w:val="nil"/>
              <w:bottom w:val="nil"/>
            </w:tcBorders>
          </w:tcPr>
          <w:p w:rsidR="003824CE" w:rsidRPr="00452059" w:rsidRDefault="003824CE" w:rsidP="00971BD4">
            <w:pPr>
              <w:jc w:val="center"/>
              <w:rPr>
                <w:color w:val="000000"/>
                <w:sz w:val="24"/>
                <w:szCs w:val="24"/>
              </w:rPr>
            </w:pPr>
          </w:p>
        </w:tc>
        <w:tc>
          <w:tcPr>
            <w:tcW w:w="4442" w:type="dxa"/>
            <w:tcBorders>
              <w:top w:val="nil"/>
              <w:bottom w:val="nil"/>
            </w:tcBorders>
          </w:tcPr>
          <w:p w:rsidR="003824CE" w:rsidRDefault="003824CE" w:rsidP="00971BD4">
            <w:pPr>
              <w:rPr>
                <w:sz w:val="24"/>
                <w:szCs w:val="24"/>
              </w:rPr>
            </w:pPr>
          </w:p>
          <w:p w:rsidR="003824CE" w:rsidRPr="00452059" w:rsidRDefault="003824CE" w:rsidP="00971BD4">
            <w:pPr>
              <w:rPr>
                <w:color w:val="000000"/>
                <w:sz w:val="24"/>
                <w:szCs w:val="24"/>
              </w:rPr>
            </w:pPr>
            <w:r>
              <w:rPr>
                <w:sz w:val="24"/>
                <w:szCs w:val="24"/>
              </w:rPr>
              <w:t>I</w:t>
            </w:r>
            <w:r w:rsidRPr="005C7D64">
              <w:rPr>
                <w:sz w:val="24"/>
                <w:szCs w:val="24"/>
              </w:rPr>
              <w:t>nstallation</w:t>
            </w:r>
            <w:r>
              <w:rPr>
                <w:sz w:val="24"/>
                <w:szCs w:val="24"/>
              </w:rPr>
              <w:t xml:space="preserve"> Bill</w:t>
            </w:r>
          </w:p>
        </w:tc>
        <w:tc>
          <w:tcPr>
            <w:tcW w:w="1670" w:type="dxa"/>
            <w:tcBorders>
              <w:top w:val="nil"/>
              <w:bottom w:val="nil"/>
            </w:tcBorders>
          </w:tcPr>
          <w:p w:rsidR="003824CE" w:rsidRPr="00452059" w:rsidRDefault="003824CE" w:rsidP="00971BD4">
            <w:pPr>
              <w:jc w:val="center"/>
              <w:rPr>
                <w:color w:val="000000"/>
                <w:sz w:val="24"/>
                <w:szCs w:val="24"/>
              </w:rPr>
            </w:pPr>
          </w:p>
          <w:p w:rsidR="003824CE" w:rsidRPr="00452059" w:rsidRDefault="003824CE" w:rsidP="00971BD4">
            <w:pPr>
              <w:jc w:val="center"/>
              <w:rPr>
                <w:color w:val="000000"/>
                <w:sz w:val="24"/>
                <w:szCs w:val="24"/>
              </w:rPr>
            </w:pPr>
            <w:r w:rsidRPr="00452059">
              <w:rPr>
                <w:color w:val="000000"/>
                <w:sz w:val="24"/>
                <w:szCs w:val="24"/>
              </w:rPr>
              <w:t>……………..</w:t>
            </w:r>
          </w:p>
        </w:tc>
        <w:tc>
          <w:tcPr>
            <w:tcW w:w="1555" w:type="dxa"/>
            <w:tcBorders>
              <w:top w:val="nil"/>
              <w:bottom w:val="nil"/>
            </w:tcBorders>
          </w:tcPr>
          <w:p w:rsidR="003824CE" w:rsidRPr="00452059" w:rsidRDefault="003824CE" w:rsidP="00971BD4">
            <w:pPr>
              <w:jc w:val="center"/>
              <w:rPr>
                <w:color w:val="000000"/>
                <w:sz w:val="24"/>
                <w:szCs w:val="24"/>
              </w:rPr>
            </w:pPr>
          </w:p>
          <w:p w:rsidR="003824CE" w:rsidRPr="00452059" w:rsidRDefault="003824CE" w:rsidP="00971BD4">
            <w:pPr>
              <w:jc w:val="center"/>
              <w:rPr>
                <w:color w:val="000000"/>
                <w:sz w:val="24"/>
                <w:szCs w:val="24"/>
              </w:rPr>
            </w:pPr>
            <w:r w:rsidRPr="00452059">
              <w:rPr>
                <w:color w:val="000000"/>
                <w:sz w:val="24"/>
                <w:szCs w:val="24"/>
              </w:rPr>
              <w:t>……………..</w:t>
            </w:r>
          </w:p>
        </w:tc>
      </w:tr>
      <w:tr w:rsidR="003824CE" w:rsidRPr="00452059" w:rsidTr="00971BD4">
        <w:tc>
          <w:tcPr>
            <w:tcW w:w="788" w:type="dxa"/>
            <w:tcBorders>
              <w:top w:val="nil"/>
            </w:tcBorders>
          </w:tcPr>
          <w:p w:rsidR="003824CE" w:rsidRPr="00452059" w:rsidRDefault="003824CE" w:rsidP="00971BD4">
            <w:pPr>
              <w:jc w:val="center"/>
              <w:rPr>
                <w:color w:val="000000"/>
                <w:sz w:val="24"/>
                <w:szCs w:val="24"/>
              </w:rPr>
            </w:pPr>
          </w:p>
        </w:tc>
        <w:tc>
          <w:tcPr>
            <w:tcW w:w="788" w:type="dxa"/>
            <w:tcBorders>
              <w:top w:val="nil"/>
            </w:tcBorders>
          </w:tcPr>
          <w:p w:rsidR="003824CE" w:rsidRPr="00452059" w:rsidRDefault="003824CE" w:rsidP="00971BD4">
            <w:pPr>
              <w:jc w:val="center"/>
              <w:rPr>
                <w:color w:val="000000"/>
                <w:sz w:val="24"/>
                <w:szCs w:val="24"/>
              </w:rPr>
            </w:pPr>
          </w:p>
        </w:tc>
        <w:tc>
          <w:tcPr>
            <w:tcW w:w="4442" w:type="dxa"/>
            <w:tcBorders>
              <w:top w:val="nil"/>
            </w:tcBorders>
          </w:tcPr>
          <w:p w:rsidR="003824CE" w:rsidRPr="00452059" w:rsidRDefault="003824CE" w:rsidP="00971BD4">
            <w:pPr>
              <w:jc w:val="center"/>
              <w:rPr>
                <w:color w:val="000000"/>
                <w:sz w:val="24"/>
                <w:szCs w:val="24"/>
              </w:rPr>
            </w:pPr>
          </w:p>
        </w:tc>
        <w:tc>
          <w:tcPr>
            <w:tcW w:w="1670" w:type="dxa"/>
            <w:tcBorders>
              <w:top w:val="nil"/>
            </w:tcBorders>
          </w:tcPr>
          <w:p w:rsidR="003824CE" w:rsidRPr="00452059" w:rsidRDefault="003824CE" w:rsidP="00971BD4">
            <w:pPr>
              <w:jc w:val="center"/>
              <w:rPr>
                <w:color w:val="000000"/>
                <w:sz w:val="24"/>
                <w:szCs w:val="24"/>
              </w:rPr>
            </w:pPr>
          </w:p>
        </w:tc>
        <w:tc>
          <w:tcPr>
            <w:tcW w:w="1555" w:type="dxa"/>
            <w:tcBorders>
              <w:top w:val="nil"/>
            </w:tcBorders>
          </w:tcPr>
          <w:p w:rsidR="003824CE" w:rsidRPr="00452059" w:rsidRDefault="003824CE" w:rsidP="00971BD4">
            <w:pPr>
              <w:jc w:val="center"/>
              <w:rPr>
                <w:color w:val="000000"/>
                <w:sz w:val="24"/>
                <w:szCs w:val="24"/>
              </w:rPr>
            </w:pPr>
          </w:p>
        </w:tc>
      </w:tr>
      <w:tr w:rsidR="003824CE" w:rsidRPr="001453B5" w:rsidTr="00971BD4">
        <w:tc>
          <w:tcPr>
            <w:tcW w:w="788" w:type="dxa"/>
          </w:tcPr>
          <w:p w:rsidR="003824CE" w:rsidRPr="001453B5" w:rsidRDefault="003824CE" w:rsidP="00971BD4">
            <w:pPr>
              <w:jc w:val="center"/>
              <w:rPr>
                <w:b/>
                <w:bCs/>
                <w:color w:val="000000"/>
                <w:sz w:val="24"/>
                <w:szCs w:val="24"/>
              </w:rPr>
            </w:pPr>
          </w:p>
        </w:tc>
        <w:tc>
          <w:tcPr>
            <w:tcW w:w="788" w:type="dxa"/>
          </w:tcPr>
          <w:p w:rsidR="003824CE" w:rsidRPr="001453B5" w:rsidRDefault="003824CE" w:rsidP="00971BD4">
            <w:pPr>
              <w:rPr>
                <w:b/>
                <w:bCs/>
                <w:color w:val="000000"/>
                <w:sz w:val="24"/>
                <w:szCs w:val="24"/>
              </w:rPr>
            </w:pPr>
          </w:p>
        </w:tc>
        <w:tc>
          <w:tcPr>
            <w:tcW w:w="4442" w:type="dxa"/>
          </w:tcPr>
          <w:p w:rsidR="003824CE" w:rsidRPr="001453B5" w:rsidRDefault="003824CE" w:rsidP="00971BD4">
            <w:pPr>
              <w:rPr>
                <w:b/>
                <w:bCs/>
                <w:color w:val="000000"/>
                <w:sz w:val="24"/>
                <w:szCs w:val="24"/>
              </w:rPr>
            </w:pPr>
          </w:p>
          <w:p w:rsidR="003824CE" w:rsidRPr="001453B5" w:rsidRDefault="003824CE" w:rsidP="00971BD4">
            <w:pPr>
              <w:rPr>
                <w:b/>
                <w:bCs/>
                <w:color w:val="000000"/>
                <w:sz w:val="24"/>
                <w:szCs w:val="24"/>
              </w:rPr>
            </w:pPr>
            <w:r w:rsidRPr="001453B5">
              <w:rPr>
                <w:b/>
                <w:bCs/>
                <w:color w:val="000000"/>
                <w:sz w:val="24"/>
                <w:szCs w:val="24"/>
              </w:rPr>
              <w:t>Sub Total  (1)</w:t>
            </w:r>
          </w:p>
        </w:tc>
        <w:tc>
          <w:tcPr>
            <w:tcW w:w="1670" w:type="dxa"/>
          </w:tcPr>
          <w:p w:rsidR="003824CE" w:rsidRPr="001453B5" w:rsidRDefault="003824CE" w:rsidP="00971BD4">
            <w:pPr>
              <w:jc w:val="center"/>
              <w:rPr>
                <w:b/>
                <w:bCs/>
                <w:color w:val="000000"/>
                <w:sz w:val="24"/>
                <w:szCs w:val="24"/>
              </w:rPr>
            </w:pPr>
          </w:p>
        </w:tc>
        <w:tc>
          <w:tcPr>
            <w:tcW w:w="1555" w:type="dxa"/>
          </w:tcPr>
          <w:p w:rsidR="003824CE" w:rsidRPr="001453B5" w:rsidRDefault="003824CE" w:rsidP="00971BD4">
            <w:pPr>
              <w:jc w:val="center"/>
              <w:rPr>
                <w:b/>
                <w:bCs/>
                <w:color w:val="000000"/>
                <w:sz w:val="24"/>
                <w:szCs w:val="24"/>
              </w:rPr>
            </w:pPr>
          </w:p>
        </w:tc>
      </w:tr>
      <w:tr w:rsidR="003824CE" w:rsidRPr="00452059" w:rsidTr="00971BD4">
        <w:tc>
          <w:tcPr>
            <w:tcW w:w="788" w:type="dxa"/>
          </w:tcPr>
          <w:p w:rsidR="003824CE" w:rsidRPr="00452059" w:rsidRDefault="003824CE" w:rsidP="00971BD4">
            <w:pPr>
              <w:jc w:val="center"/>
              <w:rPr>
                <w:color w:val="000000"/>
                <w:sz w:val="24"/>
                <w:szCs w:val="24"/>
              </w:rPr>
            </w:pPr>
          </w:p>
        </w:tc>
        <w:tc>
          <w:tcPr>
            <w:tcW w:w="788" w:type="dxa"/>
          </w:tcPr>
          <w:p w:rsidR="003824CE" w:rsidRPr="00452059" w:rsidRDefault="003824CE" w:rsidP="00971BD4">
            <w:pPr>
              <w:rPr>
                <w:color w:val="000000"/>
                <w:sz w:val="24"/>
                <w:szCs w:val="24"/>
              </w:rPr>
            </w:pPr>
          </w:p>
        </w:tc>
        <w:tc>
          <w:tcPr>
            <w:tcW w:w="4442" w:type="dxa"/>
          </w:tcPr>
          <w:p w:rsidR="003824CE" w:rsidRPr="00452059" w:rsidRDefault="003824CE" w:rsidP="00971BD4">
            <w:pPr>
              <w:rPr>
                <w:color w:val="000000"/>
                <w:sz w:val="24"/>
                <w:szCs w:val="24"/>
              </w:rPr>
            </w:pPr>
          </w:p>
          <w:p w:rsidR="003824CE" w:rsidRPr="00452059" w:rsidRDefault="003824CE" w:rsidP="00971BD4">
            <w:pPr>
              <w:rPr>
                <w:color w:val="000000"/>
                <w:sz w:val="24"/>
                <w:szCs w:val="24"/>
              </w:rPr>
            </w:pPr>
            <w:r w:rsidRPr="00452059">
              <w:rPr>
                <w:color w:val="000000"/>
                <w:sz w:val="24"/>
                <w:szCs w:val="24"/>
              </w:rPr>
              <w:t>Less Discount (if any)</w:t>
            </w:r>
          </w:p>
        </w:tc>
        <w:tc>
          <w:tcPr>
            <w:tcW w:w="1670" w:type="dxa"/>
          </w:tcPr>
          <w:p w:rsidR="003824CE" w:rsidRPr="00452059" w:rsidRDefault="003824CE" w:rsidP="00971BD4">
            <w:pPr>
              <w:jc w:val="center"/>
              <w:rPr>
                <w:color w:val="000000"/>
                <w:sz w:val="24"/>
                <w:szCs w:val="24"/>
              </w:rPr>
            </w:pPr>
          </w:p>
        </w:tc>
        <w:tc>
          <w:tcPr>
            <w:tcW w:w="1555" w:type="dxa"/>
          </w:tcPr>
          <w:p w:rsidR="003824CE" w:rsidRPr="00452059" w:rsidRDefault="003824CE" w:rsidP="00971BD4">
            <w:pPr>
              <w:jc w:val="center"/>
              <w:rPr>
                <w:color w:val="000000"/>
                <w:sz w:val="24"/>
                <w:szCs w:val="24"/>
              </w:rPr>
            </w:pPr>
          </w:p>
        </w:tc>
      </w:tr>
      <w:tr w:rsidR="003824CE" w:rsidRPr="001453B5" w:rsidTr="00971BD4">
        <w:tc>
          <w:tcPr>
            <w:tcW w:w="788" w:type="dxa"/>
          </w:tcPr>
          <w:p w:rsidR="003824CE" w:rsidRPr="001453B5" w:rsidRDefault="003824CE" w:rsidP="00971BD4">
            <w:pPr>
              <w:jc w:val="center"/>
              <w:rPr>
                <w:b/>
                <w:bCs/>
                <w:color w:val="000000"/>
                <w:sz w:val="24"/>
                <w:szCs w:val="24"/>
              </w:rPr>
            </w:pPr>
          </w:p>
        </w:tc>
        <w:tc>
          <w:tcPr>
            <w:tcW w:w="788" w:type="dxa"/>
          </w:tcPr>
          <w:p w:rsidR="003824CE" w:rsidRPr="001453B5" w:rsidRDefault="003824CE" w:rsidP="00971BD4">
            <w:pPr>
              <w:rPr>
                <w:b/>
                <w:bCs/>
                <w:color w:val="000000"/>
                <w:sz w:val="24"/>
                <w:szCs w:val="24"/>
              </w:rPr>
            </w:pPr>
          </w:p>
        </w:tc>
        <w:tc>
          <w:tcPr>
            <w:tcW w:w="4442" w:type="dxa"/>
          </w:tcPr>
          <w:p w:rsidR="003824CE" w:rsidRPr="001453B5" w:rsidRDefault="003824CE" w:rsidP="00971BD4">
            <w:pPr>
              <w:rPr>
                <w:b/>
                <w:bCs/>
                <w:color w:val="000000"/>
                <w:sz w:val="24"/>
                <w:szCs w:val="24"/>
              </w:rPr>
            </w:pPr>
          </w:p>
          <w:p w:rsidR="003824CE" w:rsidRPr="001453B5" w:rsidRDefault="003824CE" w:rsidP="00971BD4">
            <w:pPr>
              <w:rPr>
                <w:b/>
                <w:bCs/>
                <w:color w:val="000000"/>
                <w:sz w:val="24"/>
                <w:szCs w:val="24"/>
              </w:rPr>
            </w:pPr>
            <w:r w:rsidRPr="001453B5">
              <w:rPr>
                <w:b/>
                <w:bCs/>
                <w:color w:val="000000"/>
                <w:sz w:val="24"/>
                <w:szCs w:val="24"/>
              </w:rPr>
              <w:t>Sub Total  (2)</w:t>
            </w:r>
          </w:p>
        </w:tc>
        <w:tc>
          <w:tcPr>
            <w:tcW w:w="1670" w:type="dxa"/>
          </w:tcPr>
          <w:p w:rsidR="003824CE" w:rsidRPr="001453B5" w:rsidRDefault="003824CE" w:rsidP="00971BD4">
            <w:pPr>
              <w:jc w:val="center"/>
              <w:rPr>
                <w:b/>
                <w:bCs/>
                <w:color w:val="000000"/>
                <w:sz w:val="24"/>
                <w:szCs w:val="24"/>
              </w:rPr>
            </w:pPr>
          </w:p>
        </w:tc>
        <w:tc>
          <w:tcPr>
            <w:tcW w:w="1555" w:type="dxa"/>
          </w:tcPr>
          <w:p w:rsidR="003824CE" w:rsidRPr="001453B5" w:rsidRDefault="003824CE" w:rsidP="00971BD4">
            <w:pPr>
              <w:jc w:val="center"/>
              <w:rPr>
                <w:b/>
                <w:bCs/>
                <w:color w:val="000000"/>
                <w:sz w:val="24"/>
                <w:szCs w:val="24"/>
              </w:rPr>
            </w:pPr>
          </w:p>
        </w:tc>
      </w:tr>
      <w:tr w:rsidR="003824CE" w:rsidRPr="00452059" w:rsidTr="00971BD4">
        <w:tc>
          <w:tcPr>
            <w:tcW w:w="788" w:type="dxa"/>
          </w:tcPr>
          <w:p w:rsidR="003824CE" w:rsidRPr="00452059" w:rsidRDefault="003824CE" w:rsidP="00971BD4">
            <w:pPr>
              <w:jc w:val="center"/>
              <w:rPr>
                <w:color w:val="000000"/>
                <w:sz w:val="24"/>
                <w:szCs w:val="24"/>
              </w:rPr>
            </w:pPr>
          </w:p>
        </w:tc>
        <w:tc>
          <w:tcPr>
            <w:tcW w:w="788" w:type="dxa"/>
          </w:tcPr>
          <w:p w:rsidR="003824CE" w:rsidRPr="00452059" w:rsidRDefault="003824CE" w:rsidP="00971BD4">
            <w:pPr>
              <w:rPr>
                <w:color w:val="000000"/>
                <w:sz w:val="24"/>
                <w:szCs w:val="24"/>
              </w:rPr>
            </w:pPr>
          </w:p>
        </w:tc>
        <w:tc>
          <w:tcPr>
            <w:tcW w:w="4442" w:type="dxa"/>
          </w:tcPr>
          <w:p w:rsidR="003824CE" w:rsidRPr="00452059" w:rsidRDefault="003824CE" w:rsidP="00971BD4">
            <w:pPr>
              <w:rPr>
                <w:color w:val="000000"/>
                <w:sz w:val="24"/>
                <w:szCs w:val="24"/>
              </w:rPr>
            </w:pPr>
          </w:p>
          <w:p w:rsidR="003824CE" w:rsidRDefault="003824CE" w:rsidP="00971BD4">
            <w:pPr>
              <w:rPr>
                <w:color w:val="000000"/>
                <w:sz w:val="24"/>
                <w:szCs w:val="24"/>
              </w:rPr>
            </w:pPr>
            <w:r>
              <w:rPr>
                <w:color w:val="000000"/>
                <w:sz w:val="24"/>
                <w:szCs w:val="24"/>
              </w:rPr>
              <w:t xml:space="preserve">Add Contingencies  </w:t>
            </w:r>
          </w:p>
          <w:p w:rsidR="003824CE" w:rsidRDefault="003824CE" w:rsidP="00971BD4">
            <w:pPr>
              <w:rPr>
                <w:color w:val="000000"/>
                <w:sz w:val="24"/>
                <w:szCs w:val="24"/>
              </w:rPr>
            </w:pPr>
            <w:r>
              <w:rPr>
                <w:color w:val="000000"/>
                <w:sz w:val="24"/>
                <w:szCs w:val="24"/>
              </w:rPr>
              <w:t xml:space="preserve">[Sun Total (1) – P.Sums] x </w:t>
            </w:r>
            <w:r w:rsidRPr="00452059">
              <w:rPr>
                <w:color w:val="000000"/>
                <w:sz w:val="24"/>
                <w:szCs w:val="24"/>
              </w:rPr>
              <w:t>10%</w:t>
            </w:r>
          </w:p>
          <w:p w:rsidR="003824CE" w:rsidRPr="00452059" w:rsidRDefault="003824CE" w:rsidP="00971BD4">
            <w:pPr>
              <w:rPr>
                <w:color w:val="000000"/>
                <w:sz w:val="24"/>
                <w:szCs w:val="24"/>
              </w:rPr>
            </w:pPr>
          </w:p>
        </w:tc>
        <w:tc>
          <w:tcPr>
            <w:tcW w:w="1670" w:type="dxa"/>
          </w:tcPr>
          <w:p w:rsidR="003824CE" w:rsidRPr="00452059" w:rsidRDefault="003824CE" w:rsidP="00971BD4">
            <w:pPr>
              <w:jc w:val="center"/>
              <w:rPr>
                <w:color w:val="000000"/>
                <w:sz w:val="24"/>
                <w:szCs w:val="24"/>
              </w:rPr>
            </w:pPr>
          </w:p>
        </w:tc>
        <w:tc>
          <w:tcPr>
            <w:tcW w:w="1555" w:type="dxa"/>
          </w:tcPr>
          <w:p w:rsidR="003824CE" w:rsidRPr="00452059" w:rsidRDefault="003824CE" w:rsidP="00971BD4">
            <w:pPr>
              <w:jc w:val="center"/>
              <w:rPr>
                <w:color w:val="000000"/>
                <w:sz w:val="24"/>
                <w:szCs w:val="24"/>
              </w:rPr>
            </w:pPr>
          </w:p>
        </w:tc>
      </w:tr>
      <w:tr w:rsidR="003824CE" w:rsidRPr="00452059" w:rsidTr="00971BD4">
        <w:tc>
          <w:tcPr>
            <w:tcW w:w="788" w:type="dxa"/>
          </w:tcPr>
          <w:p w:rsidR="003824CE" w:rsidRPr="00452059" w:rsidRDefault="003824CE" w:rsidP="00971BD4">
            <w:pPr>
              <w:jc w:val="center"/>
              <w:rPr>
                <w:color w:val="000000"/>
                <w:sz w:val="24"/>
                <w:szCs w:val="24"/>
              </w:rPr>
            </w:pPr>
          </w:p>
        </w:tc>
        <w:tc>
          <w:tcPr>
            <w:tcW w:w="788" w:type="dxa"/>
          </w:tcPr>
          <w:p w:rsidR="003824CE" w:rsidRPr="00452059" w:rsidRDefault="003824CE" w:rsidP="00971BD4">
            <w:pPr>
              <w:jc w:val="both"/>
              <w:rPr>
                <w:color w:val="000000"/>
                <w:sz w:val="24"/>
                <w:szCs w:val="24"/>
              </w:rPr>
            </w:pPr>
          </w:p>
        </w:tc>
        <w:tc>
          <w:tcPr>
            <w:tcW w:w="4442" w:type="dxa"/>
          </w:tcPr>
          <w:p w:rsidR="003824CE" w:rsidRPr="00452059" w:rsidRDefault="003824CE" w:rsidP="00971BD4">
            <w:pPr>
              <w:jc w:val="both"/>
              <w:rPr>
                <w:color w:val="000000"/>
                <w:sz w:val="24"/>
                <w:szCs w:val="24"/>
              </w:rPr>
            </w:pPr>
          </w:p>
          <w:p w:rsidR="003824CE" w:rsidRPr="00452059" w:rsidRDefault="003824CE" w:rsidP="00971BD4">
            <w:pPr>
              <w:jc w:val="both"/>
              <w:rPr>
                <w:b/>
                <w:bCs/>
                <w:color w:val="000000"/>
                <w:sz w:val="24"/>
                <w:szCs w:val="24"/>
              </w:rPr>
            </w:pPr>
            <w:r w:rsidRPr="00452059">
              <w:rPr>
                <w:b/>
                <w:bCs/>
                <w:color w:val="000000"/>
                <w:sz w:val="24"/>
                <w:szCs w:val="24"/>
              </w:rPr>
              <w:t xml:space="preserve">Total of Bid carried to Form of Bid (excluding VAT) in page </w:t>
            </w:r>
            <w:r>
              <w:rPr>
                <w:b/>
                <w:bCs/>
                <w:color w:val="000000"/>
                <w:sz w:val="24"/>
                <w:szCs w:val="24"/>
              </w:rPr>
              <w:t>3</w:t>
            </w:r>
            <w:r w:rsidRPr="00452059">
              <w:rPr>
                <w:b/>
                <w:bCs/>
                <w:color w:val="000000"/>
                <w:sz w:val="24"/>
                <w:szCs w:val="24"/>
              </w:rPr>
              <w:t>-1</w:t>
            </w:r>
          </w:p>
        </w:tc>
        <w:tc>
          <w:tcPr>
            <w:tcW w:w="1670" w:type="dxa"/>
          </w:tcPr>
          <w:p w:rsidR="003824CE" w:rsidRPr="00452059" w:rsidRDefault="003824CE" w:rsidP="00971BD4">
            <w:pPr>
              <w:jc w:val="center"/>
              <w:rPr>
                <w:color w:val="000000"/>
                <w:sz w:val="24"/>
                <w:szCs w:val="24"/>
              </w:rPr>
            </w:pPr>
          </w:p>
        </w:tc>
        <w:tc>
          <w:tcPr>
            <w:tcW w:w="1555" w:type="dxa"/>
          </w:tcPr>
          <w:p w:rsidR="003824CE" w:rsidRPr="00452059" w:rsidRDefault="003824CE" w:rsidP="00971BD4">
            <w:pPr>
              <w:jc w:val="center"/>
              <w:rPr>
                <w:color w:val="000000"/>
                <w:sz w:val="24"/>
                <w:szCs w:val="24"/>
              </w:rPr>
            </w:pPr>
          </w:p>
        </w:tc>
      </w:tr>
    </w:tbl>
    <w:p w:rsidR="003824CE" w:rsidRPr="00452059" w:rsidRDefault="003824CE" w:rsidP="003824CE">
      <w:pPr>
        <w:rPr>
          <w:color w:val="000000"/>
          <w:sz w:val="24"/>
          <w:szCs w:val="24"/>
        </w:rPr>
      </w:pPr>
    </w:p>
    <w:p w:rsidR="003824CE" w:rsidRPr="00452059" w:rsidRDefault="003824CE" w:rsidP="003824CE">
      <w:pPr>
        <w:rPr>
          <w:color w:val="000000"/>
          <w:sz w:val="24"/>
          <w:szCs w:val="24"/>
        </w:rPr>
      </w:pPr>
    </w:p>
    <w:p w:rsidR="003824CE" w:rsidRPr="00452059" w:rsidRDefault="003824CE" w:rsidP="003824CE">
      <w:pPr>
        <w:rPr>
          <w:color w:val="000000"/>
          <w:sz w:val="24"/>
          <w:szCs w:val="24"/>
        </w:rPr>
      </w:pPr>
    </w:p>
    <w:p w:rsidR="003824CE" w:rsidRPr="00452059" w:rsidRDefault="003824CE" w:rsidP="003824CE">
      <w:pPr>
        <w:rPr>
          <w:color w:val="000000"/>
          <w:sz w:val="24"/>
          <w:szCs w:val="24"/>
        </w:rPr>
      </w:pPr>
      <w:r w:rsidRPr="00452059">
        <w:rPr>
          <w:color w:val="000000"/>
          <w:sz w:val="24"/>
          <w:szCs w:val="24"/>
        </w:rPr>
        <w:t>VAT Registration Number : ………..……………….</w:t>
      </w:r>
    </w:p>
    <w:p w:rsidR="003824CE" w:rsidRPr="00452059" w:rsidRDefault="003824CE" w:rsidP="003824CE">
      <w:pPr>
        <w:rPr>
          <w:color w:val="000000"/>
          <w:sz w:val="24"/>
          <w:szCs w:val="24"/>
        </w:rPr>
      </w:pPr>
    </w:p>
    <w:p w:rsidR="003824CE" w:rsidRPr="00EF04D3" w:rsidRDefault="003824CE" w:rsidP="003824CE">
      <w:pPr>
        <w:spacing w:line="360" w:lineRule="auto"/>
        <w:rPr>
          <w:sz w:val="24"/>
          <w:szCs w:val="24"/>
        </w:rPr>
      </w:pPr>
      <w:r w:rsidRPr="00EF04D3">
        <w:rPr>
          <w:sz w:val="24"/>
          <w:szCs w:val="24"/>
        </w:rPr>
        <w:t>(A copy of the VAT Registration Certificate shall be annexed.)</w:t>
      </w:r>
    </w:p>
    <w:p w:rsidR="003824CE" w:rsidRPr="00452059" w:rsidRDefault="003824CE" w:rsidP="003824CE">
      <w:pPr>
        <w:jc w:val="both"/>
        <w:rPr>
          <w:color w:val="000000"/>
          <w:sz w:val="24"/>
          <w:szCs w:val="24"/>
        </w:rPr>
      </w:pPr>
    </w:p>
    <w:p w:rsidR="003824CE" w:rsidRPr="00EF04D3" w:rsidRDefault="003824CE" w:rsidP="003824CE">
      <w:pPr>
        <w:pStyle w:val="Header"/>
        <w:tabs>
          <w:tab w:val="clear" w:pos="4320"/>
          <w:tab w:val="clear" w:pos="8640"/>
        </w:tabs>
        <w:rPr>
          <w:color w:val="000000"/>
          <w:sz w:val="24"/>
          <w:szCs w:val="24"/>
        </w:rPr>
      </w:pPr>
      <w:r w:rsidRPr="00EF04D3">
        <w:rPr>
          <w:color w:val="000000"/>
          <w:sz w:val="24"/>
          <w:szCs w:val="24"/>
        </w:rPr>
        <w:t>Note :-  The NWSDB VAT Registration No :- 4090  31820  7000.</w:t>
      </w:r>
    </w:p>
    <w:p w:rsidR="003824CE" w:rsidRDefault="003824CE" w:rsidP="003824CE">
      <w:pPr>
        <w:jc w:val="center"/>
        <w:rPr>
          <w:b/>
          <w:sz w:val="40"/>
          <w:szCs w:val="40"/>
        </w:rPr>
      </w:pPr>
    </w:p>
    <w:p w:rsidR="003824CE" w:rsidRDefault="003824CE" w:rsidP="003824CE">
      <w:pPr>
        <w:jc w:val="center"/>
        <w:rPr>
          <w:b/>
          <w:sz w:val="40"/>
          <w:szCs w:val="40"/>
        </w:rPr>
      </w:pPr>
      <w:r w:rsidRPr="007C73BD">
        <w:rPr>
          <w:b/>
          <w:noProof/>
          <w:sz w:val="40"/>
          <w:szCs w:val="40"/>
        </w:rPr>
        <mc:AlternateContent>
          <mc:Choice Requires="wps">
            <w:drawing>
              <wp:anchor distT="0" distB="0" distL="114300" distR="114300" simplePos="0" relativeHeight="251659264" behindDoc="0" locked="0" layoutInCell="1" allowOverlap="1" wp14:anchorId="6D6779A4" wp14:editId="35B284F6">
                <wp:simplePos x="0" y="0"/>
                <wp:positionH relativeFrom="column">
                  <wp:posOffset>4076700</wp:posOffset>
                </wp:positionH>
                <wp:positionV relativeFrom="paragraph">
                  <wp:posOffset>1569720</wp:posOffset>
                </wp:positionV>
                <wp:extent cx="1514475" cy="1403985"/>
                <wp:effectExtent l="0" t="0" r="9525"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3985"/>
                        </a:xfrm>
                        <a:prstGeom prst="rect">
                          <a:avLst/>
                        </a:prstGeom>
                        <a:solidFill>
                          <a:srgbClr val="FFFFFF"/>
                        </a:solidFill>
                        <a:ln w="9525">
                          <a:noFill/>
                          <a:miter lim="800000"/>
                          <a:headEnd/>
                          <a:tailEnd/>
                        </a:ln>
                      </wps:spPr>
                      <wps:txbx>
                        <w:txbxContent>
                          <w:p w:rsidR="003824CE" w:rsidRDefault="003824CE" w:rsidP="003824CE">
                            <w:r>
                              <w:t>Revised on 29-05-2019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6779A4" id="_x0000_s1027" type="#_x0000_t202" style="position:absolute;left:0;text-align:left;margin-left:321pt;margin-top:123.6pt;width:119.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lRrIwIAACQEAAAOAAAAZHJzL2Uyb0RvYy54bWysU81u2zAMvg/YOwi6L3a8eE2MOEWXLsOA&#10;7gdo9wCyLMfCJFGTlNjd05eS0zTbbsN0EEiR/Eh+pNbXo1bkKJyXYGo6n+WUCMOhlWZf0+8PuzdL&#10;SnxgpmUKjKjpo/D0evP61XqwlSigB9UKRxDE+GqwNe1DsFWWed4LzfwMrDBo7MBpFlB1+6x1bEB0&#10;rbIiz99lA7jWOuDCe3y9nYx0k/C7TvDwteu8CETVFGsL6XbpbuKdbdas2jtme8lPZbB/qEIzaTDp&#10;GeqWBUYOTv4FpSV34KELMw46g66TXKQesJt5/kc39z2zIvWC5Hh7psn/P1j+5fjNEdnWtFhQYpjG&#10;GT2IMZD3MJIi0jNYX6HXvUW/MOIzjjm16u0d8B+eGNj2zOzFjXMw9IK1WN48RmYXoROOjyDN8Bla&#10;TMMOARLQ2DkduUM2CKLjmB7Po4ml8JiynC8WVyUlHG3zRf52tSxTDlY9h1vnw0cBmkShpg5nn+DZ&#10;8c6HWA6rnl1iNg9KtjupVFLcvtkqR44M92SXzgn9NzdlyFDTVVmUCdlAjE8rpGXAPVZS13SZxxPD&#10;WRXp+GDaJAcm1SRjJcqc+ImUTOSEsRnTJBJ5kbsG2kckzMG0tvjNUOjB/aJkwJWtqf95YE5Qoj4Z&#10;JH2FFMUdT8qivCpQcZeW5tLCDEeomgZKJnEb0r9IdNgbHM5OJtpeKjmVjKuY2Dx9m7jrl3ryevnc&#10;mycAAAD//wMAUEsDBBQABgAIAAAAIQCwh8bo4AAAAAsBAAAPAAAAZHJzL2Rvd25yZXYueG1sTI8x&#10;T8MwFIR3JP6D9ZDYqNOQhijEqRASC+pACwPja2zikPg5xE4b/j2PCcbTne6+q7aLG8TJTKHzpGC9&#10;SkAYarzuqFXw9vp0U4AIEUnj4Mko+DYBtvXlRYWl9mfam9MhtoJLKJSowMY4llKGxhqHYeVHQ+x9&#10;+MlhZDm1Uk945nI3yDRJcumwI16wOJpHa5r+MDse2YVm3vuvz/Wul++2z3HzYp+Vur5aHu5BRLPE&#10;vzD84jM61Mx09DPpIAYFeZbyl6ggze5SEJwoimQD4qggy4tbkHUl/3+ofwAAAP//AwBQSwECLQAU&#10;AAYACAAAACEAtoM4kv4AAADhAQAAEwAAAAAAAAAAAAAAAAAAAAAAW0NvbnRlbnRfVHlwZXNdLnht&#10;bFBLAQItABQABgAIAAAAIQA4/SH/1gAAAJQBAAALAAAAAAAAAAAAAAAAAC8BAABfcmVscy8ucmVs&#10;c1BLAQItABQABgAIAAAAIQBKelRrIwIAACQEAAAOAAAAAAAAAAAAAAAAAC4CAABkcnMvZTJvRG9j&#10;LnhtbFBLAQItABQABgAIAAAAIQCwh8bo4AAAAAsBAAAPAAAAAAAAAAAAAAAAAH0EAABkcnMvZG93&#10;bnJldi54bWxQSwUGAAAAAAQABADzAAAAigUAAAAA&#10;" stroked="f">
                <v:textbox style="mso-fit-shape-to-text:t">
                  <w:txbxContent>
                    <w:p w:rsidR="003824CE" w:rsidRDefault="003824CE" w:rsidP="003824CE">
                      <w:r>
                        <w:t>Revised on 29-05-2019</w:t>
                      </w:r>
                    </w:p>
                  </w:txbxContent>
                </v:textbox>
              </v:shape>
            </w:pict>
          </mc:Fallback>
        </mc:AlternateContent>
      </w:r>
    </w:p>
    <w:p w:rsidR="003824CE" w:rsidRDefault="003824CE" w:rsidP="003824CE">
      <w:pPr>
        <w:rPr>
          <w:b/>
          <w:sz w:val="40"/>
          <w:szCs w:val="40"/>
        </w:rPr>
      </w:pPr>
      <w:r>
        <w:rPr>
          <w:b/>
          <w:sz w:val="40"/>
          <w:szCs w:val="40"/>
        </w:rPr>
        <w:br w:type="page"/>
      </w:r>
    </w:p>
    <w:p w:rsidR="003824CE" w:rsidRDefault="003824CE" w:rsidP="003824CE">
      <w:pPr>
        <w:jc w:val="center"/>
        <w:rPr>
          <w:b/>
          <w:sz w:val="40"/>
          <w:szCs w:val="40"/>
        </w:rPr>
        <w:sectPr w:rsidR="003824CE" w:rsidSect="006E5E49">
          <w:headerReference w:type="default" r:id="rId6"/>
          <w:footerReference w:type="default" r:id="rId7"/>
          <w:pgSz w:w="11907" w:h="16840" w:code="9"/>
          <w:pgMar w:top="1440" w:right="1440" w:bottom="1440" w:left="1440" w:header="0" w:footer="478" w:gutter="0"/>
          <w:pgNumType w:start="1"/>
          <w:cols w:space="720"/>
          <w:vAlign w:val="center"/>
        </w:sectPr>
      </w:pPr>
    </w:p>
    <w:p w:rsidR="0087125C" w:rsidRDefault="0087125C"/>
    <w:sectPr w:rsidR="00871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30" w:rsidRDefault="003824CE" w:rsidP="00FB788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30" w:rsidRPr="00A97D5B" w:rsidRDefault="003824CE" w:rsidP="00FB2318">
    <w:pPr>
      <w:pBdr>
        <w:top w:val="single" w:sz="4" w:space="1" w:color="auto"/>
      </w:pBdr>
      <w:ind w:right="360"/>
      <w:rPr>
        <w:sz w:val="16"/>
        <w:szCs w:val="16"/>
      </w:rPr>
    </w:pPr>
    <w:r>
      <w:rPr>
        <w:sz w:val="16"/>
        <w:szCs w:val="16"/>
      </w:rPr>
      <w:t>NWSDB/SBD/S&amp;</w:t>
    </w:r>
    <w:r w:rsidRPr="00A97D5B">
      <w:rPr>
        <w:sz w:val="16"/>
        <w:szCs w:val="16"/>
      </w:rPr>
      <w:t>I/Sew</w:t>
    </w:r>
    <w:r>
      <w:rPr>
        <w:sz w:val="16"/>
        <w:szCs w:val="16"/>
      </w:rPr>
      <w:t xml:space="preserve">age </w:t>
    </w:r>
    <w:r w:rsidRPr="00A97D5B">
      <w:rPr>
        <w:sz w:val="16"/>
        <w:szCs w:val="16"/>
      </w:rPr>
      <w:t>Pump/</w:t>
    </w:r>
    <w:r>
      <w:rPr>
        <w:sz w:val="16"/>
        <w:szCs w:val="16"/>
      </w:rPr>
      <w:t>LC</w:t>
    </w:r>
    <w:r w:rsidRPr="00A97D5B">
      <w:rPr>
        <w:sz w:val="16"/>
        <w:szCs w:val="16"/>
      </w:rPr>
      <w:t xml:space="preserve"> :</w:t>
    </w:r>
    <w:r>
      <w:rPr>
        <w:sz w:val="16"/>
        <w:szCs w:val="16"/>
      </w:rPr>
      <w:t xml:space="preserve">Bill of Quantities </w:t>
    </w:r>
  </w:p>
  <w:p w:rsidR="00096B30" w:rsidRDefault="003824CE" w:rsidP="00C477EC">
    <w:pPr>
      <w:pStyle w:val="Footer"/>
    </w:pPr>
    <w:r>
      <w:rPr>
        <w:sz w:val="16"/>
        <w:szCs w:val="16"/>
      </w:rPr>
      <w:t>DPC: RPC:PPC January 2018 - Version 1</w:t>
    </w:r>
    <w:r>
      <w:rPr>
        <w:sz w:val="16"/>
        <w:szCs w:val="16"/>
      </w:rPr>
      <w:tab/>
    </w:r>
  </w:p>
  <w:p w:rsidR="00096B30" w:rsidRDefault="003824CE" w:rsidP="00620212">
    <w:pPr>
      <w:pStyle w:val="Footer"/>
      <w:jc w:val="center"/>
    </w:pPr>
    <w:r>
      <w:t>10-</w:t>
    </w:r>
    <w:r w:rsidRPr="00035EE3">
      <w:rPr>
        <w:rStyle w:val="PageNumber"/>
      </w:rPr>
      <w:fldChar w:fldCharType="begin"/>
    </w:r>
    <w:r w:rsidRPr="00035EE3">
      <w:rPr>
        <w:rStyle w:val="PageNumber"/>
      </w:rPr>
      <w:instrText xml:space="preserve"> PAGE </w:instrText>
    </w:r>
    <w:r w:rsidRPr="00035EE3">
      <w:rPr>
        <w:rStyle w:val="PageNumber"/>
      </w:rPr>
      <w:fldChar w:fldCharType="separate"/>
    </w:r>
    <w:r>
      <w:rPr>
        <w:rStyle w:val="PageNumber"/>
        <w:noProof/>
      </w:rPr>
      <w:t>3</w:t>
    </w:r>
    <w:r w:rsidRPr="00035EE3">
      <w:rPr>
        <w:rStyle w:val="PageNumber"/>
      </w:rPr>
      <w:fldChar w:fldCharType="end"/>
    </w:r>
  </w:p>
  <w:p w:rsidR="00096B30" w:rsidRPr="00620212" w:rsidRDefault="003824CE" w:rsidP="00620212">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B30" w:rsidRDefault="003824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052D6"/>
    <w:multiLevelType w:val="hybridMultilevel"/>
    <w:tmpl w:val="2D78B5D6"/>
    <w:lvl w:ilvl="0" w:tplc="97B692D6">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Start w:val="55"/>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4CE"/>
    <w:rsid w:val="003824CE"/>
    <w:rsid w:val="00871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C0D51-2E1A-47BF-9790-1F9B5C4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4CE"/>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24CE"/>
    <w:pPr>
      <w:keepNext/>
      <w:spacing w:line="240" w:lineRule="atLeast"/>
      <w:ind w:left="360" w:firstLine="360"/>
      <w:jc w:val="center"/>
      <w:outlineLvl w:val="1"/>
    </w:pPr>
    <w:rPr>
      <w:b/>
      <w:bCs/>
    </w:rPr>
  </w:style>
  <w:style w:type="paragraph" w:styleId="Heading3">
    <w:name w:val="heading 3"/>
    <w:basedOn w:val="Normal"/>
    <w:next w:val="Normal"/>
    <w:link w:val="Heading3Char"/>
    <w:qFormat/>
    <w:rsid w:val="003824CE"/>
    <w:pPr>
      <w:keepNext/>
      <w:suppressAutoHyphens/>
      <w:jc w:val="both"/>
      <w:outlineLvl w:val="2"/>
    </w:pPr>
    <w:rPr>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24CE"/>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3824CE"/>
    <w:rPr>
      <w:rFonts w:ascii="Times New Roman" w:eastAsia="Times New Roman" w:hAnsi="Times New Roman" w:cs="Times New Roman"/>
      <w:b/>
      <w:spacing w:val="-3"/>
      <w:sz w:val="28"/>
      <w:szCs w:val="20"/>
    </w:rPr>
  </w:style>
  <w:style w:type="paragraph" w:styleId="Footer">
    <w:name w:val="footer"/>
    <w:basedOn w:val="Normal"/>
    <w:link w:val="FooterChar"/>
    <w:uiPriority w:val="99"/>
    <w:rsid w:val="003824CE"/>
    <w:pPr>
      <w:tabs>
        <w:tab w:val="center" w:pos="4320"/>
        <w:tab w:val="right" w:pos="8640"/>
      </w:tabs>
    </w:pPr>
  </w:style>
  <w:style w:type="character" w:customStyle="1" w:styleId="FooterChar">
    <w:name w:val="Footer Char"/>
    <w:basedOn w:val="DefaultParagraphFont"/>
    <w:link w:val="Footer"/>
    <w:uiPriority w:val="99"/>
    <w:rsid w:val="003824CE"/>
    <w:rPr>
      <w:rFonts w:ascii="Times New Roman" w:eastAsia="Times New Roman" w:hAnsi="Times New Roman" w:cs="Times New Roman"/>
      <w:sz w:val="20"/>
      <w:szCs w:val="20"/>
    </w:rPr>
  </w:style>
  <w:style w:type="character" w:styleId="PageNumber">
    <w:name w:val="page number"/>
    <w:basedOn w:val="DefaultParagraphFont"/>
    <w:rsid w:val="003824CE"/>
  </w:style>
  <w:style w:type="paragraph" w:styleId="Header">
    <w:name w:val="header"/>
    <w:basedOn w:val="Normal"/>
    <w:link w:val="HeaderChar"/>
    <w:rsid w:val="003824CE"/>
    <w:pPr>
      <w:tabs>
        <w:tab w:val="center" w:pos="4320"/>
        <w:tab w:val="right" w:pos="8640"/>
      </w:tabs>
    </w:pPr>
  </w:style>
  <w:style w:type="character" w:customStyle="1" w:styleId="HeaderChar">
    <w:name w:val="Header Char"/>
    <w:basedOn w:val="DefaultParagraphFont"/>
    <w:link w:val="Header"/>
    <w:rsid w:val="003824CE"/>
    <w:rPr>
      <w:rFonts w:ascii="Times New Roman" w:eastAsia="Times New Roman" w:hAnsi="Times New Roman" w:cs="Times New Roman"/>
      <w:sz w:val="20"/>
      <w:szCs w:val="20"/>
    </w:rPr>
  </w:style>
  <w:style w:type="paragraph" w:styleId="BodyTextIndent2">
    <w:name w:val="Body Text Indent 2"/>
    <w:basedOn w:val="Normal"/>
    <w:link w:val="BodyTextIndent2Char"/>
    <w:rsid w:val="003824CE"/>
    <w:pPr>
      <w:tabs>
        <w:tab w:val="left" w:pos="0"/>
        <w:tab w:val="left" w:pos="720"/>
        <w:tab w:val="left" w:pos="1800"/>
        <w:tab w:val="left" w:pos="2700"/>
      </w:tabs>
      <w:spacing w:line="240" w:lineRule="atLeast"/>
      <w:ind w:left="720" w:hanging="720"/>
      <w:jc w:val="both"/>
    </w:pPr>
  </w:style>
  <w:style w:type="character" w:customStyle="1" w:styleId="BodyTextIndent2Char">
    <w:name w:val="Body Text Indent 2 Char"/>
    <w:basedOn w:val="DefaultParagraphFont"/>
    <w:link w:val="BodyTextIndent2"/>
    <w:rsid w:val="003824CE"/>
    <w:rPr>
      <w:rFonts w:ascii="Times New Roman" w:eastAsia="Times New Roman" w:hAnsi="Times New Roman" w:cs="Times New Roman"/>
      <w:sz w:val="20"/>
      <w:szCs w:val="20"/>
    </w:rPr>
  </w:style>
  <w:style w:type="paragraph" w:styleId="Title">
    <w:name w:val="Title"/>
    <w:basedOn w:val="Normal"/>
    <w:link w:val="TitleChar"/>
    <w:qFormat/>
    <w:rsid w:val="003824CE"/>
    <w:pPr>
      <w:jc w:val="center"/>
    </w:pPr>
    <w:rPr>
      <w:u w:val="single"/>
    </w:rPr>
  </w:style>
  <w:style w:type="character" w:customStyle="1" w:styleId="TitleChar">
    <w:name w:val="Title Char"/>
    <w:basedOn w:val="DefaultParagraphFont"/>
    <w:link w:val="Title"/>
    <w:rsid w:val="003824CE"/>
    <w:rPr>
      <w:rFonts w:ascii="Times New Roman" w:eastAsia="Times New Roman" w:hAnsi="Times New Roman" w:cs="Times New Roman"/>
      <w:sz w:val="20"/>
      <w:szCs w:val="20"/>
      <w:u w:val="single"/>
    </w:rPr>
  </w:style>
  <w:style w:type="paragraph" w:styleId="BodyTextIndent">
    <w:name w:val="Body Text Indent"/>
    <w:basedOn w:val="Normal"/>
    <w:link w:val="BodyTextIndentChar"/>
    <w:rsid w:val="003824CE"/>
    <w:pPr>
      <w:spacing w:after="120"/>
      <w:ind w:left="283"/>
    </w:pPr>
  </w:style>
  <w:style w:type="character" w:customStyle="1" w:styleId="BodyTextIndentChar">
    <w:name w:val="Body Text Indent Char"/>
    <w:basedOn w:val="DefaultParagraphFont"/>
    <w:link w:val="BodyTextIndent"/>
    <w:rsid w:val="003824C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DOC_120</dc:creator>
  <cp:keywords/>
  <dc:description/>
  <cp:lastModifiedBy>DOC_120</cp:lastModifiedBy>
  <cp:revision>1</cp:revision>
  <dcterms:created xsi:type="dcterms:W3CDTF">2023-04-18T10:01:00Z</dcterms:created>
  <dcterms:modified xsi:type="dcterms:W3CDTF">2023-04-18T10:02:00Z</dcterms:modified>
</cp:coreProperties>
</file>