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4D" w:rsidRPr="00E5468A" w:rsidRDefault="00696F14" w:rsidP="00696F14">
      <w:pPr>
        <w:autoSpaceDE w:val="0"/>
        <w:autoSpaceDN w:val="0"/>
        <w:adjustRightInd w:val="0"/>
        <w:spacing w:after="0" w:line="240" w:lineRule="auto"/>
        <w:jc w:val="right"/>
        <w:rPr>
          <w:rFonts w:ascii="Times New Roman" w:hAnsi="Times New Roman" w:cs="Times New Roman"/>
          <w:b/>
          <w:bCs/>
          <w:sz w:val="28"/>
          <w:szCs w:val="28"/>
        </w:rPr>
      </w:pPr>
      <w:proofErr w:type="spellStart"/>
      <w:r w:rsidRPr="00E5468A">
        <w:rPr>
          <w:rFonts w:ascii="Times New Roman" w:hAnsi="Times New Roman" w:cs="Times New Roman"/>
          <w:b/>
          <w:bCs/>
          <w:sz w:val="28"/>
          <w:szCs w:val="28"/>
        </w:rPr>
        <w:t>Ref.No</w:t>
      </w:r>
      <w:proofErr w:type="spellEnd"/>
      <w:r w:rsidRPr="00E5468A">
        <w:rPr>
          <w:rFonts w:ascii="Times New Roman" w:hAnsi="Times New Roman" w:cs="Times New Roman"/>
          <w:b/>
          <w:bCs/>
          <w:sz w:val="28"/>
          <w:szCs w:val="28"/>
        </w:rPr>
        <w:t>.</w:t>
      </w:r>
      <w:r w:rsidR="003C55FD">
        <w:rPr>
          <w:rFonts w:ascii="Times New Roman" w:hAnsi="Times New Roman" w:cs="Times New Roman"/>
          <w:b/>
          <w:bCs/>
          <w:sz w:val="28"/>
          <w:szCs w:val="28"/>
        </w:rPr>
        <w:t xml:space="preserve"> </w:t>
      </w:r>
      <w:r w:rsidR="00625C54">
        <w:rPr>
          <w:rFonts w:ascii="Times New Roman" w:hAnsi="Times New Roman" w:cs="Times New Roman"/>
          <w:b/>
          <w:bCs/>
          <w:sz w:val="28"/>
          <w:szCs w:val="28"/>
        </w:rPr>
        <w:t>NWSDB/</w:t>
      </w:r>
      <w:r w:rsidRPr="00E5468A">
        <w:rPr>
          <w:rFonts w:ascii="Times New Roman" w:hAnsi="Times New Roman" w:cs="Times New Roman"/>
          <w:b/>
          <w:bCs/>
          <w:sz w:val="28"/>
          <w:szCs w:val="28"/>
        </w:rPr>
        <w:t xml:space="preserve"> SBD/</w:t>
      </w:r>
      <w:r w:rsidR="00012C5D">
        <w:rPr>
          <w:rFonts w:ascii="Times New Roman" w:hAnsi="Times New Roman" w:cs="Times New Roman"/>
          <w:b/>
          <w:bCs/>
          <w:sz w:val="28"/>
          <w:szCs w:val="28"/>
        </w:rPr>
        <w:t>Shopping</w:t>
      </w:r>
      <w:r w:rsidRPr="00E5468A">
        <w:rPr>
          <w:rFonts w:ascii="Times New Roman" w:hAnsi="Times New Roman" w:cs="Times New Roman"/>
          <w:b/>
          <w:bCs/>
          <w:sz w:val="28"/>
          <w:szCs w:val="28"/>
        </w:rPr>
        <w:t>/</w:t>
      </w:r>
      <w:proofErr w:type="spellStart"/>
      <w:r w:rsidRPr="00E5468A">
        <w:rPr>
          <w:rFonts w:ascii="Times New Roman" w:hAnsi="Times New Roman" w:cs="Times New Roman"/>
          <w:b/>
          <w:bCs/>
          <w:sz w:val="28"/>
          <w:szCs w:val="28"/>
        </w:rPr>
        <w:t>Ver</w:t>
      </w:r>
      <w:proofErr w:type="spellEnd"/>
      <w:r w:rsidRPr="00E5468A">
        <w:rPr>
          <w:rFonts w:ascii="Times New Roman" w:hAnsi="Times New Roman" w:cs="Times New Roman"/>
          <w:b/>
          <w:bCs/>
          <w:sz w:val="28"/>
          <w:szCs w:val="28"/>
        </w:rPr>
        <w:t xml:space="preserve"> 1</w:t>
      </w:r>
    </w:p>
    <w:p w:rsidR="006E5C4D" w:rsidRPr="00E5468A" w:rsidRDefault="00C7518D" w:rsidP="006E5C4D">
      <w:pPr>
        <w:autoSpaceDE w:val="0"/>
        <w:autoSpaceDN w:val="0"/>
        <w:adjustRightInd w:val="0"/>
        <w:spacing w:after="0" w:line="240" w:lineRule="auto"/>
        <w:jc w:val="center"/>
        <w:rPr>
          <w:rFonts w:ascii="TTE223A2F8t00" w:hAnsi="TTE223A2F8t00" w:cs="TTE223A2F8t00"/>
          <w:sz w:val="56"/>
          <w:szCs w:val="56"/>
        </w:rPr>
      </w:pPr>
      <w:r>
        <w:rPr>
          <w:rFonts w:ascii="TTE223A2F8t00" w:hAnsi="TTE223A2F8t00" w:cs="TTE223A2F8t00"/>
          <w:noProof/>
          <w:sz w:val="56"/>
          <w:szCs w:val="56"/>
        </w:rPr>
        <w:pict>
          <v:shapetype id="_x0000_t202" coordsize="21600,21600" o:spt="202" path="m,l,21600r21600,l21600,xe">
            <v:stroke joinstyle="miter"/>
            <v:path gradientshapeok="t" o:connecttype="rect"/>
          </v:shapetype>
          <v:shape id="Text Box 2" o:spid="_x0000_s1026" type="#_x0000_t202" style="position:absolute;left:0;text-align:left;margin-left:324pt;margin-top:-.35pt;width:126.75pt;height:2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" strokeweight="3pt">
            <v:textbox>
              <w:txbxContent>
                <w:p w:rsidR="003C55FD" w:rsidRPr="00270863" w:rsidRDefault="003C55FD">
                  <w:pPr>
                    <w:rPr>
                      <w:rFonts w:ascii="Times New Roman" w:hAnsi="Times New Roman" w:cs="Times New Roman"/>
                      <w:b/>
                      <w:bCs/>
                      <w:i/>
                      <w:iCs/>
                    </w:rPr>
                  </w:pPr>
                  <w:r w:rsidRPr="00270863">
                    <w:rPr>
                      <w:rFonts w:ascii="Times New Roman" w:hAnsi="Times New Roman" w:cs="Times New Roman"/>
                      <w:b/>
                      <w:bCs/>
                      <w:i/>
                      <w:iCs/>
                    </w:rPr>
                    <w:t>Revised on 17-03-2015</w:t>
                  </w:r>
                </w:p>
              </w:txbxContent>
            </v:textbox>
          </v:shape>
        </w:pict>
      </w:r>
    </w:p>
    <w:p w:rsidR="00696F14" w:rsidRPr="00EA69E0" w:rsidRDefault="00696F14" w:rsidP="00E5468A">
      <w:pPr>
        <w:autoSpaceDE w:val="0"/>
        <w:autoSpaceDN w:val="0"/>
        <w:adjustRightInd w:val="0"/>
        <w:spacing w:after="0" w:line="240" w:lineRule="auto"/>
        <w:jc w:val="center"/>
        <w:rPr>
          <w:rFonts w:ascii="Times New Roman" w:hAnsi="Times New Roman" w:cs="Times New Roman"/>
          <w:b/>
          <w:bCs/>
          <w:sz w:val="40"/>
          <w:szCs w:val="40"/>
        </w:rPr>
      </w:pPr>
      <w:r w:rsidRPr="00EA69E0">
        <w:rPr>
          <w:rFonts w:ascii="Times New Roman" w:hAnsi="Times New Roman" w:cs="Times New Roman"/>
          <w:b/>
          <w:bCs/>
          <w:sz w:val="40"/>
          <w:szCs w:val="40"/>
        </w:rPr>
        <w:t xml:space="preserve">Government of the Democratic Socialist </w:t>
      </w:r>
    </w:p>
    <w:p w:rsidR="00E5468A" w:rsidRPr="000E5E2B" w:rsidRDefault="00E5468A" w:rsidP="00E5468A">
      <w:pPr>
        <w:autoSpaceDE w:val="0"/>
        <w:autoSpaceDN w:val="0"/>
        <w:adjustRightInd w:val="0"/>
        <w:spacing w:after="0" w:line="240" w:lineRule="auto"/>
        <w:jc w:val="center"/>
        <w:rPr>
          <w:rFonts w:ascii="Times New Roman" w:hAnsi="Times New Roman" w:cs="Times New Roman"/>
          <w:b/>
          <w:bCs/>
          <w:sz w:val="32"/>
          <w:szCs w:val="32"/>
        </w:rPr>
      </w:pPr>
    </w:p>
    <w:p w:rsidR="00696F14" w:rsidRPr="00EA69E0" w:rsidRDefault="00696F14" w:rsidP="00E5468A">
      <w:pPr>
        <w:autoSpaceDE w:val="0"/>
        <w:autoSpaceDN w:val="0"/>
        <w:adjustRightInd w:val="0"/>
        <w:spacing w:after="0" w:line="240" w:lineRule="auto"/>
        <w:jc w:val="center"/>
        <w:rPr>
          <w:rFonts w:ascii="Times New Roman" w:hAnsi="Times New Roman" w:cs="Times New Roman"/>
          <w:b/>
          <w:bCs/>
          <w:sz w:val="40"/>
          <w:szCs w:val="40"/>
        </w:rPr>
      </w:pPr>
      <w:r w:rsidRPr="00EA69E0">
        <w:rPr>
          <w:rFonts w:ascii="Times New Roman" w:hAnsi="Times New Roman" w:cs="Times New Roman"/>
          <w:b/>
          <w:bCs/>
          <w:sz w:val="40"/>
          <w:szCs w:val="40"/>
        </w:rPr>
        <w:t>Republic of Sri Lanka</w:t>
      </w:r>
    </w:p>
    <w:p w:rsidR="00E5468A" w:rsidRPr="000E5E2B" w:rsidRDefault="00E5468A" w:rsidP="00E5468A">
      <w:pPr>
        <w:autoSpaceDE w:val="0"/>
        <w:autoSpaceDN w:val="0"/>
        <w:adjustRightInd w:val="0"/>
        <w:spacing w:after="0" w:line="240" w:lineRule="auto"/>
        <w:jc w:val="center"/>
        <w:rPr>
          <w:rFonts w:ascii="Times New Roman" w:hAnsi="Times New Roman" w:cs="Times New Roman"/>
          <w:b/>
          <w:bCs/>
          <w:sz w:val="56"/>
          <w:szCs w:val="56"/>
        </w:rPr>
      </w:pPr>
    </w:p>
    <w:p w:rsidR="00696F14" w:rsidRPr="00EA69E0" w:rsidRDefault="00696F14" w:rsidP="00E5468A">
      <w:pPr>
        <w:autoSpaceDE w:val="0"/>
        <w:autoSpaceDN w:val="0"/>
        <w:adjustRightInd w:val="0"/>
        <w:spacing w:after="0" w:line="240" w:lineRule="auto"/>
        <w:jc w:val="center"/>
        <w:rPr>
          <w:rFonts w:ascii="Times New Roman" w:hAnsi="Times New Roman" w:cs="Times New Roman"/>
          <w:b/>
          <w:bCs/>
          <w:sz w:val="40"/>
          <w:szCs w:val="40"/>
        </w:rPr>
      </w:pPr>
      <w:r w:rsidRPr="00EA69E0">
        <w:rPr>
          <w:rFonts w:ascii="Times New Roman" w:hAnsi="Times New Roman" w:cs="Times New Roman"/>
          <w:b/>
          <w:bCs/>
          <w:sz w:val="40"/>
          <w:szCs w:val="40"/>
        </w:rPr>
        <w:t>Ministry of</w:t>
      </w:r>
      <w:r w:rsidR="00270863">
        <w:rPr>
          <w:rFonts w:ascii="Times New Roman" w:hAnsi="Times New Roman" w:cs="Times New Roman"/>
          <w:b/>
          <w:bCs/>
          <w:sz w:val="40"/>
          <w:szCs w:val="40"/>
        </w:rPr>
        <w:t xml:space="preserve"> Urban Development,</w:t>
      </w:r>
      <w:r w:rsidRPr="00EA69E0">
        <w:rPr>
          <w:rFonts w:ascii="Times New Roman" w:hAnsi="Times New Roman" w:cs="Times New Roman"/>
          <w:b/>
          <w:bCs/>
          <w:sz w:val="40"/>
          <w:szCs w:val="40"/>
        </w:rPr>
        <w:t xml:space="preserve"> Water Supply &amp; Drainage</w:t>
      </w:r>
    </w:p>
    <w:p w:rsidR="00E5468A" w:rsidRPr="000E5E2B" w:rsidRDefault="00E5468A" w:rsidP="00E5468A">
      <w:pPr>
        <w:autoSpaceDE w:val="0"/>
        <w:autoSpaceDN w:val="0"/>
        <w:adjustRightInd w:val="0"/>
        <w:spacing w:after="0" w:line="240" w:lineRule="auto"/>
        <w:jc w:val="center"/>
        <w:rPr>
          <w:rFonts w:ascii="Times New Roman" w:hAnsi="Times New Roman" w:cs="Times New Roman"/>
          <w:b/>
          <w:bCs/>
          <w:sz w:val="36"/>
          <w:szCs w:val="36"/>
        </w:rPr>
      </w:pPr>
    </w:p>
    <w:p w:rsidR="006E5C4D" w:rsidRDefault="00483C71" w:rsidP="006E5C4D">
      <w:pPr>
        <w:autoSpaceDE w:val="0"/>
        <w:autoSpaceDN w:val="0"/>
        <w:adjustRightInd w:val="0"/>
        <w:spacing w:after="0" w:line="240" w:lineRule="auto"/>
        <w:jc w:val="center"/>
        <w:rPr>
          <w:rFonts w:ascii="Times New Roman" w:hAnsi="Times New Roman" w:cs="Times New Roman"/>
          <w:b/>
          <w:bCs/>
          <w:sz w:val="40"/>
          <w:szCs w:val="40"/>
        </w:rPr>
      </w:pPr>
      <w:r w:rsidRPr="00483C71">
        <w:rPr>
          <w:rFonts w:ascii="Times New Roman" w:hAnsi="Times New Roman" w:cs="Times New Roman"/>
          <w:b/>
          <w:bCs/>
          <w:sz w:val="40"/>
          <w:szCs w:val="40"/>
        </w:rPr>
        <w:t xml:space="preserve">National </w:t>
      </w:r>
      <w:r w:rsidR="00012C5D">
        <w:rPr>
          <w:rFonts w:ascii="Times New Roman" w:hAnsi="Times New Roman" w:cs="Times New Roman"/>
          <w:b/>
          <w:bCs/>
          <w:sz w:val="40"/>
          <w:szCs w:val="40"/>
        </w:rPr>
        <w:t>W</w:t>
      </w:r>
      <w:r w:rsidRPr="00483C71">
        <w:rPr>
          <w:rFonts w:ascii="Times New Roman" w:hAnsi="Times New Roman" w:cs="Times New Roman"/>
          <w:b/>
          <w:bCs/>
          <w:sz w:val="40"/>
          <w:szCs w:val="40"/>
        </w:rPr>
        <w:t>ater</w:t>
      </w:r>
      <w:r w:rsidR="003C55FD">
        <w:rPr>
          <w:rFonts w:ascii="Times New Roman" w:hAnsi="Times New Roman" w:cs="Times New Roman"/>
          <w:b/>
          <w:bCs/>
          <w:sz w:val="40"/>
          <w:szCs w:val="40"/>
        </w:rPr>
        <w:t xml:space="preserve"> </w:t>
      </w:r>
      <w:r w:rsidR="00012C5D">
        <w:rPr>
          <w:rFonts w:ascii="Times New Roman" w:hAnsi="Times New Roman" w:cs="Times New Roman"/>
          <w:b/>
          <w:bCs/>
          <w:sz w:val="40"/>
          <w:szCs w:val="40"/>
        </w:rPr>
        <w:t>S</w:t>
      </w:r>
      <w:r w:rsidRPr="00483C71">
        <w:rPr>
          <w:rFonts w:ascii="Times New Roman" w:hAnsi="Times New Roman" w:cs="Times New Roman"/>
          <w:b/>
          <w:bCs/>
          <w:sz w:val="40"/>
          <w:szCs w:val="40"/>
        </w:rPr>
        <w:t>upply &amp; Drainage Board</w:t>
      </w:r>
    </w:p>
    <w:p w:rsidR="00483C71" w:rsidRPr="000E5E2B" w:rsidRDefault="00483C71" w:rsidP="006E5C4D">
      <w:pPr>
        <w:autoSpaceDE w:val="0"/>
        <w:autoSpaceDN w:val="0"/>
        <w:adjustRightInd w:val="0"/>
        <w:spacing w:after="0" w:line="240" w:lineRule="auto"/>
        <w:jc w:val="center"/>
        <w:rPr>
          <w:rFonts w:ascii="Times New Roman" w:hAnsi="Times New Roman" w:cs="Times New Roman"/>
          <w:b/>
          <w:bCs/>
          <w:sz w:val="48"/>
          <w:szCs w:val="48"/>
        </w:rPr>
      </w:pPr>
    </w:p>
    <w:p w:rsidR="006E5C4D" w:rsidRPr="00E5468A" w:rsidRDefault="006E5C4D" w:rsidP="006E5C4D">
      <w:pPr>
        <w:autoSpaceDE w:val="0"/>
        <w:autoSpaceDN w:val="0"/>
        <w:adjustRightInd w:val="0"/>
        <w:spacing w:after="0" w:line="240" w:lineRule="auto"/>
        <w:jc w:val="center"/>
        <w:rPr>
          <w:rFonts w:ascii="Times New Roman" w:hAnsi="Times New Roman" w:cs="Times New Roman"/>
          <w:b/>
          <w:bCs/>
          <w:sz w:val="38"/>
          <w:szCs w:val="38"/>
        </w:rPr>
      </w:pPr>
      <w:r w:rsidRPr="00E5468A">
        <w:rPr>
          <w:rFonts w:ascii="Times New Roman" w:hAnsi="Times New Roman" w:cs="Times New Roman"/>
          <w:b/>
          <w:bCs/>
          <w:sz w:val="38"/>
          <w:szCs w:val="38"/>
        </w:rPr>
        <w:t>Procurement of Goods</w:t>
      </w:r>
    </w:p>
    <w:p w:rsidR="00CF62B2" w:rsidRPr="00EA69E0" w:rsidRDefault="00CF62B2" w:rsidP="006E5C4D">
      <w:pPr>
        <w:autoSpaceDE w:val="0"/>
        <w:autoSpaceDN w:val="0"/>
        <w:adjustRightInd w:val="0"/>
        <w:spacing w:after="0" w:line="240" w:lineRule="auto"/>
        <w:jc w:val="center"/>
        <w:rPr>
          <w:rFonts w:ascii="Times New Roman" w:hAnsi="Times New Roman" w:cs="Times New Roman"/>
          <w:b/>
          <w:bCs/>
          <w:sz w:val="18"/>
          <w:szCs w:val="18"/>
        </w:rPr>
      </w:pPr>
    </w:p>
    <w:p w:rsidR="006E5C4D" w:rsidRPr="00E5468A" w:rsidRDefault="00696F14" w:rsidP="006E5C4D">
      <w:pPr>
        <w:autoSpaceDE w:val="0"/>
        <w:autoSpaceDN w:val="0"/>
        <w:adjustRightInd w:val="0"/>
        <w:spacing w:after="0" w:line="240" w:lineRule="auto"/>
        <w:jc w:val="center"/>
        <w:rPr>
          <w:rFonts w:ascii="Times New Roman" w:hAnsi="Times New Roman" w:cs="Times New Roman"/>
          <w:b/>
          <w:bCs/>
          <w:sz w:val="38"/>
          <w:szCs w:val="38"/>
        </w:rPr>
      </w:pPr>
      <w:r w:rsidRPr="00E5468A">
        <w:rPr>
          <w:rFonts w:ascii="Times New Roman" w:hAnsi="Times New Roman" w:cs="Times New Roman"/>
          <w:b/>
          <w:bCs/>
          <w:sz w:val="38"/>
          <w:szCs w:val="38"/>
        </w:rPr>
        <w:t>Under</w:t>
      </w:r>
    </w:p>
    <w:p w:rsidR="00CF62B2" w:rsidRPr="00EA69E0" w:rsidRDefault="00CF62B2" w:rsidP="006E5C4D">
      <w:pPr>
        <w:autoSpaceDE w:val="0"/>
        <w:autoSpaceDN w:val="0"/>
        <w:adjustRightInd w:val="0"/>
        <w:spacing w:after="0" w:line="240" w:lineRule="auto"/>
        <w:jc w:val="center"/>
        <w:rPr>
          <w:rFonts w:ascii="Times New Roman" w:hAnsi="Times New Roman" w:cs="Times New Roman"/>
          <w:b/>
          <w:bCs/>
          <w:sz w:val="20"/>
          <w:szCs w:val="20"/>
        </w:rPr>
      </w:pPr>
    </w:p>
    <w:p w:rsidR="006E5C4D" w:rsidRPr="00E5468A" w:rsidRDefault="006E5C4D" w:rsidP="006E5C4D">
      <w:pPr>
        <w:autoSpaceDE w:val="0"/>
        <w:autoSpaceDN w:val="0"/>
        <w:adjustRightInd w:val="0"/>
        <w:spacing w:after="0" w:line="240" w:lineRule="auto"/>
        <w:jc w:val="center"/>
        <w:rPr>
          <w:rFonts w:ascii="Times New Roman" w:hAnsi="Times New Roman" w:cs="Times New Roman"/>
          <w:b/>
          <w:bCs/>
          <w:sz w:val="38"/>
          <w:szCs w:val="38"/>
        </w:rPr>
      </w:pPr>
      <w:r w:rsidRPr="00E5468A">
        <w:rPr>
          <w:rFonts w:ascii="Times New Roman" w:hAnsi="Times New Roman" w:cs="Times New Roman"/>
          <w:b/>
          <w:bCs/>
          <w:sz w:val="38"/>
          <w:szCs w:val="38"/>
        </w:rPr>
        <w:t>National Shopping Procedures</w:t>
      </w:r>
    </w:p>
    <w:p w:rsidR="006E5C4D" w:rsidRPr="00E7058E" w:rsidRDefault="006E5C4D" w:rsidP="006E5C4D">
      <w:pPr>
        <w:autoSpaceDE w:val="0"/>
        <w:autoSpaceDN w:val="0"/>
        <w:adjustRightInd w:val="0"/>
        <w:spacing w:after="0" w:line="240" w:lineRule="auto"/>
        <w:jc w:val="center"/>
        <w:rPr>
          <w:rFonts w:ascii="Times New Roman" w:hAnsi="Times New Roman" w:cs="Times New Roman"/>
          <w:b/>
          <w:bCs/>
          <w:sz w:val="18"/>
          <w:szCs w:val="18"/>
        </w:rPr>
      </w:pPr>
    </w:p>
    <w:p w:rsidR="00CF62B2" w:rsidRPr="00EA69E0" w:rsidRDefault="00CF62B2" w:rsidP="006E5C4D">
      <w:pPr>
        <w:autoSpaceDE w:val="0"/>
        <w:autoSpaceDN w:val="0"/>
        <w:adjustRightInd w:val="0"/>
        <w:spacing w:after="0" w:line="240" w:lineRule="auto"/>
        <w:jc w:val="center"/>
        <w:rPr>
          <w:rFonts w:ascii="Times New Roman" w:hAnsi="Times New Roman" w:cs="Times New Roman"/>
          <w:b/>
          <w:bCs/>
          <w:sz w:val="18"/>
          <w:szCs w:val="18"/>
        </w:rPr>
      </w:pPr>
    </w:p>
    <w:p w:rsidR="00E5468A" w:rsidRPr="000729ED" w:rsidRDefault="00E5468A" w:rsidP="006E5C4D">
      <w:pPr>
        <w:autoSpaceDE w:val="0"/>
        <w:autoSpaceDN w:val="0"/>
        <w:adjustRightInd w:val="0"/>
        <w:spacing w:after="0" w:line="240" w:lineRule="auto"/>
        <w:jc w:val="center"/>
        <w:rPr>
          <w:rFonts w:ascii="Times New Roman" w:hAnsi="Times New Roman" w:cs="Times New Roman"/>
          <w:b/>
          <w:bCs/>
          <w:sz w:val="8"/>
          <w:szCs w:val="8"/>
        </w:rPr>
      </w:pPr>
    </w:p>
    <w:p w:rsidR="006E5C4D" w:rsidRDefault="006E5C4D" w:rsidP="006E5C4D">
      <w:pPr>
        <w:autoSpaceDE w:val="0"/>
        <w:autoSpaceDN w:val="0"/>
        <w:adjustRightInd w:val="0"/>
        <w:spacing w:after="0" w:line="240" w:lineRule="auto"/>
        <w:jc w:val="center"/>
        <w:rPr>
          <w:rFonts w:ascii="Times New Roman" w:hAnsi="Times New Roman" w:cs="Times New Roman"/>
          <w:b/>
          <w:bCs/>
          <w:sz w:val="36"/>
          <w:szCs w:val="36"/>
        </w:rPr>
      </w:pPr>
      <w:r w:rsidRPr="007C7B8D">
        <w:rPr>
          <w:rFonts w:ascii="Times New Roman" w:hAnsi="Times New Roman" w:cs="Times New Roman"/>
          <w:b/>
          <w:bCs/>
          <w:sz w:val="36"/>
          <w:szCs w:val="36"/>
        </w:rPr>
        <w:t>Invitation of Quotations</w:t>
      </w:r>
    </w:p>
    <w:p w:rsidR="00CF62B2" w:rsidRPr="00EA69E0" w:rsidRDefault="00CF62B2" w:rsidP="006E5C4D">
      <w:pPr>
        <w:autoSpaceDE w:val="0"/>
        <w:autoSpaceDN w:val="0"/>
        <w:adjustRightInd w:val="0"/>
        <w:spacing w:after="0" w:line="240" w:lineRule="auto"/>
        <w:jc w:val="center"/>
        <w:rPr>
          <w:rFonts w:ascii="Times New Roman" w:hAnsi="Times New Roman" w:cs="Times New Roman"/>
          <w:b/>
          <w:bCs/>
          <w:sz w:val="24"/>
          <w:szCs w:val="24"/>
        </w:rPr>
      </w:pPr>
    </w:p>
    <w:p w:rsidR="006E5C4D" w:rsidRDefault="006E5C4D" w:rsidP="006E5C4D">
      <w:pPr>
        <w:autoSpaceDE w:val="0"/>
        <w:autoSpaceDN w:val="0"/>
        <w:adjustRightInd w:val="0"/>
        <w:spacing w:after="0" w:line="240" w:lineRule="auto"/>
        <w:jc w:val="center"/>
        <w:rPr>
          <w:rFonts w:ascii="Times New Roman" w:hAnsi="Times New Roman" w:cs="Times New Roman"/>
          <w:b/>
          <w:bCs/>
          <w:sz w:val="36"/>
          <w:szCs w:val="36"/>
        </w:rPr>
      </w:pPr>
      <w:r w:rsidRPr="007C7B8D">
        <w:rPr>
          <w:rFonts w:ascii="Times New Roman" w:hAnsi="Times New Roman" w:cs="Times New Roman"/>
          <w:b/>
          <w:bCs/>
          <w:sz w:val="36"/>
          <w:szCs w:val="36"/>
        </w:rPr>
        <w:t>For</w:t>
      </w:r>
    </w:p>
    <w:p w:rsidR="00CF62B2" w:rsidRPr="00EA69E0" w:rsidRDefault="00CF62B2" w:rsidP="00CF62B2">
      <w:pPr>
        <w:autoSpaceDE w:val="0"/>
        <w:autoSpaceDN w:val="0"/>
        <w:adjustRightInd w:val="0"/>
        <w:spacing w:after="0" w:line="240" w:lineRule="auto"/>
        <w:rPr>
          <w:rFonts w:ascii="Times New Roman" w:hAnsi="Times New Roman" w:cs="Times New Roman"/>
          <w:b/>
          <w:bCs/>
        </w:rPr>
      </w:pPr>
    </w:p>
    <w:p w:rsidR="006E5C4D" w:rsidRPr="007C7B8D" w:rsidRDefault="006E5C4D" w:rsidP="006E5C4D">
      <w:pPr>
        <w:autoSpaceDE w:val="0"/>
        <w:autoSpaceDN w:val="0"/>
        <w:adjustRightInd w:val="0"/>
        <w:spacing w:after="0" w:line="240" w:lineRule="auto"/>
        <w:jc w:val="center"/>
        <w:rPr>
          <w:rFonts w:ascii="Times New Roman" w:hAnsi="Times New Roman" w:cs="Times New Roman"/>
          <w:b/>
          <w:bCs/>
          <w:sz w:val="36"/>
          <w:szCs w:val="36"/>
        </w:rPr>
      </w:pPr>
      <w:r w:rsidRPr="007C7B8D">
        <w:rPr>
          <w:rFonts w:ascii="Times New Roman" w:hAnsi="Times New Roman" w:cs="Times New Roman"/>
          <w:b/>
          <w:bCs/>
          <w:sz w:val="36"/>
          <w:szCs w:val="36"/>
        </w:rPr>
        <w:t>Procurement of</w:t>
      </w:r>
    </w:p>
    <w:p w:rsidR="006E5C4D" w:rsidRPr="000729ED" w:rsidRDefault="006E5C4D" w:rsidP="006E5C4D">
      <w:pPr>
        <w:autoSpaceDE w:val="0"/>
        <w:autoSpaceDN w:val="0"/>
        <w:adjustRightInd w:val="0"/>
        <w:spacing w:after="0" w:line="240" w:lineRule="auto"/>
        <w:jc w:val="center"/>
        <w:rPr>
          <w:rFonts w:ascii="Times New Roman" w:hAnsi="Times New Roman" w:cs="Times New Roman"/>
          <w:i/>
          <w:iCs/>
          <w:sz w:val="14"/>
          <w:szCs w:val="14"/>
        </w:rPr>
      </w:pPr>
    </w:p>
    <w:p w:rsidR="00C27445" w:rsidRPr="00DD1CAD" w:rsidRDefault="00C27445" w:rsidP="006E5C4D">
      <w:pPr>
        <w:autoSpaceDE w:val="0"/>
        <w:autoSpaceDN w:val="0"/>
        <w:adjustRightInd w:val="0"/>
        <w:spacing w:after="0" w:line="240" w:lineRule="auto"/>
        <w:jc w:val="center"/>
        <w:rPr>
          <w:rFonts w:ascii="Times New Roman" w:hAnsi="Times New Roman" w:cs="Times New Roman"/>
          <w:i/>
          <w:iCs/>
          <w:sz w:val="20"/>
          <w:szCs w:val="20"/>
        </w:rPr>
      </w:pPr>
    </w:p>
    <w:p w:rsidR="00E7058E" w:rsidRPr="00E7058E" w:rsidRDefault="00E026BA" w:rsidP="00824C9B">
      <w:pPr>
        <w:tabs>
          <w:tab w:val="left" w:pos="2070"/>
          <w:tab w:val="left" w:leader="dot" w:pos="7020"/>
        </w:tabs>
        <w:autoSpaceDE w:val="0"/>
        <w:autoSpaceDN w:val="0"/>
        <w:adjustRightInd w:val="0"/>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Raising the Existing </w:t>
      </w:r>
      <w:proofErr w:type="spellStart"/>
      <w:r>
        <w:rPr>
          <w:rFonts w:ascii="Times New Roman" w:hAnsi="Times New Roman" w:cs="Times New Roman"/>
          <w:b/>
          <w:bCs/>
          <w:sz w:val="32"/>
          <w:szCs w:val="32"/>
        </w:rPr>
        <w:t>Aluminium</w:t>
      </w:r>
      <w:proofErr w:type="spellEnd"/>
      <w:r>
        <w:rPr>
          <w:rFonts w:ascii="Times New Roman" w:hAnsi="Times New Roman" w:cs="Times New Roman"/>
          <w:b/>
          <w:bCs/>
          <w:sz w:val="32"/>
          <w:szCs w:val="32"/>
        </w:rPr>
        <w:t xml:space="preserve"> Partition</w:t>
      </w:r>
      <w:r w:rsidR="002177D3">
        <w:rPr>
          <w:rFonts w:ascii="Times New Roman" w:hAnsi="Times New Roman" w:cs="Times New Roman"/>
          <w:b/>
          <w:bCs/>
          <w:sz w:val="32"/>
          <w:szCs w:val="32"/>
        </w:rPr>
        <w:t xml:space="preserve"> at DGM Costing Office –</w:t>
      </w:r>
      <w:proofErr w:type="spellStart"/>
      <w:r w:rsidR="002177D3">
        <w:rPr>
          <w:rFonts w:ascii="Times New Roman" w:hAnsi="Times New Roman" w:cs="Times New Roman"/>
          <w:b/>
          <w:bCs/>
          <w:sz w:val="32"/>
          <w:szCs w:val="32"/>
        </w:rPr>
        <w:t>Mt.Lavinia</w:t>
      </w:r>
      <w:proofErr w:type="spellEnd"/>
    </w:p>
    <w:p w:rsidR="00824C9B" w:rsidRPr="00270863" w:rsidRDefault="00824C9B" w:rsidP="00824C9B">
      <w:pPr>
        <w:autoSpaceDE w:val="0"/>
        <w:autoSpaceDN w:val="0"/>
        <w:adjustRightInd w:val="0"/>
        <w:spacing w:after="0"/>
        <w:jc w:val="center"/>
        <w:rPr>
          <w:rFonts w:ascii="Times New Roman" w:hAnsi="Times New Roman" w:cs="Times New Roman"/>
          <w:b/>
          <w:bCs/>
          <w:sz w:val="18"/>
          <w:szCs w:val="18"/>
        </w:rPr>
      </w:pPr>
    </w:p>
    <w:p w:rsidR="003E15A3" w:rsidRDefault="003E15A3" w:rsidP="002177D3">
      <w:pPr>
        <w:autoSpaceDE w:val="0"/>
        <w:autoSpaceDN w:val="0"/>
        <w:adjustRightInd w:val="0"/>
        <w:spacing w:after="0"/>
        <w:rPr>
          <w:rFonts w:ascii="Times New Roman" w:hAnsi="Times New Roman" w:cs="Times New Roman"/>
          <w:b/>
          <w:bCs/>
          <w:sz w:val="32"/>
          <w:szCs w:val="32"/>
        </w:rPr>
      </w:pPr>
      <w:r w:rsidRPr="008300D2">
        <w:rPr>
          <w:rFonts w:ascii="Times New Roman" w:hAnsi="Times New Roman" w:cs="Times New Roman"/>
          <w:b/>
          <w:bCs/>
          <w:sz w:val="32"/>
          <w:szCs w:val="32"/>
        </w:rPr>
        <w:t>Quotation</w:t>
      </w:r>
      <w:r w:rsidR="0062439F">
        <w:rPr>
          <w:rFonts w:ascii="Times New Roman" w:hAnsi="Times New Roman" w:cs="Times New Roman"/>
          <w:b/>
          <w:bCs/>
          <w:sz w:val="32"/>
          <w:szCs w:val="32"/>
        </w:rPr>
        <w:t xml:space="preserve"> </w:t>
      </w:r>
      <w:proofErr w:type="spellStart"/>
      <w:r w:rsidR="008F4F8C" w:rsidRPr="008300D2">
        <w:rPr>
          <w:rFonts w:ascii="Times New Roman" w:hAnsi="Times New Roman" w:cs="Times New Roman"/>
          <w:b/>
          <w:bCs/>
          <w:sz w:val="32"/>
          <w:szCs w:val="32"/>
        </w:rPr>
        <w:t>No</w:t>
      </w:r>
      <w:proofErr w:type="gramStart"/>
      <w:r w:rsidR="006E5C4D" w:rsidRPr="008300D2">
        <w:rPr>
          <w:rFonts w:ascii="Times New Roman" w:hAnsi="Times New Roman" w:cs="Times New Roman"/>
          <w:b/>
          <w:bCs/>
          <w:sz w:val="36"/>
          <w:szCs w:val="36"/>
        </w:rPr>
        <w:t>:</w:t>
      </w:r>
      <w:r w:rsidR="002177D3">
        <w:rPr>
          <w:rFonts w:ascii="Times New Roman" w:hAnsi="Times New Roman" w:cs="Times New Roman"/>
          <w:b/>
          <w:bCs/>
          <w:sz w:val="32"/>
          <w:szCs w:val="32"/>
        </w:rPr>
        <w:t>DGM</w:t>
      </w:r>
      <w:proofErr w:type="spellEnd"/>
      <w:proofErr w:type="gramEnd"/>
      <w:r w:rsidR="002177D3">
        <w:rPr>
          <w:rFonts w:ascii="Times New Roman" w:hAnsi="Times New Roman" w:cs="Times New Roman"/>
          <w:b/>
          <w:bCs/>
          <w:sz w:val="32"/>
          <w:szCs w:val="32"/>
        </w:rPr>
        <w:t>(costing)</w:t>
      </w:r>
      <w:r w:rsidR="00012C5D" w:rsidRPr="008300D2">
        <w:rPr>
          <w:rFonts w:ascii="Times New Roman" w:hAnsi="Times New Roman" w:cs="Times New Roman"/>
          <w:b/>
          <w:bCs/>
          <w:sz w:val="32"/>
          <w:szCs w:val="32"/>
        </w:rPr>
        <w:t>/</w:t>
      </w:r>
      <w:r w:rsidR="002177D3">
        <w:rPr>
          <w:rFonts w:ascii="Times New Roman" w:hAnsi="Times New Roman" w:cs="Times New Roman"/>
          <w:b/>
          <w:bCs/>
          <w:sz w:val="32"/>
          <w:szCs w:val="32"/>
        </w:rPr>
        <w:t>Partition</w:t>
      </w:r>
      <w:r w:rsidR="00012C5D" w:rsidRPr="008300D2">
        <w:rPr>
          <w:rFonts w:ascii="Times New Roman" w:hAnsi="Times New Roman" w:cs="Times New Roman"/>
          <w:b/>
          <w:bCs/>
          <w:sz w:val="32"/>
          <w:szCs w:val="32"/>
        </w:rPr>
        <w:t>/</w:t>
      </w:r>
      <w:r w:rsidR="002177D3">
        <w:rPr>
          <w:rFonts w:ascii="Times New Roman" w:hAnsi="Times New Roman" w:cs="Times New Roman"/>
          <w:b/>
          <w:bCs/>
          <w:sz w:val="32"/>
          <w:szCs w:val="32"/>
        </w:rPr>
        <w:t>Supply</w:t>
      </w:r>
      <w:r w:rsidR="003C55FD">
        <w:rPr>
          <w:rFonts w:ascii="Times New Roman" w:hAnsi="Times New Roman" w:cs="Times New Roman"/>
          <w:b/>
          <w:bCs/>
          <w:sz w:val="32"/>
          <w:szCs w:val="32"/>
        </w:rPr>
        <w:t xml:space="preserve"> </w:t>
      </w:r>
      <w:r w:rsidR="00012C5D" w:rsidRPr="008300D2">
        <w:rPr>
          <w:rFonts w:ascii="Times New Roman" w:hAnsi="Times New Roman" w:cs="Times New Roman"/>
          <w:b/>
          <w:bCs/>
          <w:sz w:val="32"/>
          <w:szCs w:val="32"/>
        </w:rPr>
        <w:t>&amp;</w:t>
      </w:r>
      <w:r w:rsidR="002177D3">
        <w:rPr>
          <w:rFonts w:ascii="Times New Roman" w:hAnsi="Times New Roman" w:cs="Times New Roman"/>
          <w:b/>
          <w:bCs/>
          <w:sz w:val="32"/>
          <w:szCs w:val="32"/>
        </w:rPr>
        <w:t>Erection</w:t>
      </w:r>
      <w:r w:rsidR="00012C5D" w:rsidRPr="008300D2">
        <w:rPr>
          <w:rFonts w:ascii="Times New Roman" w:hAnsi="Times New Roman" w:cs="Times New Roman"/>
          <w:b/>
          <w:bCs/>
          <w:sz w:val="32"/>
          <w:szCs w:val="32"/>
        </w:rPr>
        <w:t>/201</w:t>
      </w:r>
      <w:r w:rsidR="002177D3">
        <w:rPr>
          <w:rFonts w:ascii="Times New Roman" w:hAnsi="Times New Roman" w:cs="Times New Roman"/>
          <w:b/>
          <w:bCs/>
          <w:sz w:val="32"/>
          <w:szCs w:val="32"/>
        </w:rPr>
        <w:t>5</w:t>
      </w:r>
      <w:r w:rsidR="00012C5D" w:rsidRPr="008300D2">
        <w:rPr>
          <w:rFonts w:ascii="Times New Roman" w:hAnsi="Times New Roman" w:cs="Times New Roman"/>
          <w:b/>
          <w:bCs/>
          <w:sz w:val="32"/>
          <w:szCs w:val="32"/>
        </w:rPr>
        <w:t>/01</w:t>
      </w:r>
    </w:p>
    <w:p w:rsidR="00270863" w:rsidRDefault="00C7518D" w:rsidP="002177D3">
      <w:pPr>
        <w:autoSpaceDE w:val="0"/>
        <w:autoSpaceDN w:val="0"/>
        <w:adjustRightInd w:val="0"/>
        <w:spacing w:after="0"/>
        <w:rPr>
          <w:rFonts w:ascii="Times New Roman" w:hAnsi="Times New Roman" w:cs="Times New Roman"/>
          <w:b/>
          <w:bCs/>
          <w:sz w:val="32"/>
          <w:szCs w:val="32"/>
        </w:rPr>
      </w:pPr>
      <w:r>
        <w:rPr>
          <w:rFonts w:ascii="TTE223A2F8t00" w:hAnsi="TTE223A2F8t00" w:cs="TTE223A2F8t00"/>
          <w:noProof/>
          <w:sz w:val="56"/>
          <w:szCs w:val="56"/>
        </w:rPr>
        <w:pict>
          <v:shape id="_x0000_s1027" type="#_x0000_t202" style="position:absolute;margin-left:162.75pt;margin-top:17.6pt;width:126.75pt;height:2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" strokeweight="3pt">
            <v:textbox>
              <w:txbxContent>
                <w:p w:rsidR="003C55FD" w:rsidRPr="00270863" w:rsidRDefault="003C55FD" w:rsidP="00270863">
                  <w:pPr>
                    <w:rPr>
                      <w:rFonts w:ascii="Times New Roman" w:hAnsi="Times New Roman" w:cs="Times New Roman"/>
                      <w:b/>
                      <w:bCs/>
                      <w:i/>
                      <w:iCs/>
                    </w:rPr>
                  </w:pPr>
                  <w:r w:rsidRPr="00270863">
                    <w:rPr>
                      <w:rFonts w:ascii="Times New Roman" w:hAnsi="Times New Roman" w:cs="Times New Roman"/>
                      <w:b/>
                      <w:bCs/>
                      <w:i/>
                      <w:iCs/>
                    </w:rPr>
                    <w:t>Revised on 17-03-2015</w:t>
                  </w:r>
                </w:p>
              </w:txbxContent>
            </v:textbox>
          </v:shape>
        </w:pict>
      </w:r>
    </w:p>
    <w:p w:rsidR="00270863" w:rsidRPr="008300D2" w:rsidRDefault="00270863" w:rsidP="002177D3">
      <w:pPr>
        <w:autoSpaceDE w:val="0"/>
        <w:autoSpaceDN w:val="0"/>
        <w:adjustRightInd w:val="0"/>
        <w:spacing w:after="0"/>
        <w:rPr>
          <w:rFonts w:ascii="Times New Roman" w:hAnsi="Times New Roman" w:cs="Times New Roman"/>
          <w:b/>
          <w:bCs/>
          <w:sz w:val="32"/>
          <w:szCs w:val="32"/>
        </w:rPr>
      </w:pPr>
    </w:p>
    <w:p w:rsidR="006E5C4D" w:rsidRPr="00DD1CAD" w:rsidRDefault="006E5C4D" w:rsidP="006E5C4D">
      <w:pPr>
        <w:autoSpaceDE w:val="0"/>
        <w:autoSpaceDN w:val="0"/>
        <w:adjustRightInd w:val="0"/>
        <w:spacing w:after="0" w:line="240" w:lineRule="auto"/>
        <w:jc w:val="center"/>
        <w:rPr>
          <w:rFonts w:ascii="Times New Roman" w:hAnsi="Times New Roman" w:cs="Times New Roman"/>
        </w:rPr>
      </w:pPr>
    </w:p>
    <w:p w:rsidR="006E5C4D" w:rsidRPr="00696F14" w:rsidRDefault="003E15A3" w:rsidP="000729ED">
      <w:pPr>
        <w:tabs>
          <w:tab w:val="left" w:pos="2016"/>
          <w:tab w:val="left" w:leader="dot" w:pos="7020"/>
        </w:tabs>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4"/>
          <w:szCs w:val="24"/>
        </w:rPr>
        <w:tab/>
      </w:r>
      <w:r w:rsidR="00696F14" w:rsidRPr="00696F14">
        <w:rPr>
          <w:rFonts w:ascii="Times New Roman" w:hAnsi="Times New Roman" w:cs="Times New Roman"/>
          <w:b/>
          <w:bCs/>
          <w:sz w:val="28"/>
          <w:szCs w:val="28"/>
        </w:rPr>
        <w:t>National Water Supply &amp; Drainage Board</w:t>
      </w:r>
    </w:p>
    <w:p w:rsidR="00696F14" w:rsidRPr="00696F14" w:rsidRDefault="00696F14" w:rsidP="0041575A">
      <w:pPr>
        <w:autoSpaceDE w:val="0"/>
        <w:autoSpaceDN w:val="0"/>
        <w:adjustRightInd w:val="0"/>
        <w:spacing w:after="0" w:line="360" w:lineRule="auto"/>
        <w:jc w:val="center"/>
        <w:rPr>
          <w:rFonts w:ascii="Times New Roman" w:hAnsi="Times New Roman" w:cs="Times New Roman"/>
          <w:b/>
          <w:bCs/>
          <w:sz w:val="28"/>
          <w:szCs w:val="28"/>
        </w:rPr>
      </w:pPr>
      <w:r w:rsidRPr="00696F14">
        <w:rPr>
          <w:rFonts w:ascii="Times New Roman" w:hAnsi="Times New Roman" w:cs="Times New Roman"/>
          <w:b/>
          <w:bCs/>
          <w:sz w:val="28"/>
          <w:szCs w:val="28"/>
        </w:rPr>
        <w:t xml:space="preserve">Galle Road, </w:t>
      </w:r>
      <w:proofErr w:type="spellStart"/>
      <w:r w:rsidRPr="00696F14">
        <w:rPr>
          <w:rFonts w:ascii="Times New Roman" w:hAnsi="Times New Roman" w:cs="Times New Roman"/>
          <w:b/>
          <w:bCs/>
          <w:sz w:val="28"/>
          <w:szCs w:val="28"/>
        </w:rPr>
        <w:t>Ratmalana</w:t>
      </w:r>
      <w:proofErr w:type="spellEnd"/>
      <w:r w:rsidR="0041575A">
        <w:rPr>
          <w:rFonts w:ascii="Times New Roman" w:hAnsi="Times New Roman" w:cs="Times New Roman"/>
          <w:b/>
          <w:bCs/>
          <w:sz w:val="28"/>
          <w:szCs w:val="28"/>
        </w:rPr>
        <w:t>,</w:t>
      </w:r>
    </w:p>
    <w:p w:rsidR="00DD1CAD" w:rsidRDefault="00696F14" w:rsidP="00DD1CAD">
      <w:pPr>
        <w:autoSpaceDE w:val="0"/>
        <w:autoSpaceDN w:val="0"/>
        <w:adjustRightInd w:val="0"/>
        <w:spacing w:after="0" w:line="360" w:lineRule="auto"/>
        <w:jc w:val="center"/>
        <w:rPr>
          <w:rFonts w:ascii="Times New Roman" w:hAnsi="Times New Roman" w:cs="Times New Roman"/>
          <w:b/>
          <w:bCs/>
          <w:sz w:val="28"/>
          <w:szCs w:val="28"/>
        </w:rPr>
      </w:pPr>
      <w:r w:rsidRPr="00696F14">
        <w:rPr>
          <w:rFonts w:ascii="Times New Roman" w:hAnsi="Times New Roman" w:cs="Times New Roman"/>
          <w:b/>
          <w:bCs/>
          <w:sz w:val="28"/>
          <w:szCs w:val="28"/>
        </w:rPr>
        <w:t>Sri Lanka</w:t>
      </w:r>
      <w:r w:rsidR="0041575A">
        <w:rPr>
          <w:rFonts w:ascii="Times New Roman" w:hAnsi="Times New Roman" w:cs="Times New Roman"/>
          <w:b/>
          <w:bCs/>
          <w:sz w:val="28"/>
          <w:szCs w:val="28"/>
        </w:rPr>
        <w:t>.</w:t>
      </w:r>
    </w:p>
    <w:p w:rsidR="003E15A3" w:rsidRDefault="002177D3" w:rsidP="00DD1CAD">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AUGUST 2015</w:t>
      </w:r>
    </w:p>
    <w:p w:rsidR="00DB23BC" w:rsidRDefault="00DB23BC" w:rsidP="000873A2">
      <w:pPr>
        <w:jc w:val="center"/>
        <w:rPr>
          <w:rFonts w:ascii="Times New Roman" w:hAnsi="Times New Roman" w:cs="Times New Roman"/>
          <w:b/>
          <w:bCs/>
          <w:sz w:val="36"/>
          <w:szCs w:val="36"/>
        </w:rPr>
        <w:sectPr w:rsidR="00DB23BC" w:rsidSect="0037042E">
          <w:pgSz w:w="11909" w:h="16834" w:code="9"/>
          <w:pgMar w:top="1440" w:right="1440" w:bottom="1440" w:left="1440" w:header="720" w:footer="720" w:gutter="0"/>
          <w:pgNumType w:start="1"/>
          <w:cols w:space="720"/>
          <w:docGrid w:linePitch="360"/>
        </w:sectPr>
      </w:pPr>
    </w:p>
    <w:p w:rsidR="000873A2" w:rsidRPr="00A6193B" w:rsidRDefault="0037042E" w:rsidP="00BD089D">
      <w:pPr>
        <w:jc w:val="center"/>
        <w:rPr>
          <w:rFonts w:ascii="Times New Roman" w:hAnsi="Times New Roman" w:cs="Times New Roman"/>
          <w:b/>
          <w:bCs/>
          <w:sz w:val="40"/>
          <w:szCs w:val="40"/>
        </w:rPr>
      </w:pPr>
      <w:r w:rsidRPr="00A6193B">
        <w:rPr>
          <w:rFonts w:ascii="Times New Roman" w:hAnsi="Times New Roman" w:cs="Times New Roman"/>
          <w:b/>
          <w:bCs/>
          <w:sz w:val="40"/>
          <w:szCs w:val="40"/>
        </w:rPr>
        <w:lastRenderedPageBreak/>
        <w:t>Contents</w:t>
      </w:r>
    </w:p>
    <w:p w:rsidR="00A6193B" w:rsidRPr="00A6193B" w:rsidRDefault="00A6193B" w:rsidP="00A6193B">
      <w:pPr>
        <w:jc w:val="center"/>
        <w:rPr>
          <w:rFonts w:ascii="Times New Roman" w:hAnsi="Times New Roman" w:cs="Times New Roman"/>
          <w:b/>
          <w:bCs/>
          <w:sz w:val="8"/>
          <w:szCs w:val="8"/>
        </w:rPr>
      </w:pPr>
    </w:p>
    <w:tbl>
      <w:tblPr>
        <w:tblW w:w="9288" w:type="dxa"/>
        <w:tblLook w:val="04A0" w:firstRow="1" w:lastRow="0" w:firstColumn="1" w:lastColumn="0" w:noHBand="0" w:noVBand="1"/>
      </w:tblPr>
      <w:tblGrid>
        <w:gridCol w:w="688"/>
        <w:gridCol w:w="6260"/>
        <w:gridCol w:w="2340"/>
      </w:tblGrid>
      <w:tr w:rsidR="0037042E" w:rsidRPr="00A6193B" w:rsidTr="0005795C">
        <w:tc>
          <w:tcPr>
            <w:tcW w:w="688" w:type="dxa"/>
          </w:tcPr>
          <w:p w:rsidR="0037042E" w:rsidRPr="00A6193B" w:rsidRDefault="0037042E" w:rsidP="00A6193B">
            <w:pPr>
              <w:spacing w:after="0" w:line="360" w:lineRule="auto"/>
              <w:jc w:val="center"/>
              <w:rPr>
                <w:rFonts w:ascii="Times New Roman" w:hAnsi="Times New Roman" w:cs="Times New Roman"/>
                <w:b/>
                <w:bCs/>
                <w:sz w:val="32"/>
                <w:szCs w:val="32"/>
              </w:rPr>
            </w:pPr>
            <w:r w:rsidRPr="00A6193B">
              <w:rPr>
                <w:rFonts w:ascii="Times New Roman" w:hAnsi="Times New Roman" w:cs="Times New Roman"/>
                <w:b/>
                <w:bCs/>
                <w:sz w:val="32"/>
                <w:szCs w:val="32"/>
              </w:rPr>
              <w:t>No.</w:t>
            </w:r>
          </w:p>
        </w:tc>
        <w:tc>
          <w:tcPr>
            <w:tcW w:w="6260" w:type="dxa"/>
          </w:tcPr>
          <w:p w:rsidR="0037042E" w:rsidRPr="00A6193B" w:rsidRDefault="0037042E" w:rsidP="00A6193B">
            <w:pPr>
              <w:spacing w:after="0" w:line="360" w:lineRule="auto"/>
              <w:rPr>
                <w:rFonts w:ascii="Times New Roman" w:hAnsi="Times New Roman" w:cs="Times New Roman"/>
                <w:b/>
                <w:bCs/>
                <w:sz w:val="32"/>
                <w:szCs w:val="32"/>
              </w:rPr>
            </w:pPr>
            <w:r w:rsidRPr="00A6193B">
              <w:rPr>
                <w:rFonts w:ascii="Times New Roman" w:hAnsi="Times New Roman" w:cs="Times New Roman"/>
                <w:b/>
                <w:bCs/>
                <w:sz w:val="32"/>
                <w:szCs w:val="32"/>
              </w:rPr>
              <w:t xml:space="preserve">Description </w:t>
            </w:r>
          </w:p>
        </w:tc>
        <w:tc>
          <w:tcPr>
            <w:tcW w:w="2340" w:type="dxa"/>
          </w:tcPr>
          <w:p w:rsidR="0037042E" w:rsidRDefault="0037042E" w:rsidP="00A6193B">
            <w:pPr>
              <w:spacing w:after="0" w:line="360" w:lineRule="auto"/>
              <w:jc w:val="center"/>
              <w:rPr>
                <w:rFonts w:ascii="Times New Roman" w:hAnsi="Times New Roman" w:cs="Times New Roman"/>
                <w:b/>
                <w:bCs/>
                <w:sz w:val="32"/>
                <w:szCs w:val="32"/>
              </w:rPr>
            </w:pPr>
            <w:r w:rsidRPr="00A6193B">
              <w:rPr>
                <w:rFonts w:ascii="Times New Roman" w:hAnsi="Times New Roman" w:cs="Times New Roman"/>
                <w:b/>
                <w:bCs/>
                <w:sz w:val="32"/>
                <w:szCs w:val="32"/>
              </w:rPr>
              <w:t>Page No.</w:t>
            </w:r>
          </w:p>
          <w:p w:rsidR="00D3234A" w:rsidRPr="00D3234A" w:rsidRDefault="00D3234A" w:rsidP="00A6193B">
            <w:pPr>
              <w:spacing w:after="0" w:line="360" w:lineRule="auto"/>
              <w:jc w:val="center"/>
              <w:rPr>
                <w:rFonts w:ascii="Times New Roman" w:hAnsi="Times New Roman" w:cs="Times New Roman"/>
                <w:b/>
                <w:bCs/>
                <w:sz w:val="10"/>
                <w:szCs w:val="10"/>
              </w:rPr>
            </w:pPr>
          </w:p>
        </w:tc>
      </w:tr>
      <w:tr w:rsidR="00DB23BC" w:rsidTr="0005795C">
        <w:tc>
          <w:tcPr>
            <w:tcW w:w="688" w:type="dxa"/>
          </w:tcPr>
          <w:p w:rsidR="00DB23BC" w:rsidRPr="0095165C" w:rsidRDefault="00DB23BC" w:rsidP="00A6193B">
            <w:pPr>
              <w:spacing w:after="0" w:line="360" w:lineRule="auto"/>
              <w:jc w:val="center"/>
              <w:rPr>
                <w:rFonts w:ascii="Times New Roman" w:hAnsi="Times New Roman" w:cs="Times New Roman"/>
                <w:sz w:val="28"/>
                <w:szCs w:val="28"/>
              </w:rPr>
            </w:pPr>
          </w:p>
        </w:tc>
        <w:tc>
          <w:tcPr>
            <w:tcW w:w="6260" w:type="dxa"/>
          </w:tcPr>
          <w:p w:rsidR="00DB23BC" w:rsidRDefault="00DB23BC" w:rsidP="00E74BFE">
            <w:pPr>
              <w:spacing w:line="360" w:lineRule="auto"/>
              <w:rPr>
                <w:rFonts w:ascii="Times New Roman" w:hAnsi="Times New Roman" w:cs="Times New Roman"/>
                <w:sz w:val="28"/>
                <w:szCs w:val="28"/>
              </w:rPr>
            </w:pPr>
            <w:r w:rsidRPr="00DB23BC">
              <w:rPr>
                <w:rFonts w:ascii="Times New Roman" w:hAnsi="Times New Roman" w:cs="Times New Roman"/>
                <w:sz w:val="28"/>
                <w:szCs w:val="28"/>
              </w:rPr>
              <w:t>Table of Contents</w:t>
            </w:r>
          </w:p>
          <w:p w:rsidR="00DB23BC" w:rsidRPr="00DB23BC" w:rsidRDefault="00DB23BC" w:rsidP="00E74BFE">
            <w:pPr>
              <w:spacing w:line="360" w:lineRule="auto"/>
              <w:rPr>
                <w:rFonts w:ascii="Times New Roman" w:hAnsi="Times New Roman" w:cs="Times New Roman"/>
                <w:sz w:val="2"/>
                <w:szCs w:val="2"/>
              </w:rPr>
            </w:pPr>
          </w:p>
        </w:tc>
        <w:tc>
          <w:tcPr>
            <w:tcW w:w="2340" w:type="dxa"/>
          </w:tcPr>
          <w:p w:rsidR="00DB23BC" w:rsidRPr="000F0C30" w:rsidRDefault="00DB23BC" w:rsidP="0095165C">
            <w:pPr>
              <w:spacing w:line="360" w:lineRule="auto"/>
              <w:jc w:val="center"/>
              <w:rPr>
                <w:rFonts w:ascii="Times New Roman" w:hAnsi="Times New Roman" w:cs="Times New Roman"/>
                <w:sz w:val="28"/>
                <w:szCs w:val="28"/>
              </w:rPr>
            </w:pPr>
            <w:r>
              <w:rPr>
                <w:rFonts w:ascii="Times New Roman" w:hAnsi="Times New Roman" w:cs="Times New Roman"/>
                <w:sz w:val="28"/>
                <w:szCs w:val="28"/>
              </w:rPr>
              <w:t>i</w:t>
            </w:r>
          </w:p>
        </w:tc>
      </w:tr>
      <w:tr w:rsidR="0037042E" w:rsidTr="0005795C">
        <w:tc>
          <w:tcPr>
            <w:tcW w:w="688" w:type="dxa"/>
          </w:tcPr>
          <w:p w:rsidR="0037042E" w:rsidRPr="0095165C" w:rsidRDefault="000F0C30" w:rsidP="00A6193B">
            <w:pPr>
              <w:spacing w:after="0" w:line="360" w:lineRule="auto"/>
              <w:jc w:val="center"/>
              <w:rPr>
                <w:rFonts w:ascii="Times New Roman" w:hAnsi="Times New Roman" w:cs="Times New Roman"/>
                <w:sz w:val="36"/>
                <w:szCs w:val="36"/>
              </w:rPr>
            </w:pPr>
            <w:r w:rsidRPr="0095165C">
              <w:rPr>
                <w:rFonts w:ascii="Times New Roman" w:hAnsi="Times New Roman" w:cs="Times New Roman"/>
                <w:sz w:val="28"/>
                <w:szCs w:val="28"/>
              </w:rPr>
              <w:t>1.</w:t>
            </w:r>
          </w:p>
        </w:tc>
        <w:tc>
          <w:tcPr>
            <w:tcW w:w="6260" w:type="dxa"/>
          </w:tcPr>
          <w:p w:rsidR="0037042E" w:rsidRPr="000F0C30" w:rsidRDefault="000F0C30" w:rsidP="00CC6E1A">
            <w:pPr>
              <w:spacing w:line="360" w:lineRule="auto"/>
              <w:rPr>
                <w:rFonts w:ascii="Times New Roman" w:hAnsi="Times New Roman" w:cs="Times New Roman"/>
                <w:sz w:val="28"/>
                <w:szCs w:val="28"/>
              </w:rPr>
            </w:pPr>
            <w:r w:rsidRPr="000F0C30">
              <w:rPr>
                <w:rFonts w:ascii="Times New Roman" w:hAnsi="Times New Roman" w:cs="Times New Roman"/>
                <w:sz w:val="28"/>
                <w:szCs w:val="28"/>
              </w:rPr>
              <w:t xml:space="preserve">Section I. Instructions </w:t>
            </w:r>
            <w:r w:rsidR="00E74BFE">
              <w:rPr>
                <w:rFonts w:ascii="Times New Roman" w:hAnsi="Times New Roman" w:cs="Times New Roman"/>
                <w:sz w:val="28"/>
                <w:szCs w:val="28"/>
              </w:rPr>
              <w:t>T</w:t>
            </w:r>
            <w:r w:rsidRPr="000F0C30">
              <w:rPr>
                <w:rFonts w:ascii="Times New Roman" w:hAnsi="Times New Roman" w:cs="Times New Roman"/>
                <w:sz w:val="28"/>
                <w:szCs w:val="28"/>
              </w:rPr>
              <w:t xml:space="preserve">o </w:t>
            </w:r>
            <w:r w:rsidR="00CC6E1A">
              <w:rPr>
                <w:rFonts w:ascii="Times New Roman" w:hAnsi="Times New Roman" w:cs="Times New Roman"/>
                <w:sz w:val="28"/>
                <w:szCs w:val="28"/>
              </w:rPr>
              <w:t>Bidder</w:t>
            </w:r>
            <w:r w:rsidRPr="000F0C30">
              <w:rPr>
                <w:rFonts w:ascii="Times New Roman" w:hAnsi="Times New Roman" w:cs="Times New Roman"/>
                <w:sz w:val="28"/>
                <w:szCs w:val="28"/>
              </w:rPr>
              <w:t>s (IT</w:t>
            </w:r>
            <w:r w:rsidR="00CC6E1A">
              <w:rPr>
                <w:rFonts w:ascii="Times New Roman" w:hAnsi="Times New Roman" w:cs="Times New Roman"/>
                <w:sz w:val="28"/>
                <w:szCs w:val="28"/>
              </w:rPr>
              <w:t>B</w:t>
            </w:r>
            <w:r w:rsidRPr="000F0C30">
              <w:rPr>
                <w:rFonts w:ascii="Times New Roman" w:hAnsi="Times New Roman" w:cs="Times New Roman"/>
                <w:sz w:val="28"/>
                <w:szCs w:val="28"/>
              </w:rPr>
              <w:t>)</w:t>
            </w:r>
          </w:p>
        </w:tc>
        <w:tc>
          <w:tcPr>
            <w:tcW w:w="2340" w:type="dxa"/>
          </w:tcPr>
          <w:p w:rsidR="0037042E" w:rsidRDefault="000F0C30" w:rsidP="0095165C">
            <w:pPr>
              <w:spacing w:line="360" w:lineRule="auto"/>
              <w:jc w:val="center"/>
              <w:rPr>
                <w:rFonts w:ascii="Times New Roman" w:hAnsi="Times New Roman" w:cs="Times New Roman"/>
                <w:b/>
                <w:bCs/>
                <w:sz w:val="36"/>
                <w:szCs w:val="36"/>
              </w:rPr>
            </w:pPr>
            <w:r w:rsidRPr="000F0C30">
              <w:rPr>
                <w:rFonts w:ascii="Times New Roman" w:hAnsi="Times New Roman" w:cs="Times New Roman"/>
                <w:sz w:val="28"/>
                <w:szCs w:val="28"/>
              </w:rPr>
              <w:t>1-1    1-4</w:t>
            </w:r>
          </w:p>
        </w:tc>
      </w:tr>
      <w:tr w:rsidR="0037042E" w:rsidTr="0005795C">
        <w:trPr>
          <w:trHeight w:val="513"/>
        </w:trPr>
        <w:tc>
          <w:tcPr>
            <w:tcW w:w="688" w:type="dxa"/>
          </w:tcPr>
          <w:p w:rsidR="0037042E" w:rsidRPr="0095165C" w:rsidRDefault="000F0C30" w:rsidP="0095165C">
            <w:pPr>
              <w:spacing w:line="360" w:lineRule="auto"/>
              <w:jc w:val="center"/>
              <w:rPr>
                <w:rFonts w:ascii="Times New Roman" w:hAnsi="Times New Roman" w:cs="Times New Roman"/>
                <w:sz w:val="36"/>
                <w:szCs w:val="36"/>
              </w:rPr>
            </w:pPr>
            <w:r w:rsidRPr="0095165C">
              <w:rPr>
                <w:rFonts w:ascii="Times New Roman" w:hAnsi="Times New Roman" w:cs="Times New Roman"/>
                <w:sz w:val="28"/>
                <w:szCs w:val="28"/>
              </w:rPr>
              <w:t>2.</w:t>
            </w:r>
          </w:p>
        </w:tc>
        <w:tc>
          <w:tcPr>
            <w:tcW w:w="6260" w:type="dxa"/>
          </w:tcPr>
          <w:p w:rsidR="0037042E" w:rsidRPr="000F0C30" w:rsidRDefault="000F0C30" w:rsidP="0095165C">
            <w:pPr>
              <w:spacing w:line="360" w:lineRule="auto"/>
              <w:rPr>
                <w:rFonts w:ascii="Times New Roman" w:hAnsi="Times New Roman" w:cs="Times New Roman"/>
                <w:sz w:val="28"/>
                <w:szCs w:val="28"/>
              </w:rPr>
            </w:pPr>
            <w:r w:rsidRPr="000F0C30">
              <w:rPr>
                <w:rFonts w:ascii="Times New Roman" w:hAnsi="Times New Roman" w:cs="Times New Roman"/>
                <w:sz w:val="28"/>
                <w:szCs w:val="28"/>
              </w:rPr>
              <w:t xml:space="preserve">Section II: </w:t>
            </w:r>
            <w:r w:rsidR="00B0458E" w:rsidRPr="00B0458E">
              <w:rPr>
                <w:rFonts w:ascii="Times New Roman" w:hAnsi="Times New Roman" w:cs="Times New Roman"/>
                <w:sz w:val="28"/>
                <w:szCs w:val="28"/>
              </w:rPr>
              <w:t>Data Sheet</w:t>
            </w:r>
          </w:p>
        </w:tc>
        <w:tc>
          <w:tcPr>
            <w:tcW w:w="2340" w:type="dxa"/>
          </w:tcPr>
          <w:p w:rsidR="0037042E" w:rsidRDefault="000F0C30" w:rsidP="0095165C">
            <w:pPr>
              <w:spacing w:line="360" w:lineRule="auto"/>
              <w:jc w:val="center"/>
              <w:rPr>
                <w:rFonts w:ascii="Times New Roman" w:hAnsi="Times New Roman" w:cs="Times New Roman"/>
                <w:b/>
                <w:bCs/>
                <w:sz w:val="36"/>
                <w:szCs w:val="36"/>
              </w:rPr>
            </w:pPr>
            <w:r w:rsidRPr="000F0C30">
              <w:rPr>
                <w:rFonts w:ascii="Times New Roman" w:hAnsi="Times New Roman" w:cs="Times New Roman"/>
                <w:sz w:val="28"/>
                <w:szCs w:val="28"/>
              </w:rPr>
              <w:t>2-1   2-2</w:t>
            </w:r>
          </w:p>
        </w:tc>
      </w:tr>
      <w:tr w:rsidR="0037042E" w:rsidTr="0005795C">
        <w:tc>
          <w:tcPr>
            <w:tcW w:w="688" w:type="dxa"/>
          </w:tcPr>
          <w:p w:rsidR="0037042E" w:rsidRPr="0095165C" w:rsidRDefault="000F0C30" w:rsidP="0095165C">
            <w:pPr>
              <w:spacing w:line="360" w:lineRule="auto"/>
              <w:jc w:val="center"/>
              <w:rPr>
                <w:rFonts w:ascii="Times New Roman" w:hAnsi="Times New Roman" w:cs="Times New Roman"/>
                <w:sz w:val="36"/>
                <w:szCs w:val="36"/>
              </w:rPr>
            </w:pPr>
            <w:r w:rsidRPr="0095165C">
              <w:rPr>
                <w:rFonts w:ascii="Times New Roman" w:hAnsi="Times New Roman" w:cs="Times New Roman"/>
                <w:sz w:val="28"/>
                <w:szCs w:val="28"/>
              </w:rPr>
              <w:t>3.</w:t>
            </w:r>
          </w:p>
        </w:tc>
        <w:tc>
          <w:tcPr>
            <w:tcW w:w="6260" w:type="dxa"/>
          </w:tcPr>
          <w:p w:rsidR="0037042E" w:rsidRPr="000F0C30" w:rsidRDefault="000F0C30" w:rsidP="0095165C">
            <w:pPr>
              <w:spacing w:line="360" w:lineRule="auto"/>
              <w:rPr>
                <w:rFonts w:ascii="Times New Roman" w:hAnsi="Times New Roman" w:cs="Times New Roman"/>
                <w:sz w:val="28"/>
                <w:szCs w:val="28"/>
              </w:rPr>
            </w:pPr>
            <w:r w:rsidRPr="000F0C30">
              <w:rPr>
                <w:rFonts w:ascii="Times New Roman" w:hAnsi="Times New Roman" w:cs="Times New Roman"/>
                <w:sz w:val="28"/>
                <w:szCs w:val="28"/>
              </w:rPr>
              <w:t>Section III: Schedule of Requirements</w:t>
            </w:r>
            <w:r w:rsidR="00BF4E19">
              <w:rPr>
                <w:rFonts w:ascii="Times New Roman" w:hAnsi="Times New Roman" w:cs="Times New Roman"/>
                <w:sz w:val="28"/>
                <w:szCs w:val="28"/>
              </w:rPr>
              <w:t>/Delivery</w:t>
            </w:r>
          </w:p>
        </w:tc>
        <w:tc>
          <w:tcPr>
            <w:tcW w:w="2340" w:type="dxa"/>
          </w:tcPr>
          <w:p w:rsidR="0037042E" w:rsidRDefault="000F0C30" w:rsidP="0095165C">
            <w:pPr>
              <w:spacing w:line="360" w:lineRule="auto"/>
              <w:jc w:val="center"/>
              <w:rPr>
                <w:rFonts w:ascii="Times New Roman" w:hAnsi="Times New Roman" w:cs="Times New Roman"/>
                <w:b/>
                <w:bCs/>
                <w:sz w:val="36"/>
                <w:szCs w:val="36"/>
              </w:rPr>
            </w:pPr>
            <w:r w:rsidRPr="000F0C30">
              <w:rPr>
                <w:rFonts w:ascii="Times New Roman" w:hAnsi="Times New Roman" w:cs="Times New Roman"/>
                <w:sz w:val="28"/>
                <w:szCs w:val="28"/>
              </w:rPr>
              <w:t>3-1</w:t>
            </w:r>
          </w:p>
        </w:tc>
      </w:tr>
      <w:tr w:rsidR="0037042E" w:rsidTr="0005795C">
        <w:trPr>
          <w:trHeight w:val="450"/>
        </w:trPr>
        <w:tc>
          <w:tcPr>
            <w:tcW w:w="688" w:type="dxa"/>
          </w:tcPr>
          <w:p w:rsidR="0037042E" w:rsidRPr="0095165C" w:rsidRDefault="000F0C30" w:rsidP="0095165C">
            <w:pPr>
              <w:spacing w:line="360" w:lineRule="auto"/>
              <w:jc w:val="center"/>
              <w:rPr>
                <w:rFonts w:ascii="Times New Roman" w:hAnsi="Times New Roman" w:cs="Times New Roman"/>
                <w:sz w:val="36"/>
                <w:szCs w:val="36"/>
              </w:rPr>
            </w:pPr>
            <w:r w:rsidRPr="0095165C">
              <w:rPr>
                <w:rFonts w:ascii="Times New Roman" w:hAnsi="Times New Roman" w:cs="Times New Roman"/>
                <w:sz w:val="28"/>
                <w:szCs w:val="28"/>
              </w:rPr>
              <w:t>4.</w:t>
            </w:r>
          </w:p>
        </w:tc>
        <w:tc>
          <w:tcPr>
            <w:tcW w:w="6260" w:type="dxa"/>
          </w:tcPr>
          <w:p w:rsidR="0037042E" w:rsidRPr="000F0C30" w:rsidRDefault="000F0C30" w:rsidP="0095165C">
            <w:pPr>
              <w:spacing w:line="360" w:lineRule="auto"/>
              <w:rPr>
                <w:rFonts w:ascii="Times New Roman" w:hAnsi="Times New Roman" w:cs="Times New Roman"/>
                <w:sz w:val="28"/>
                <w:szCs w:val="28"/>
              </w:rPr>
            </w:pPr>
            <w:r w:rsidRPr="000F0C30">
              <w:rPr>
                <w:rFonts w:ascii="Times New Roman" w:hAnsi="Times New Roman" w:cs="Times New Roman"/>
                <w:sz w:val="28"/>
                <w:szCs w:val="28"/>
              </w:rPr>
              <w:t>Section IV: Appendices</w:t>
            </w:r>
          </w:p>
        </w:tc>
        <w:tc>
          <w:tcPr>
            <w:tcW w:w="2340" w:type="dxa"/>
          </w:tcPr>
          <w:p w:rsidR="0037042E" w:rsidRDefault="0095165C" w:rsidP="00BB2A23">
            <w:pPr>
              <w:spacing w:line="360" w:lineRule="auto"/>
              <w:jc w:val="center"/>
              <w:rPr>
                <w:rFonts w:ascii="Times New Roman" w:hAnsi="Times New Roman" w:cs="Times New Roman"/>
                <w:b/>
                <w:bCs/>
                <w:sz w:val="36"/>
                <w:szCs w:val="36"/>
              </w:rPr>
            </w:pPr>
            <w:r w:rsidRPr="0095165C">
              <w:rPr>
                <w:rFonts w:ascii="Times New Roman" w:hAnsi="Times New Roman" w:cs="Times New Roman"/>
                <w:sz w:val="28"/>
                <w:szCs w:val="28"/>
              </w:rPr>
              <w:t>4-1 4-</w:t>
            </w:r>
            <w:r w:rsidR="00BB2A23">
              <w:rPr>
                <w:rFonts w:ascii="Times New Roman" w:hAnsi="Times New Roman" w:cs="Times New Roman"/>
                <w:sz w:val="28"/>
                <w:szCs w:val="28"/>
              </w:rPr>
              <w:t>10</w:t>
            </w:r>
          </w:p>
        </w:tc>
      </w:tr>
      <w:tr w:rsidR="00994BAF" w:rsidTr="0005795C">
        <w:trPr>
          <w:trHeight w:val="450"/>
        </w:trPr>
        <w:tc>
          <w:tcPr>
            <w:tcW w:w="688" w:type="dxa"/>
          </w:tcPr>
          <w:p w:rsidR="00994BAF" w:rsidRPr="0095165C" w:rsidRDefault="00994BAF" w:rsidP="0095165C">
            <w:pPr>
              <w:spacing w:line="360" w:lineRule="auto"/>
              <w:jc w:val="center"/>
              <w:rPr>
                <w:rFonts w:ascii="Times New Roman" w:hAnsi="Times New Roman" w:cs="Times New Roman"/>
                <w:sz w:val="28"/>
                <w:szCs w:val="28"/>
              </w:rPr>
            </w:pPr>
          </w:p>
        </w:tc>
        <w:tc>
          <w:tcPr>
            <w:tcW w:w="6260" w:type="dxa"/>
          </w:tcPr>
          <w:p w:rsidR="00E94E30" w:rsidRPr="00175D0F" w:rsidRDefault="00E94E30" w:rsidP="00E94E30">
            <w:pPr>
              <w:spacing w:before="240" w:after="0" w:line="360" w:lineRule="auto"/>
              <w:rPr>
                <w:rFonts w:ascii="Times New Roman" w:hAnsi="Times New Roman" w:cs="Times New Roman"/>
                <w:sz w:val="28"/>
                <w:szCs w:val="28"/>
              </w:rPr>
            </w:pPr>
            <w:r w:rsidRPr="00175D0F">
              <w:rPr>
                <w:rFonts w:ascii="Times New Roman" w:hAnsi="Times New Roman" w:cs="Times New Roman"/>
                <w:sz w:val="28"/>
                <w:szCs w:val="28"/>
              </w:rPr>
              <w:t>Appendix 1: Technical Specification &amp; Compliance</w:t>
            </w:r>
          </w:p>
          <w:p w:rsidR="00E94E30" w:rsidRPr="00175D0F" w:rsidRDefault="00E94E30" w:rsidP="00E94E30">
            <w:pPr>
              <w:autoSpaceDE w:val="0"/>
              <w:autoSpaceDN w:val="0"/>
              <w:adjustRightInd w:val="0"/>
              <w:spacing w:after="0" w:line="360" w:lineRule="auto"/>
              <w:rPr>
                <w:rFonts w:ascii="Times New Roman" w:hAnsi="Times New Roman" w:cs="Times New Roman"/>
                <w:sz w:val="28"/>
                <w:szCs w:val="28"/>
              </w:rPr>
            </w:pPr>
            <w:r w:rsidRPr="00175D0F">
              <w:rPr>
                <w:rFonts w:ascii="Times New Roman" w:hAnsi="Times New Roman" w:cs="Times New Roman"/>
                <w:sz w:val="28"/>
                <w:szCs w:val="28"/>
              </w:rPr>
              <w:t>Appendix 2: Quotation Submission Form</w:t>
            </w:r>
          </w:p>
          <w:p w:rsidR="00E94E30" w:rsidRPr="00175D0F" w:rsidRDefault="00E94E30" w:rsidP="00E94E30">
            <w:pPr>
              <w:spacing w:after="0" w:line="360" w:lineRule="auto"/>
              <w:rPr>
                <w:rFonts w:ascii="Times New Roman" w:hAnsi="Times New Roman" w:cs="Times New Roman"/>
                <w:sz w:val="28"/>
                <w:szCs w:val="28"/>
              </w:rPr>
            </w:pPr>
            <w:r w:rsidRPr="00175D0F">
              <w:rPr>
                <w:rFonts w:ascii="Times New Roman" w:hAnsi="Times New Roman" w:cs="Times New Roman"/>
                <w:sz w:val="28"/>
                <w:szCs w:val="28"/>
              </w:rPr>
              <w:t>Appendix 3: Price Schedule</w:t>
            </w:r>
          </w:p>
          <w:p w:rsidR="00E94E30" w:rsidRPr="00175D0F" w:rsidRDefault="00E94E30" w:rsidP="00E94E30">
            <w:pPr>
              <w:autoSpaceDE w:val="0"/>
              <w:autoSpaceDN w:val="0"/>
              <w:adjustRightInd w:val="0"/>
              <w:spacing w:after="0" w:line="360" w:lineRule="auto"/>
              <w:rPr>
                <w:rFonts w:ascii="Times New Roman" w:hAnsi="Times New Roman" w:cs="Times New Roman"/>
                <w:sz w:val="28"/>
                <w:szCs w:val="28"/>
              </w:rPr>
            </w:pPr>
            <w:r w:rsidRPr="00175D0F">
              <w:rPr>
                <w:rFonts w:ascii="Times New Roman" w:hAnsi="Times New Roman" w:cs="Times New Roman"/>
                <w:sz w:val="28"/>
                <w:szCs w:val="28"/>
              </w:rPr>
              <w:t>Appendix 4: Manufacturer’s Authorization</w:t>
            </w:r>
          </w:p>
          <w:p w:rsidR="00E94E30" w:rsidRPr="00175D0F" w:rsidRDefault="00E94E30" w:rsidP="00E94E30">
            <w:pPr>
              <w:autoSpaceDE w:val="0"/>
              <w:autoSpaceDN w:val="0"/>
              <w:adjustRightInd w:val="0"/>
              <w:spacing w:after="0" w:line="360" w:lineRule="auto"/>
              <w:rPr>
                <w:rFonts w:ascii="Times New Roman" w:hAnsi="Times New Roman" w:cs="Times New Roman"/>
                <w:sz w:val="28"/>
                <w:szCs w:val="28"/>
              </w:rPr>
            </w:pPr>
            <w:r w:rsidRPr="00175D0F">
              <w:rPr>
                <w:rFonts w:ascii="Times New Roman" w:hAnsi="Times New Roman" w:cs="Times New Roman"/>
                <w:sz w:val="28"/>
                <w:szCs w:val="28"/>
              </w:rPr>
              <w:t>Appendix 5: Sample Purchase Order</w:t>
            </w:r>
          </w:p>
          <w:p w:rsidR="00994BAF" w:rsidRDefault="00E94E30" w:rsidP="00523226">
            <w:pPr>
              <w:autoSpaceDE w:val="0"/>
              <w:autoSpaceDN w:val="0"/>
              <w:adjustRightInd w:val="0"/>
              <w:spacing w:after="0" w:line="360" w:lineRule="auto"/>
              <w:rPr>
                <w:rFonts w:ascii="Times New Roman" w:hAnsi="Times New Roman" w:cs="Times New Roman"/>
                <w:sz w:val="28"/>
                <w:szCs w:val="28"/>
              </w:rPr>
            </w:pPr>
            <w:r w:rsidRPr="00175D0F">
              <w:rPr>
                <w:rFonts w:ascii="Times New Roman" w:hAnsi="Times New Roman" w:cs="Times New Roman"/>
                <w:sz w:val="28"/>
                <w:szCs w:val="28"/>
              </w:rPr>
              <w:t>Appendix 6: Sample form for Bid Security</w:t>
            </w:r>
          </w:p>
          <w:p w:rsidR="00523226" w:rsidRDefault="00523226" w:rsidP="00523226">
            <w:pPr>
              <w:autoSpaceDE w:val="0"/>
              <w:autoSpaceDN w:val="0"/>
              <w:adjustRightInd w:val="0"/>
              <w:spacing w:after="0" w:line="360" w:lineRule="auto"/>
              <w:rPr>
                <w:rFonts w:ascii="Times New Roman" w:hAnsi="Times New Roman" w:cs="Times New Roman"/>
                <w:sz w:val="28"/>
                <w:szCs w:val="28"/>
              </w:rPr>
            </w:pPr>
            <w:r w:rsidRPr="00175D0F">
              <w:rPr>
                <w:rFonts w:ascii="Times New Roman" w:hAnsi="Times New Roman" w:cs="Times New Roman"/>
                <w:sz w:val="28"/>
                <w:szCs w:val="28"/>
              </w:rPr>
              <w:t xml:space="preserve">Appendix </w:t>
            </w:r>
            <w:r>
              <w:rPr>
                <w:rFonts w:ascii="Times New Roman" w:hAnsi="Times New Roman" w:cs="Times New Roman"/>
                <w:sz w:val="28"/>
                <w:szCs w:val="28"/>
              </w:rPr>
              <w:t>7</w:t>
            </w:r>
            <w:r w:rsidRPr="00175D0F">
              <w:rPr>
                <w:rFonts w:ascii="Times New Roman" w:hAnsi="Times New Roman" w:cs="Times New Roman"/>
                <w:sz w:val="28"/>
                <w:szCs w:val="28"/>
              </w:rPr>
              <w:t xml:space="preserve">: </w:t>
            </w:r>
            <w:r w:rsidRPr="00523226">
              <w:rPr>
                <w:rFonts w:ascii="Times New Roman" w:hAnsi="Times New Roman" w:cs="Times New Roman"/>
                <w:sz w:val="28"/>
                <w:szCs w:val="28"/>
              </w:rPr>
              <w:t>Affidavit by the Bidder</w:t>
            </w:r>
          </w:p>
          <w:p w:rsidR="00523226" w:rsidRPr="00523226" w:rsidRDefault="00523226" w:rsidP="00523226">
            <w:pPr>
              <w:autoSpaceDE w:val="0"/>
              <w:autoSpaceDN w:val="0"/>
              <w:adjustRightInd w:val="0"/>
              <w:spacing w:after="0" w:line="360" w:lineRule="auto"/>
              <w:rPr>
                <w:rFonts w:ascii="Times New Roman" w:hAnsi="Times New Roman" w:cs="Times New Roman"/>
                <w:sz w:val="16"/>
                <w:szCs w:val="16"/>
              </w:rPr>
            </w:pPr>
          </w:p>
        </w:tc>
        <w:tc>
          <w:tcPr>
            <w:tcW w:w="2340" w:type="dxa"/>
          </w:tcPr>
          <w:p w:rsidR="00994BAF" w:rsidRDefault="0005795C" w:rsidP="0005795C">
            <w:pPr>
              <w:spacing w:before="240" w:after="0" w:line="360" w:lineRule="auto"/>
              <w:jc w:val="center"/>
              <w:rPr>
                <w:rFonts w:ascii="Times New Roman" w:hAnsi="Times New Roman" w:cs="Times New Roman"/>
                <w:sz w:val="28"/>
                <w:szCs w:val="28"/>
              </w:rPr>
            </w:pPr>
            <w:r>
              <w:rPr>
                <w:rFonts w:ascii="Times New Roman" w:hAnsi="Times New Roman" w:cs="Times New Roman"/>
                <w:sz w:val="28"/>
                <w:szCs w:val="28"/>
              </w:rPr>
              <w:t>4 - 1</w:t>
            </w:r>
          </w:p>
          <w:p w:rsidR="0005795C" w:rsidRDefault="00BB2A23" w:rsidP="000579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4 - 3</w:t>
            </w:r>
          </w:p>
          <w:p w:rsidR="0005795C" w:rsidRDefault="00BB2A23" w:rsidP="000579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4 - 6</w:t>
            </w:r>
          </w:p>
          <w:p w:rsidR="0005795C" w:rsidRDefault="00BB2A23" w:rsidP="000579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4 - 7</w:t>
            </w:r>
          </w:p>
          <w:p w:rsidR="0005795C" w:rsidRDefault="00BB2A23" w:rsidP="0005795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4 - 8</w:t>
            </w:r>
          </w:p>
          <w:p w:rsidR="0005795C" w:rsidRDefault="0005795C" w:rsidP="0052322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523226">
              <w:rPr>
                <w:rFonts w:ascii="Times New Roman" w:hAnsi="Times New Roman" w:cs="Times New Roman"/>
                <w:sz w:val="28"/>
                <w:szCs w:val="28"/>
              </w:rPr>
              <w:t>–</w:t>
            </w:r>
            <w:r w:rsidR="00BB2A23">
              <w:rPr>
                <w:rFonts w:ascii="Times New Roman" w:hAnsi="Times New Roman" w:cs="Times New Roman"/>
                <w:sz w:val="28"/>
                <w:szCs w:val="28"/>
              </w:rPr>
              <w:t xml:space="preserve"> 9</w:t>
            </w:r>
          </w:p>
          <w:p w:rsidR="00523226" w:rsidRPr="0095165C" w:rsidRDefault="00BB2A23" w:rsidP="0052322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4 - 10</w:t>
            </w:r>
            <w:bookmarkStart w:id="0" w:name="_GoBack"/>
            <w:bookmarkEnd w:id="0"/>
          </w:p>
        </w:tc>
      </w:tr>
      <w:tr w:rsidR="004378DD" w:rsidTr="0005795C">
        <w:trPr>
          <w:trHeight w:val="450"/>
        </w:trPr>
        <w:tc>
          <w:tcPr>
            <w:tcW w:w="688" w:type="dxa"/>
          </w:tcPr>
          <w:p w:rsidR="004378DD" w:rsidRPr="0095165C" w:rsidRDefault="004378DD" w:rsidP="0095165C">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260" w:type="dxa"/>
          </w:tcPr>
          <w:p w:rsidR="004378DD" w:rsidRDefault="004378DD" w:rsidP="00A83E1A">
            <w:pPr>
              <w:spacing w:after="0" w:line="360" w:lineRule="auto"/>
              <w:rPr>
                <w:rFonts w:ascii="Times New Roman" w:hAnsi="Times New Roman" w:cs="Times New Roman"/>
                <w:sz w:val="28"/>
                <w:szCs w:val="28"/>
              </w:rPr>
            </w:pPr>
            <w:r w:rsidRPr="000F0C30">
              <w:rPr>
                <w:rFonts w:ascii="Times New Roman" w:hAnsi="Times New Roman" w:cs="Times New Roman"/>
                <w:sz w:val="28"/>
                <w:szCs w:val="28"/>
              </w:rPr>
              <w:t>Section V:</w:t>
            </w:r>
            <w:r>
              <w:rPr>
                <w:rFonts w:ascii="Times New Roman" w:hAnsi="Times New Roman" w:cs="Times New Roman"/>
                <w:sz w:val="28"/>
                <w:szCs w:val="28"/>
              </w:rPr>
              <w:t xml:space="preserve"> Specifications</w:t>
            </w:r>
          </w:p>
          <w:p w:rsidR="00A83E1A" w:rsidRPr="00A83E1A" w:rsidRDefault="00A83E1A" w:rsidP="00012C5D">
            <w:pPr>
              <w:spacing w:after="0" w:line="360" w:lineRule="auto"/>
              <w:rPr>
                <w:rFonts w:ascii="Times New Roman" w:hAnsi="Times New Roman" w:cs="Times New Roman"/>
                <w:i/>
                <w:iCs/>
                <w:sz w:val="26"/>
                <w:szCs w:val="26"/>
              </w:rPr>
            </w:pPr>
          </w:p>
        </w:tc>
        <w:tc>
          <w:tcPr>
            <w:tcW w:w="2340" w:type="dxa"/>
          </w:tcPr>
          <w:p w:rsidR="004378DD" w:rsidRPr="0095165C" w:rsidRDefault="006F1EDC" w:rsidP="006F1EDC">
            <w:pPr>
              <w:tabs>
                <w:tab w:val="right" w:pos="2124"/>
              </w:tabs>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5 </w:t>
            </w:r>
            <w:r w:rsidRPr="0095165C">
              <w:rPr>
                <w:rFonts w:ascii="Times New Roman" w:hAnsi="Times New Roman" w:cs="Times New Roman"/>
                <w:sz w:val="28"/>
                <w:szCs w:val="28"/>
              </w:rPr>
              <w:t>-1</w:t>
            </w:r>
            <w:r>
              <w:rPr>
                <w:rFonts w:ascii="Times New Roman" w:hAnsi="Times New Roman" w:cs="Times New Roman"/>
                <w:sz w:val="28"/>
                <w:szCs w:val="28"/>
              </w:rPr>
              <w:t xml:space="preserve">         5 </w:t>
            </w:r>
            <w:r w:rsidRPr="0095165C">
              <w:rPr>
                <w:rFonts w:ascii="Times New Roman" w:hAnsi="Times New Roman" w:cs="Times New Roman"/>
                <w:sz w:val="28"/>
                <w:szCs w:val="28"/>
              </w:rPr>
              <w:t>-</w:t>
            </w:r>
            <w:r>
              <w:rPr>
                <w:rFonts w:ascii="Times New Roman" w:hAnsi="Times New Roman" w:cs="Times New Roman"/>
                <w:sz w:val="28"/>
                <w:szCs w:val="28"/>
              </w:rPr>
              <w:t xml:space="preserve"> 6</w:t>
            </w:r>
          </w:p>
        </w:tc>
      </w:tr>
    </w:tbl>
    <w:p w:rsidR="0037042E" w:rsidRDefault="0037042E" w:rsidP="0037042E">
      <w:pPr>
        <w:rPr>
          <w:rFonts w:ascii="Times New Roman" w:hAnsi="Times New Roman" w:cs="Times New Roman"/>
          <w:b/>
          <w:bCs/>
          <w:sz w:val="36"/>
          <w:szCs w:val="36"/>
        </w:rPr>
      </w:pPr>
    </w:p>
    <w:p w:rsidR="00DB23BC" w:rsidRDefault="00DB23BC">
      <w:pPr>
        <w:rPr>
          <w:rFonts w:ascii="Times New Roman" w:hAnsi="Times New Roman" w:cs="Times New Roman"/>
          <w:b/>
          <w:bCs/>
          <w:sz w:val="36"/>
          <w:szCs w:val="36"/>
        </w:rPr>
        <w:sectPr w:rsidR="00DB23BC" w:rsidSect="0037042E">
          <w:footerReference w:type="default" r:id="rId9"/>
          <w:pgSz w:w="11909" w:h="16834" w:code="9"/>
          <w:pgMar w:top="1440" w:right="1440" w:bottom="1440" w:left="1440" w:header="720" w:footer="720" w:gutter="0"/>
          <w:pgNumType w:start="1"/>
          <w:cols w:space="720"/>
          <w:docGrid w:linePitch="360"/>
        </w:sectPr>
      </w:pPr>
    </w:p>
    <w:p w:rsidR="000873A2" w:rsidRPr="009633C1" w:rsidRDefault="000873A2" w:rsidP="009633C1">
      <w:pPr>
        <w:autoSpaceDE w:val="0"/>
        <w:autoSpaceDN w:val="0"/>
        <w:adjustRightInd w:val="0"/>
        <w:spacing w:after="0" w:line="360" w:lineRule="auto"/>
        <w:jc w:val="center"/>
        <w:rPr>
          <w:rFonts w:ascii="Times New Roman" w:hAnsi="Times New Roman" w:cs="Times New Roman"/>
          <w:b/>
          <w:bCs/>
          <w:sz w:val="36"/>
          <w:szCs w:val="36"/>
        </w:rPr>
      </w:pPr>
      <w:r w:rsidRPr="00794EB0">
        <w:rPr>
          <w:rFonts w:ascii="Times New Roman" w:hAnsi="Times New Roman" w:cs="Times New Roman"/>
          <w:b/>
          <w:bCs/>
          <w:sz w:val="36"/>
          <w:szCs w:val="36"/>
        </w:rPr>
        <w:lastRenderedPageBreak/>
        <w:t xml:space="preserve">Section I. Instructions </w:t>
      </w:r>
      <w:proofErr w:type="gramStart"/>
      <w:r w:rsidR="001F41B4">
        <w:rPr>
          <w:rFonts w:ascii="Times New Roman" w:hAnsi="Times New Roman" w:cs="Times New Roman"/>
          <w:b/>
          <w:bCs/>
          <w:sz w:val="36"/>
          <w:szCs w:val="36"/>
        </w:rPr>
        <w:t>T</w:t>
      </w:r>
      <w:r w:rsidRPr="00794EB0">
        <w:rPr>
          <w:rFonts w:ascii="Times New Roman" w:hAnsi="Times New Roman" w:cs="Times New Roman"/>
          <w:b/>
          <w:bCs/>
          <w:sz w:val="36"/>
          <w:szCs w:val="36"/>
        </w:rPr>
        <w:t>o</w:t>
      </w:r>
      <w:proofErr w:type="gramEnd"/>
      <w:r w:rsidRPr="00794EB0">
        <w:rPr>
          <w:rFonts w:ascii="Times New Roman" w:hAnsi="Times New Roman" w:cs="Times New Roman"/>
          <w:b/>
          <w:bCs/>
          <w:sz w:val="36"/>
          <w:szCs w:val="36"/>
        </w:rPr>
        <w:t xml:space="preserve"> </w:t>
      </w:r>
      <w:r w:rsidR="009633C1" w:rsidRPr="009633C1">
        <w:rPr>
          <w:rFonts w:ascii="Times New Roman" w:hAnsi="Times New Roman" w:cs="Times New Roman"/>
          <w:b/>
          <w:bCs/>
          <w:sz w:val="36"/>
          <w:szCs w:val="36"/>
        </w:rPr>
        <w:t>Bidder</w:t>
      </w:r>
      <w:r w:rsidRPr="00794EB0">
        <w:rPr>
          <w:rFonts w:ascii="Times New Roman" w:hAnsi="Times New Roman" w:cs="Times New Roman"/>
          <w:b/>
          <w:bCs/>
          <w:sz w:val="36"/>
          <w:szCs w:val="36"/>
        </w:rPr>
        <w:t>s (IT</w:t>
      </w:r>
      <w:r w:rsidR="00E31F91">
        <w:rPr>
          <w:rFonts w:ascii="Times New Roman" w:hAnsi="Times New Roman" w:cs="Times New Roman"/>
          <w:b/>
          <w:bCs/>
          <w:sz w:val="36"/>
          <w:szCs w:val="36"/>
        </w:rPr>
        <w:t>B</w:t>
      </w:r>
      <w:r w:rsidRPr="00794EB0">
        <w:rPr>
          <w:rFonts w:ascii="Times New Roman" w:hAnsi="Times New Roman" w:cs="Times New Roman"/>
          <w:b/>
          <w:bCs/>
          <w:sz w:val="36"/>
          <w:szCs w:val="36"/>
        </w:rPr>
        <w:t>)</w:t>
      </w:r>
    </w:p>
    <w:p w:rsidR="000873A2" w:rsidRDefault="000873A2" w:rsidP="000873A2">
      <w:pPr>
        <w:jc w:val="center"/>
        <w:rPr>
          <w:rFonts w:ascii="Times New Roman" w:hAnsi="Times New Roman" w:cs="Times New Roman"/>
          <w:b/>
          <w:bCs/>
          <w:sz w:val="36"/>
          <w:szCs w:val="36"/>
        </w:rPr>
        <w:sectPr w:rsidR="000873A2" w:rsidSect="0037042E">
          <w:footerReference w:type="default" r:id="rId10"/>
          <w:pgSz w:w="11909" w:h="16834" w:code="9"/>
          <w:pgMar w:top="1440" w:right="1440" w:bottom="1440" w:left="1440" w:header="720" w:footer="720" w:gutter="0"/>
          <w:pgNumType w:start="1"/>
          <w:cols w:space="720"/>
          <w:vAlign w:val="center"/>
          <w:docGrid w:linePitch="360"/>
        </w:sectPr>
      </w:pPr>
    </w:p>
    <w:p w:rsidR="006E5C4D" w:rsidRPr="00794EB0" w:rsidRDefault="00794EB0" w:rsidP="003E15A3">
      <w:pPr>
        <w:jc w:val="center"/>
        <w:rPr>
          <w:rFonts w:ascii="Times New Roman" w:hAnsi="Times New Roman" w:cs="Times New Roman"/>
          <w:b/>
          <w:bCs/>
        </w:rPr>
      </w:pPr>
      <w:r w:rsidRPr="00794EB0">
        <w:rPr>
          <w:rFonts w:ascii="Times New Roman" w:hAnsi="Times New Roman" w:cs="Times New Roman"/>
          <w:b/>
          <w:bCs/>
          <w:sz w:val="36"/>
          <w:szCs w:val="36"/>
        </w:rPr>
        <w:lastRenderedPageBreak/>
        <w:t xml:space="preserve">Section I. Instructions </w:t>
      </w:r>
      <w:proofErr w:type="gramStart"/>
      <w:r w:rsidR="00C40852">
        <w:rPr>
          <w:rFonts w:ascii="Times New Roman" w:hAnsi="Times New Roman" w:cs="Times New Roman"/>
          <w:b/>
          <w:bCs/>
          <w:sz w:val="36"/>
          <w:szCs w:val="36"/>
        </w:rPr>
        <w:t>T</w:t>
      </w:r>
      <w:r w:rsidRPr="00794EB0">
        <w:rPr>
          <w:rFonts w:ascii="Times New Roman" w:hAnsi="Times New Roman" w:cs="Times New Roman"/>
          <w:b/>
          <w:bCs/>
          <w:sz w:val="36"/>
          <w:szCs w:val="36"/>
        </w:rPr>
        <w:t>o</w:t>
      </w:r>
      <w:proofErr w:type="gramEnd"/>
      <w:r w:rsidRPr="00794EB0">
        <w:rPr>
          <w:rFonts w:ascii="Times New Roman" w:hAnsi="Times New Roman" w:cs="Times New Roman"/>
          <w:b/>
          <w:bCs/>
          <w:sz w:val="36"/>
          <w:szCs w:val="36"/>
        </w:rPr>
        <w:t xml:space="preserve"> </w:t>
      </w:r>
      <w:r w:rsidR="002D4769">
        <w:rPr>
          <w:rFonts w:ascii="Times New Roman" w:hAnsi="Times New Roman" w:cs="Times New Roman"/>
          <w:b/>
          <w:bCs/>
          <w:sz w:val="36"/>
          <w:szCs w:val="36"/>
        </w:rPr>
        <w:t>Bidde</w:t>
      </w:r>
      <w:r w:rsidRPr="00794EB0">
        <w:rPr>
          <w:rFonts w:ascii="Times New Roman" w:hAnsi="Times New Roman" w:cs="Times New Roman"/>
          <w:b/>
          <w:bCs/>
          <w:sz w:val="36"/>
          <w:szCs w:val="36"/>
        </w:rPr>
        <w:t>rs (IT</w:t>
      </w:r>
      <w:r w:rsidR="002D4769">
        <w:rPr>
          <w:rFonts w:ascii="Times New Roman" w:hAnsi="Times New Roman" w:cs="Times New Roman"/>
          <w:b/>
          <w:bCs/>
          <w:sz w:val="36"/>
          <w:szCs w:val="36"/>
        </w:rPr>
        <w:t>B</w:t>
      </w:r>
      <w:r w:rsidRPr="00794EB0">
        <w:rPr>
          <w:rFonts w:ascii="Times New Roman" w:hAnsi="Times New Roman" w:cs="Times New Roman"/>
          <w:b/>
          <w:bCs/>
          <w:sz w:val="36"/>
          <w:szCs w:val="36"/>
        </w:rPr>
        <w:t>)</w:t>
      </w:r>
    </w:p>
    <w:tbl>
      <w:tblPr>
        <w:tblStyle w:val="TableGrid"/>
        <w:tblW w:w="9540" w:type="dxa"/>
        <w:tblInd w:w="1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90"/>
        <w:gridCol w:w="682"/>
        <w:gridCol w:w="6768"/>
      </w:tblGrid>
      <w:tr w:rsidR="006E5C4D" w:rsidRPr="008810E2" w:rsidTr="00794EB0">
        <w:tc>
          <w:tcPr>
            <w:tcW w:w="9540" w:type="dxa"/>
            <w:gridSpan w:val="3"/>
          </w:tcPr>
          <w:p w:rsidR="006E5C4D" w:rsidRPr="00E843E1" w:rsidRDefault="006E5C4D" w:rsidP="006E5C4D">
            <w:pPr>
              <w:jc w:val="center"/>
              <w:rPr>
                <w:rFonts w:ascii="Times New Roman" w:hAnsi="Times New Roman" w:cs="Times New Roman"/>
                <w:b/>
                <w:bCs/>
                <w:sz w:val="28"/>
                <w:szCs w:val="28"/>
              </w:rPr>
            </w:pPr>
            <w:r w:rsidRPr="00E843E1">
              <w:rPr>
                <w:rFonts w:ascii="Times New Roman" w:hAnsi="Times New Roman" w:cs="Times New Roman"/>
                <w:b/>
                <w:bCs/>
                <w:sz w:val="28"/>
                <w:szCs w:val="28"/>
              </w:rPr>
              <w:t>A : General</w:t>
            </w:r>
          </w:p>
          <w:p w:rsidR="006E5C4D" w:rsidRPr="00994BAF" w:rsidRDefault="006E5C4D" w:rsidP="006E5C4D">
            <w:pPr>
              <w:jc w:val="center"/>
              <w:rPr>
                <w:rFonts w:ascii="Times New Roman" w:hAnsi="Times New Roman" w:cs="Times New Roman"/>
                <w:sz w:val="16"/>
                <w:szCs w:val="16"/>
              </w:rPr>
            </w:pPr>
          </w:p>
        </w:tc>
      </w:tr>
      <w:tr w:rsidR="006E5C4D" w:rsidRPr="008810E2" w:rsidTr="001144D2">
        <w:tc>
          <w:tcPr>
            <w:tcW w:w="2090" w:type="dxa"/>
            <w:tcBorders>
              <w:top w:val="single" w:sz="8" w:space="0" w:color="auto"/>
              <w:bottom w:val="single" w:sz="8" w:space="0" w:color="auto"/>
              <w:right w:val="single" w:sz="8" w:space="0" w:color="auto"/>
            </w:tcBorders>
          </w:tcPr>
          <w:p w:rsidR="006E5C4D" w:rsidRPr="008810E2" w:rsidRDefault="006E5C4D" w:rsidP="006E5C4D">
            <w:pPr>
              <w:rPr>
                <w:rFonts w:ascii="Times New Roman" w:hAnsi="Times New Roman" w:cs="Times New Roman"/>
                <w:b/>
                <w:bCs/>
                <w:sz w:val="24"/>
                <w:szCs w:val="24"/>
              </w:rPr>
            </w:pPr>
            <w:r w:rsidRPr="008810E2">
              <w:rPr>
                <w:rFonts w:ascii="Times New Roman" w:hAnsi="Times New Roman" w:cs="Times New Roman"/>
                <w:b/>
                <w:bCs/>
                <w:sz w:val="24"/>
                <w:szCs w:val="24"/>
              </w:rPr>
              <w:t>1. Scope of Bid</w:t>
            </w:r>
          </w:p>
        </w:tc>
        <w:tc>
          <w:tcPr>
            <w:tcW w:w="682" w:type="dxa"/>
            <w:tcBorders>
              <w:top w:val="single" w:sz="8" w:space="0" w:color="auto"/>
              <w:left w:val="single" w:sz="8" w:space="0" w:color="auto"/>
              <w:bottom w:val="single" w:sz="8" w:space="0" w:color="auto"/>
            </w:tcBorders>
          </w:tcPr>
          <w:p w:rsidR="006E5C4D" w:rsidRPr="00B70DFD" w:rsidRDefault="006E5C4D" w:rsidP="006E5C4D">
            <w:pPr>
              <w:rPr>
                <w:rFonts w:ascii="Times New Roman" w:hAnsi="Times New Roman" w:cs="Times New Roman"/>
                <w:sz w:val="24"/>
                <w:szCs w:val="24"/>
              </w:rPr>
            </w:pPr>
            <w:r w:rsidRPr="00B70DFD">
              <w:rPr>
                <w:rFonts w:ascii="Times New Roman" w:hAnsi="Times New Roman" w:cs="Times New Roman"/>
                <w:sz w:val="24"/>
                <w:szCs w:val="24"/>
              </w:rPr>
              <w:t>1.1</w:t>
            </w:r>
          </w:p>
        </w:tc>
        <w:tc>
          <w:tcPr>
            <w:tcW w:w="6768" w:type="dxa"/>
            <w:tcBorders>
              <w:top w:val="single" w:sz="8" w:space="0" w:color="auto"/>
              <w:bottom w:val="single" w:sz="8" w:space="0" w:color="auto"/>
            </w:tcBorders>
          </w:tcPr>
          <w:p w:rsidR="006E5C4D" w:rsidRPr="008810E2" w:rsidRDefault="006E5C4D" w:rsidP="00D073D9">
            <w:pPr>
              <w:autoSpaceDE w:val="0"/>
              <w:autoSpaceDN w:val="0"/>
              <w:adjustRightInd w:val="0"/>
              <w:jc w:val="both"/>
              <w:rPr>
                <w:rFonts w:ascii="Times New Roman" w:hAnsi="Times New Roman" w:cs="Times New Roman"/>
                <w:sz w:val="24"/>
                <w:szCs w:val="24"/>
              </w:rPr>
            </w:pPr>
            <w:r w:rsidRPr="008810E2">
              <w:rPr>
                <w:rFonts w:ascii="Times New Roman" w:hAnsi="Times New Roman" w:cs="Times New Roman"/>
                <w:sz w:val="24"/>
                <w:szCs w:val="24"/>
              </w:rPr>
              <w:t>The Purchaser named in the Data Sheet invites you to submit a</w:t>
            </w:r>
            <w:r w:rsidR="002D4769">
              <w:rPr>
                <w:rFonts w:ascii="Times New Roman" w:hAnsi="Times New Roman" w:cs="Times New Roman"/>
                <w:sz w:val="24"/>
                <w:szCs w:val="24"/>
              </w:rPr>
              <w:t xml:space="preserve"> </w:t>
            </w:r>
            <w:r w:rsidRPr="008810E2">
              <w:rPr>
                <w:rFonts w:ascii="Times New Roman" w:hAnsi="Times New Roman" w:cs="Times New Roman"/>
                <w:sz w:val="24"/>
                <w:szCs w:val="24"/>
              </w:rPr>
              <w:t xml:space="preserve">quotation for the supply </w:t>
            </w:r>
            <w:r w:rsidR="0099178E">
              <w:rPr>
                <w:rFonts w:ascii="Times New Roman" w:hAnsi="Times New Roman" w:cs="Times New Roman"/>
                <w:sz w:val="24"/>
                <w:szCs w:val="24"/>
              </w:rPr>
              <w:t>&amp; Installation of Partition Works</w:t>
            </w:r>
            <w:r w:rsidRPr="008810E2">
              <w:rPr>
                <w:rFonts w:ascii="Times New Roman" w:hAnsi="Times New Roman" w:cs="Times New Roman"/>
                <w:sz w:val="24"/>
                <w:szCs w:val="24"/>
              </w:rPr>
              <w:t xml:space="preserve"> as specified in Section III Schedule of Requirements. Upon receipt of this invitation you are requested to acknowledge the receipt of this invitation and your intention to submit a quotation. The Purchaser may not consider you for inviting quotations in the future, if you failed to acknowledge the receipt of this invitation or not submitting a quotation after expressing the intention as above.</w:t>
            </w:r>
          </w:p>
          <w:p w:rsidR="006E5C4D" w:rsidRPr="00994BAF" w:rsidRDefault="006E5C4D" w:rsidP="006E5C4D">
            <w:pPr>
              <w:autoSpaceDE w:val="0"/>
              <w:autoSpaceDN w:val="0"/>
              <w:adjustRightInd w:val="0"/>
              <w:rPr>
                <w:rFonts w:ascii="Times New Roman" w:hAnsi="Times New Roman" w:cs="Times New Roman"/>
                <w:sz w:val="16"/>
                <w:szCs w:val="16"/>
              </w:rPr>
            </w:pPr>
          </w:p>
        </w:tc>
      </w:tr>
      <w:tr w:rsidR="00794EB0" w:rsidRPr="008810E2" w:rsidTr="00415EF1">
        <w:trPr>
          <w:trHeight w:val="494"/>
        </w:trPr>
        <w:tc>
          <w:tcPr>
            <w:tcW w:w="9540" w:type="dxa"/>
            <w:gridSpan w:val="3"/>
          </w:tcPr>
          <w:p w:rsidR="00794EB0" w:rsidRPr="00E843E1" w:rsidRDefault="00794EB0" w:rsidP="00794EB0">
            <w:pPr>
              <w:jc w:val="center"/>
              <w:rPr>
                <w:rFonts w:ascii="Times New Roman" w:hAnsi="Times New Roman" w:cs="Times New Roman"/>
                <w:b/>
                <w:bCs/>
                <w:sz w:val="28"/>
                <w:szCs w:val="28"/>
              </w:rPr>
            </w:pPr>
            <w:r w:rsidRPr="00E843E1">
              <w:rPr>
                <w:rFonts w:ascii="Times New Roman" w:hAnsi="Times New Roman" w:cs="Times New Roman"/>
                <w:b/>
                <w:bCs/>
                <w:sz w:val="28"/>
                <w:szCs w:val="28"/>
              </w:rPr>
              <w:t>B: Contents of Documents</w:t>
            </w:r>
          </w:p>
        </w:tc>
      </w:tr>
      <w:tr w:rsidR="006E5C4D" w:rsidRPr="008810E2" w:rsidTr="00994BAF">
        <w:trPr>
          <w:trHeight w:val="2878"/>
        </w:trPr>
        <w:tc>
          <w:tcPr>
            <w:tcW w:w="2090" w:type="dxa"/>
            <w:tcBorders>
              <w:top w:val="single" w:sz="8" w:space="0" w:color="auto"/>
              <w:bottom w:val="single" w:sz="8" w:space="0" w:color="auto"/>
              <w:right w:val="single" w:sz="8" w:space="0" w:color="auto"/>
            </w:tcBorders>
          </w:tcPr>
          <w:p w:rsidR="00564FCF" w:rsidRPr="00794EB0" w:rsidRDefault="00564FCF" w:rsidP="00564FCF">
            <w:pPr>
              <w:autoSpaceDE w:val="0"/>
              <w:autoSpaceDN w:val="0"/>
              <w:adjustRightInd w:val="0"/>
              <w:rPr>
                <w:rFonts w:ascii="Times New Roman" w:hAnsi="Times New Roman" w:cs="Times New Roman"/>
                <w:b/>
                <w:bCs/>
                <w:sz w:val="24"/>
                <w:szCs w:val="24"/>
              </w:rPr>
            </w:pPr>
            <w:r w:rsidRPr="00794EB0">
              <w:rPr>
                <w:rFonts w:ascii="Times New Roman" w:hAnsi="Times New Roman" w:cs="Times New Roman"/>
                <w:b/>
                <w:bCs/>
                <w:sz w:val="24"/>
                <w:szCs w:val="24"/>
              </w:rPr>
              <w:t>2.Contents of</w:t>
            </w:r>
          </w:p>
          <w:p w:rsidR="006E5C4D" w:rsidRPr="008810E2" w:rsidRDefault="00564FCF" w:rsidP="00564FCF">
            <w:pPr>
              <w:rPr>
                <w:rFonts w:ascii="Times New Roman" w:hAnsi="Times New Roman" w:cs="Times New Roman"/>
                <w:sz w:val="24"/>
                <w:szCs w:val="24"/>
              </w:rPr>
            </w:pPr>
            <w:r w:rsidRPr="00794EB0">
              <w:rPr>
                <w:rFonts w:ascii="Times New Roman" w:hAnsi="Times New Roman" w:cs="Times New Roman"/>
                <w:b/>
                <w:bCs/>
                <w:sz w:val="24"/>
                <w:szCs w:val="24"/>
              </w:rPr>
              <w:t>Documents</w:t>
            </w:r>
          </w:p>
        </w:tc>
        <w:tc>
          <w:tcPr>
            <w:tcW w:w="682" w:type="dxa"/>
            <w:tcBorders>
              <w:top w:val="single" w:sz="8" w:space="0" w:color="auto"/>
              <w:left w:val="single" w:sz="8" w:space="0" w:color="auto"/>
              <w:bottom w:val="single" w:sz="8" w:space="0" w:color="auto"/>
            </w:tcBorders>
          </w:tcPr>
          <w:p w:rsidR="006E5C4D" w:rsidRPr="008810E2" w:rsidRDefault="006E5C4D" w:rsidP="00AC31FB">
            <w:pPr>
              <w:rPr>
                <w:rFonts w:ascii="Times New Roman" w:hAnsi="Times New Roman" w:cs="Times New Roman"/>
                <w:sz w:val="24"/>
                <w:szCs w:val="24"/>
              </w:rPr>
            </w:pPr>
          </w:p>
        </w:tc>
        <w:tc>
          <w:tcPr>
            <w:tcW w:w="6768" w:type="dxa"/>
            <w:tcBorders>
              <w:top w:val="single" w:sz="8" w:space="0" w:color="auto"/>
              <w:bottom w:val="single" w:sz="8" w:space="0" w:color="auto"/>
            </w:tcBorders>
          </w:tcPr>
          <w:p w:rsidR="006E5C4D" w:rsidRPr="008810E2" w:rsidRDefault="00564FCF" w:rsidP="00AC31FB">
            <w:pPr>
              <w:rPr>
                <w:rFonts w:ascii="Times New Roman" w:hAnsi="Times New Roman" w:cs="Times New Roman"/>
                <w:sz w:val="24"/>
                <w:szCs w:val="24"/>
              </w:rPr>
            </w:pPr>
            <w:r w:rsidRPr="008810E2">
              <w:rPr>
                <w:rFonts w:ascii="Times New Roman" w:hAnsi="Times New Roman" w:cs="Times New Roman"/>
                <w:sz w:val="24"/>
                <w:szCs w:val="24"/>
              </w:rPr>
              <w:t>2.1 The documents consist of the Sections indicated below.</w:t>
            </w:r>
          </w:p>
          <w:p w:rsidR="00564FCF" w:rsidRPr="00994BAF" w:rsidRDefault="00564FCF" w:rsidP="00AC31FB">
            <w:pPr>
              <w:rPr>
                <w:rFonts w:ascii="Times New Roman" w:hAnsi="Times New Roman" w:cs="Times New Roman"/>
                <w:sz w:val="16"/>
                <w:szCs w:val="16"/>
              </w:rPr>
            </w:pPr>
          </w:p>
          <w:p w:rsidR="00564FCF" w:rsidRPr="008810E2" w:rsidRDefault="00564FCF" w:rsidP="00564FCF">
            <w:pPr>
              <w:pStyle w:val="ListParagraph"/>
              <w:numPr>
                <w:ilvl w:val="0"/>
                <w:numId w:val="2"/>
              </w:numPr>
              <w:rPr>
                <w:rFonts w:ascii="Times New Roman" w:hAnsi="Times New Roman" w:cs="Times New Roman"/>
                <w:sz w:val="24"/>
                <w:szCs w:val="24"/>
              </w:rPr>
            </w:pPr>
            <w:r w:rsidRPr="008810E2">
              <w:rPr>
                <w:rFonts w:ascii="Times New Roman" w:hAnsi="Times New Roman" w:cs="Times New Roman"/>
                <w:sz w:val="24"/>
                <w:szCs w:val="24"/>
              </w:rPr>
              <w:t xml:space="preserve">Section I. Instructions to </w:t>
            </w:r>
            <w:r w:rsidR="00CC6E1A">
              <w:rPr>
                <w:rFonts w:ascii="Times New Roman" w:hAnsi="Times New Roman" w:cs="Times New Roman"/>
                <w:sz w:val="24"/>
                <w:szCs w:val="24"/>
              </w:rPr>
              <w:t>Bidder</w:t>
            </w:r>
            <w:r w:rsidRPr="008810E2">
              <w:rPr>
                <w:rFonts w:ascii="Times New Roman" w:hAnsi="Times New Roman" w:cs="Times New Roman"/>
                <w:sz w:val="24"/>
                <w:szCs w:val="24"/>
              </w:rPr>
              <w:t>s (IT</w:t>
            </w:r>
            <w:r w:rsidR="00CC6E1A">
              <w:rPr>
                <w:rFonts w:ascii="Times New Roman" w:hAnsi="Times New Roman" w:cs="Times New Roman"/>
                <w:sz w:val="24"/>
                <w:szCs w:val="24"/>
              </w:rPr>
              <w:t>B</w:t>
            </w:r>
            <w:r w:rsidRPr="008810E2">
              <w:rPr>
                <w:rFonts w:ascii="Times New Roman" w:hAnsi="Times New Roman" w:cs="Times New Roman"/>
                <w:sz w:val="24"/>
                <w:szCs w:val="24"/>
              </w:rPr>
              <w:t>)</w:t>
            </w:r>
          </w:p>
          <w:p w:rsidR="00564FCF" w:rsidRPr="00C857D0" w:rsidRDefault="00564FCF" w:rsidP="00564FCF">
            <w:pPr>
              <w:pStyle w:val="ListParagraph"/>
              <w:rPr>
                <w:rFonts w:ascii="Times New Roman" w:hAnsi="Times New Roman" w:cs="Times New Roman"/>
                <w:sz w:val="12"/>
                <w:szCs w:val="12"/>
              </w:rPr>
            </w:pPr>
          </w:p>
          <w:p w:rsidR="00564FCF" w:rsidRPr="008810E2" w:rsidRDefault="00564FCF" w:rsidP="00564FCF">
            <w:pPr>
              <w:pStyle w:val="ListParagraph"/>
              <w:numPr>
                <w:ilvl w:val="0"/>
                <w:numId w:val="2"/>
              </w:numPr>
              <w:rPr>
                <w:rFonts w:ascii="Times New Roman" w:hAnsi="Times New Roman" w:cs="Times New Roman"/>
                <w:sz w:val="24"/>
                <w:szCs w:val="24"/>
              </w:rPr>
            </w:pPr>
            <w:r w:rsidRPr="008810E2">
              <w:rPr>
                <w:rFonts w:ascii="Times New Roman" w:hAnsi="Times New Roman" w:cs="Times New Roman"/>
                <w:sz w:val="24"/>
                <w:szCs w:val="24"/>
              </w:rPr>
              <w:t>Section II. Data Sheet</w:t>
            </w:r>
          </w:p>
          <w:p w:rsidR="00564FCF" w:rsidRPr="00C857D0" w:rsidRDefault="00564FCF" w:rsidP="00564FCF">
            <w:pPr>
              <w:pStyle w:val="ListParagraph"/>
              <w:rPr>
                <w:rFonts w:ascii="Times New Roman" w:hAnsi="Times New Roman" w:cs="Times New Roman"/>
                <w:sz w:val="14"/>
                <w:szCs w:val="14"/>
              </w:rPr>
            </w:pPr>
          </w:p>
          <w:p w:rsidR="00564FCF" w:rsidRPr="008810E2" w:rsidRDefault="00564FCF" w:rsidP="00564FCF">
            <w:pPr>
              <w:pStyle w:val="ListParagraph"/>
              <w:numPr>
                <w:ilvl w:val="0"/>
                <w:numId w:val="2"/>
              </w:numPr>
              <w:rPr>
                <w:rFonts w:ascii="Times New Roman" w:hAnsi="Times New Roman" w:cs="Times New Roman"/>
                <w:sz w:val="24"/>
                <w:szCs w:val="24"/>
              </w:rPr>
            </w:pPr>
            <w:r w:rsidRPr="008810E2">
              <w:rPr>
                <w:rFonts w:ascii="Times New Roman" w:hAnsi="Times New Roman" w:cs="Times New Roman"/>
                <w:sz w:val="24"/>
                <w:szCs w:val="24"/>
              </w:rPr>
              <w:t>Section III. Schedule of Requirements</w:t>
            </w:r>
            <w:r w:rsidR="00994BAF">
              <w:rPr>
                <w:rFonts w:ascii="Times New Roman" w:hAnsi="Times New Roman" w:cs="Times New Roman"/>
                <w:sz w:val="24"/>
                <w:szCs w:val="24"/>
              </w:rPr>
              <w:t xml:space="preserve"> / Delivery</w:t>
            </w:r>
          </w:p>
          <w:p w:rsidR="00564FCF" w:rsidRPr="00C857D0" w:rsidRDefault="00564FCF" w:rsidP="00564FCF">
            <w:pPr>
              <w:pStyle w:val="ListParagraph"/>
              <w:rPr>
                <w:rFonts w:ascii="Times New Roman" w:hAnsi="Times New Roman" w:cs="Times New Roman"/>
                <w:sz w:val="12"/>
                <w:szCs w:val="12"/>
              </w:rPr>
            </w:pPr>
          </w:p>
          <w:p w:rsidR="00994BAF" w:rsidRDefault="00994BAF" w:rsidP="00564FCF">
            <w:pPr>
              <w:pStyle w:val="ListParagraph"/>
              <w:numPr>
                <w:ilvl w:val="0"/>
                <w:numId w:val="2"/>
              </w:numPr>
              <w:autoSpaceDE w:val="0"/>
              <w:autoSpaceDN w:val="0"/>
              <w:adjustRightInd w:val="0"/>
              <w:rPr>
                <w:rFonts w:ascii="Times New Roman" w:hAnsi="Times New Roman" w:cs="Times New Roman"/>
                <w:sz w:val="24"/>
                <w:szCs w:val="24"/>
              </w:rPr>
            </w:pPr>
            <w:r w:rsidRPr="008810E2">
              <w:rPr>
                <w:rFonts w:ascii="Times New Roman" w:hAnsi="Times New Roman" w:cs="Times New Roman"/>
                <w:sz w:val="24"/>
                <w:szCs w:val="24"/>
              </w:rPr>
              <w:t xml:space="preserve">Section </w:t>
            </w:r>
            <w:r>
              <w:rPr>
                <w:rFonts w:ascii="Times New Roman" w:hAnsi="Times New Roman" w:cs="Times New Roman"/>
                <w:sz w:val="24"/>
                <w:szCs w:val="24"/>
              </w:rPr>
              <w:t>I</w:t>
            </w:r>
            <w:r w:rsidRPr="008810E2">
              <w:rPr>
                <w:rFonts w:ascii="Times New Roman" w:hAnsi="Times New Roman" w:cs="Times New Roman"/>
                <w:sz w:val="24"/>
                <w:szCs w:val="24"/>
              </w:rPr>
              <w:t xml:space="preserve">V. </w:t>
            </w:r>
            <w:r>
              <w:rPr>
                <w:rFonts w:ascii="Times New Roman" w:hAnsi="Times New Roman" w:cs="Times New Roman"/>
                <w:sz w:val="24"/>
                <w:szCs w:val="24"/>
              </w:rPr>
              <w:t>Appendices</w:t>
            </w:r>
          </w:p>
          <w:p w:rsidR="00994BAF" w:rsidRPr="00994BAF" w:rsidRDefault="00994BAF" w:rsidP="00994BAF">
            <w:pPr>
              <w:pStyle w:val="ListParagraph"/>
              <w:rPr>
                <w:rFonts w:ascii="Times New Roman" w:hAnsi="Times New Roman" w:cs="Times New Roman"/>
                <w:sz w:val="12"/>
                <w:szCs w:val="12"/>
              </w:rPr>
            </w:pPr>
          </w:p>
          <w:p w:rsidR="00564FCF" w:rsidRPr="008810E2" w:rsidRDefault="00564FCF" w:rsidP="00564FCF">
            <w:pPr>
              <w:pStyle w:val="ListParagraph"/>
              <w:numPr>
                <w:ilvl w:val="0"/>
                <w:numId w:val="2"/>
              </w:numPr>
              <w:autoSpaceDE w:val="0"/>
              <w:autoSpaceDN w:val="0"/>
              <w:adjustRightInd w:val="0"/>
              <w:rPr>
                <w:rFonts w:ascii="Times New Roman" w:hAnsi="Times New Roman" w:cs="Times New Roman"/>
                <w:sz w:val="24"/>
                <w:szCs w:val="24"/>
              </w:rPr>
            </w:pPr>
            <w:r w:rsidRPr="008810E2">
              <w:rPr>
                <w:rFonts w:ascii="Times New Roman" w:hAnsi="Times New Roman" w:cs="Times New Roman"/>
                <w:sz w:val="24"/>
                <w:szCs w:val="24"/>
              </w:rPr>
              <w:t>Section V. Technical Specifications &amp; Compliance with</w:t>
            </w:r>
          </w:p>
          <w:p w:rsidR="00994BAF" w:rsidRPr="00994BAF" w:rsidRDefault="00564FCF" w:rsidP="00994BAF">
            <w:pPr>
              <w:pStyle w:val="ListParagraph"/>
              <w:rPr>
                <w:rFonts w:ascii="Times New Roman" w:hAnsi="Times New Roman" w:cs="Times New Roman"/>
                <w:sz w:val="24"/>
                <w:szCs w:val="24"/>
              </w:rPr>
            </w:pPr>
            <w:r w:rsidRPr="008810E2">
              <w:rPr>
                <w:rFonts w:ascii="Times New Roman" w:hAnsi="Times New Roman" w:cs="Times New Roman"/>
                <w:sz w:val="24"/>
                <w:szCs w:val="24"/>
              </w:rPr>
              <w:t>Specifications</w:t>
            </w:r>
          </w:p>
        </w:tc>
      </w:tr>
      <w:tr w:rsidR="00794EB0" w:rsidRPr="008810E2" w:rsidTr="00415EF1">
        <w:trPr>
          <w:trHeight w:val="530"/>
        </w:trPr>
        <w:tc>
          <w:tcPr>
            <w:tcW w:w="9540" w:type="dxa"/>
            <w:gridSpan w:val="3"/>
          </w:tcPr>
          <w:p w:rsidR="00794EB0" w:rsidRPr="00E843E1" w:rsidRDefault="00794EB0" w:rsidP="00794EB0">
            <w:pPr>
              <w:jc w:val="center"/>
              <w:rPr>
                <w:rFonts w:ascii="Times New Roman" w:hAnsi="Times New Roman" w:cs="Times New Roman"/>
                <w:b/>
                <w:bCs/>
                <w:sz w:val="28"/>
                <w:szCs w:val="28"/>
              </w:rPr>
            </w:pPr>
            <w:r w:rsidRPr="00E843E1">
              <w:rPr>
                <w:rFonts w:ascii="Times New Roman" w:hAnsi="Times New Roman" w:cs="Times New Roman"/>
                <w:b/>
                <w:bCs/>
                <w:sz w:val="28"/>
                <w:szCs w:val="28"/>
              </w:rPr>
              <w:t>C: Preparation of Quotation</w:t>
            </w:r>
          </w:p>
        </w:tc>
      </w:tr>
      <w:tr w:rsidR="006E5C4D" w:rsidRPr="008810E2" w:rsidTr="001144D2">
        <w:trPr>
          <w:trHeight w:val="1259"/>
        </w:trPr>
        <w:tc>
          <w:tcPr>
            <w:tcW w:w="2090" w:type="dxa"/>
            <w:tcBorders>
              <w:top w:val="single" w:sz="8" w:space="0" w:color="auto"/>
              <w:bottom w:val="single" w:sz="8" w:space="0" w:color="auto"/>
              <w:right w:val="single" w:sz="8" w:space="0" w:color="auto"/>
            </w:tcBorders>
          </w:tcPr>
          <w:p w:rsidR="006E5C4D" w:rsidRPr="00C857D0" w:rsidRDefault="006E5C4D" w:rsidP="00AC31FB">
            <w:pPr>
              <w:rPr>
                <w:rFonts w:ascii="Times New Roman" w:hAnsi="Times New Roman" w:cs="Times New Roman"/>
                <w:sz w:val="16"/>
                <w:szCs w:val="16"/>
              </w:rPr>
            </w:pPr>
          </w:p>
          <w:p w:rsidR="003A6269" w:rsidRPr="008810E2" w:rsidRDefault="003A6269" w:rsidP="003A6269">
            <w:pPr>
              <w:autoSpaceDE w:val="0"/>
              <w:autoSpaceDN w:val="0"/>
              <w:adjustRightInd w:val="0"/>
              <w:rPr>
                <w:rFonts w:ascii="Times New Roman" w:hAnsi="Times New Roman" w:cs="Times New Roman"/>
                <w:b/>
                <w:bCs/>
                <w:sz w:val="24"/>
                <w:szCs w:val="24"/>
              </w:rPr>
            </w:pPr>
            <w:r w:rsidRPr="008810E2">
              <w:rPr>
                <w:rFonts w:ascii="Times New Roman" w:hAnsi="Times New Roman" w:cs="Times New Roman"/>
                <w:b/>
                <w:bCs/>
                <w:sz w:val="24"/>
                <w:szCs w:val="24"/>
              </w:rPr>
              <w:t>3. Documents</w:t>
            </w:r>
          </w:p>
          <w:p w:rsidR="003A6269" w:rsidRPr="008810E2" w:rsidRDefault="003A6269" w:rsidP="003A6269">
            <w:pPr>
              <w:autoSpaceDE w:val="0"/>
              <w:autoSpaceDN w:val="0"/>
              <w:adjustRightInd w:val="0"/>
              <w:rPr>
                <w:rFonts w:ascii="Times New Roman" w:hAnsi="Times New Roman" w:cs="Times New Roman"/>
                <w:b/>
                <w:bCs/>
                <w:sz w:val="24"/>
                <w:szCs w:val="24"/>
              </w:rPr>
            </w:pPr>
            <w:r w:rsidRPr="008810E2">
              <w:rPr>
                <w:rFonts w:ascii="Times New Roman" w:hAnsi="Times New Roman" w:cs="Times New Roman"/>
                <w:b/>
                <w:bCs/>
                <w:sz w:val="24"/>
                <w:szCs w:val="24"/>
              </w:rPr>
              <w:t>Comprising</w:t>
            </w:r>
          </w:p>
          <w:p w:rsidR="003A6269" w:rsidRPr="008810E2" w:rsidRDefault="003A6269" w:rsidP="003A6269">
            <w:pPr>
              <w:rPr>
                <w:rFonts w:ascii="Times New Roman" w:hAnsi="Times New Roman" w:cs="Times New Roman"/>
                <w:sz w:val="24"/>
                <w:szCs w:val="24"/>
              </w:rPr>
            </w:pPr>
            <w:r w:rsidRPr="008810E2">
              <w:rPr>
                <w:rFonts w:ascii="Times New Roman" w:hAnsi="Times New Roman" w:cs="Times New Roman"/>
                <w:b/>
                <w:bCs/>
                <w:sz w:val="24"/>
                <w:szCs w:val="24"/>
              </w:rPr>
              <w:t>Quotation</w:t>
            </w:r>
          </w:p>
        </w:tc>
        <w:tc>
          <w:tcPr>
            <w:tcW w:w="682" w:type="dxa"/>
            <w:tcBorders>
              <w:top w:val="single" w:sz="8" w:space="0" w:color="auto"/>
              <w:left w:val="single" w:sz="8" w:space="0" w:color="auto"/>
              <w:bottom w:val="single" w:sz="8" w:space="0" w:color="auto"/>
            </w:tcBorders>
          </w:tcPr>
          <w:p w:rsidR="006E5C4D" w:rsidRPr="00C857D0" w:rsidRDefault="006E5C4D" w:rsidP="00AC31FB">
            <w:pPr>
              <w:rPr>
                <w:rFonts w:ascii="Times New Roman" w:hAnsi="Times New Roman" w:cs="Times New Roman"/>
                <w:sz w:val="16"/>
                <w:szCs w:val="16"/>
              </w:rPr>
            </w:pPr>
          </w:p>
          <w:p w:rsidR="003A6269" w:rsidRPr="008810E2" w:rsidRDefault="003A6269" w:rsidP="00AC31FB">
            <w:pPr>
              <w:rPr>
                <w:rFonts w:ascii="Times New Roman" w:hAnsi="Times New Roman" w:cs="Times New Roman"/>
                <w:sz w:val="24"/>
                <w:szCs w:val="24"/>
              </w:rPr>
            </w:pPr>
            <w:r w:rsidRPr="008810E2">
              <w:rPr>
                <w:rFonts w:ascii="Times New Roman" w:hAnsi="Times New Roman" w:cs="Times New Roman"/>
                <w:sz w:val="24"/>
                <w:szCs w:val="24"/>
              </w:rPr>
              <w:t>3.1</w:t>
            </w:r>
          </w:p>
        </w:tc>
        <w:tc>
          <w:tcPr>
            <w:tcW w:w="6768" w:type="dxa"/>
            <w:tcBorders>
              <w:top w:val="single" w:sz="8" w:space="0" w:color="auto"/>
              <w:bottom w:val="single" w:sz="8" w:space="0" w:color="auto"/>
            </w:tcBorders>
          </w:tcPr>
          <w:p w:rsidR="006E5C4D" w:rsidRPr="00C857D0" w:rsidRDefault="006E5C4D" w:rsidP="00AC31FB">
            <w:pPr>
              <w:rPr>
                <w:rFonts w:ascii="Times New Roman" w:hAnsi="Times New Roman" w:cs="Times New Roman"/>
                <w:sz w:val="16"/>
                <w:szCs w:val="16"/>
              </w:rPr>
            </w:pPr>
          </w:p>
          <w:p w:rsidR="003A6269" w:rsidRPr="008810E2" w:rsidRDefault="003A6269" w:rsidP="00AC31FB">
            <w:pPr>
              <w:rPr>
                <w:rFonts w:ascii="Times New Roman" w:hAnsi="Times New Roman" w:cs="Times New Roman"/>
                <w:sz w:val="24"/>
                <w:szCs w:val="24"/>
              </w:rPr>
            </w:pPr>
            <w:r w:rsidRPr="008810E2">
              <w:rPr>
                <w:rFonts w:ascii="Times New Roman" w:hAnsi="Times New Roman" w:cs="Times New Roman"/>
                <w:sz w:val="24"/>
                <w:szCs w:val="24"/>
              </w:rPr>
              <w:t>The Quotation shall comprise the following:</w:t>
            </w:r>
          </w:p>
          <w:p w:rsidR="003A6269" w:rsidRPr="008810E2" w:rsidRDefault="003A6269" w:rsidP="00AC31FB">
            <w:pPr>
              <w:rPr>
                <w:rFonts w:ascii="Times New Roman" w:hAnsi="Times New Roman" w:cs="Times New Roman"/>
                <w:sz w:val="24"/>
                <w:szCs w:val="24"/>
              </w:rPr>
            </w:pPr>
          </w:p>
          <w:p w:rsidR="003A6269" w:rsidRPr="008810E2" w:rsidRDefault="003A6269" w:rsidP="003A6269">
            <w:pPr>
              <w:pStyle w:val="ListParagraph"/>
              <w:numPr>
                <w:ilvl w:val="0"/>
                <w:numId w:val="4"/>
              </w:numPr>
              <w:rPr>
                <w:rFonts w:ascii="Times New Roman" w:hAnsi="Times New Roman" w:cs="Times New Roman"/>
                <w:sz w:val="24"/>
                <w:szCs w:val="24"/>
              </w:rPr>
            </w:pPr>
            <w:r w:rsidRPr="008810E2">
              <w:rPr>
                <w:rFonts w:ascii="Times New Roman" w:hAnsi="Times New Roman" w:cs="Times New Roman"/>
                <w:sz w:val="24"/>
                <w:szCs w:val="24"/>
              </w:rPr>
              <w:t xml:space="preserve">Quotation Submission Form </w:t>
            </w:r>
            <w:r w:rsidR="00994BAF">
              <w:rPr>
                <w:rFonts w:ascii="Times New Roman" w:hAnsi="Times New Roman" w:cs="Times New Roman"/>
                <w:sz w:val="24"/>
                <w:szCs w:val="24"/>
              </w:rPr>
              <w:t xml:space="preserve">(Appendix 2) </w:t>
            </w:r>
            <w:r w:rsidRPr="008810E2">
              <w:rPr>
                <w:rFonts w:ascii="Times New Roman" w:hAnsi="Times New Roman" w:cs="Times New Roman"/>
                <w:sz w:val="24"/>
                <w:szCs w:val="24"/>
              </w:rPr>
              <w:t>and the Price Schedules</w:t>
            </w:r>
            <w:r w:rsidR="00994BAF">
              <w:rPr>
                <w:rFonts w:ascii="Times New Roman" w:hAnsi="Times New Roman" w:cs="Times New Roman"/>
                <w:sz w:val="24"/>
                <w:szCs w:val="24"/>
              </w:rPr>
              <w:t>(Appendix 3)</w:t>
            </w:r>
          </w:p>
          <w:p w:rsidR="003A6269" w:rsidRPr="00994BAF" w:rsidRDefault="003A6269" w:rsidP="003A6269">
            <w:pPr>
              <w:pStyle w:val="ListParagraph"/>
              <w:rPr>
                <w:rFonts w:ascii="Times New Roman" w:hAnsi="Times New Roman" w:cs="Times New Roman"/>
                <w:sz w:val="20"/>
                <w:szCs w:val="20"/>
              </w:rPr>
            </w:pPr>
          </w:p>
          <w:p w:rsidR="003A6269" w:rsidRPr="00C857D0" w:rsidRDefault="003A6269" w:rsidP="003A6269">
            <w:pPr>
              <w:pStyle w:val="ListParagraph"/>
              <w:numPr>
                <w:ilvl w:val="0"/>
                <w:numId w:val="4"/>
              </w:numPr>
              <w:rPr>
                <w:rFonts w:ascii="Times New Roman" w:hAnsi="Times New Roman" w:cs="Times New Roman"/>
                <w:sz w:val="24"/>
                <w:szCs w:val="24"/>
              </w:rPr>
            </w:pPr>
            <w:r w:rsidRPr="008810E2">
              <w:rPr>
                <w:rFonts w:ascii="Times New Roman" w:hAnsi="Times New Roman" w:cs="Times New Roman"/>
                <w:sz w:val="24"/>
                <w:szCs w:val="24"/>
              </w:rPr>
              <w:t>Technical Specifications &amp; Compliance with Specifications</w:t>
            </w:r>
          </w:p>
          <w:p w:rsidR="00C857D0" w:rsidRPr="00994BAF" w:rsidRDefault="00C857D0" w:rsidP="00C857D0">
            <w:pPr>
              <w:pStyle w:val="ListParagraph"/>
              <w:rPr>
                <w:rFonts w:ascii="Times New Roman" w:hAnsi="Times New Roman" w:cs="Times New Roman"/>
                <w:sz w:val="20"/>
                <w:szCs w:val="20"/>
              </w:rPr>
            </w:pPr>
          </w:p>
          <w:p w:rsidR="00C857D0" w:rsidRDefault="00C857D0" w:rsidP="003A626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ISO 9001:2008 Quality Management System certificate for manufacturing factory</w:t>
            </w:r>
            <w:r w:rsidR="0099178E">
              <w:rPr>
                <w:rFonts w:ascii="Times New Roman" w:hAnsi="Times New Roman" w:cs="Times New Roman"/>
                <w:sz w:val="24"/>
                <w:szCs w:val="24"/>
              </w:rPr>
              <w:t xml:space="preserve"> for the goods supplied for this work</w:t>
            </w:r>
            <w:r>
              <w:rPr>
                <w:rFonts w:ascii="Times New Roman" w:hAnsi="Times New Roman" w:cs="Times New Roman"/>
                <w:sz w:val="24"/>
                <w:szCs w:val="24"/>
              </w:rPr>
              <w:t>.</w:t>
            </w:r>
          </w:p>
          <w:p w:rsidR="00794EB0" w:rsidRPr="00994BAF" w:rsidRDefault="00794EB0" w:rsidP="00C857D0">
            <w:pPr>
              <w:rPr>
                <w:rFonts w:ascii="Times New Roman" w:hAnsi="Times New Roman" w:cs="Times New Roman"/>
                <w:sz w:val="10"/>
                <w:szCs w:val="10"/>
              </w:rPr>
            </w:pPr>
          </w:p>
        </w:tc>
      </w:tr>
      <w:tr w:rsidR="003A6269" w:rsidRPr="008810E2" w:rsidTr="001144D2">
        <w:trPr>
          <w:trHeight w:val="2402"/>
        </w:trPr>
        <w:tc>
          <w:tcPr>
            <w:tcW w:w="2090" w:type="dxa"/>
            <w:tcBorders>
              <w:top w:val="single" w:sz="8" w:space="0" w:color="auto"/>
              <w:right w:val="single" w:sz="8" w:space="0" w:color="auto"/>
            </w:tcBorders>
          </w:tcPr>
          <w:p w:rsidR="003A6269" w:rsidRPr="00794EB0" w:rsidRDefault="003A6269" w:rsidP="00AC31FB">
            <w:pPr>
              <w:rPr>
                <w:rFonts w:ascii="Times New Roman" w:hAnsi="Times New Roman" w:cs="Times New Roman"/>
                <w:b/>
                <w:bCs/>
                <w:sz w:val="24"/>
                <w:szCs w:val="24"/>
              </w:rPr>
            </w:pPr>
          </w:p>
          <w:p w:rsidR="003A6269" w:rsidRPr="00794EB0" w:rsidRDefault="003A6269" w:rsidP="003A6269">
            <w:pPr>
              <w:autoSpaceDE w:val="0"/>
              <w:autoSpaceDN w:val="0"/>
              <w:adjustRightInd w:val="0"/>
              <w:rPr>
                <w:rFonts w:ascii="Times New Roman" w:hAnsi="Times New Roman" w:cs="Times New Roman"/>
                <w:b/>
                <w:bCs/>
                <w:sz w:val="24"/>
                <w:szCs w:val="24"/>
              </w:rPr>
            </w:pPr>
            <w:r w:rsidRPr="00794EB0">
              <w:rPr>
                <w:rFonts w:ascii="Times New Roman" w:hAnsi="Times New Roman" w:cs="Times New Roman"/>
                <w:b/>
                <w:bCs/>
                <w:sz w:val="24"/>
                <w:szCs w:val="24"/>
              </w:rPr>
              <w:t>4. Quotation</w:t>
            </w:r>
          </w:p>
          <w:p w:rsidR="003A6269" w:rsidRPr="00794EB0" w:rsidRDefault="003A6269" w:rsidP="003A6269">
            <w:pPr>
              <w:autoSpaceDE w:val="0"/>
              <w:autoSpaceDN w:val="0"/>
              <w:adjustRightInd w:val="0"/>
              <w:rPr>
                <w:rFonts w:ascii="Times New Roman" w:hAnsi="Times New Roman" w:cs="Times New Roman"/>
                <w:b/>
                <w:bCs/>
                <w:sz w:val="24"/>
                <w:szCs w:val="24"/>
              </w:rPr>
            </w:pPr>
            <w:r w:rsidRPr="00794EB0">
              <w:rPr>
                <w:rFonts w:ascii="Times New Roman" w:hAnsi="Times New Roman" w:cs="Times New Roman"/>
                <w:b/>
                <w:bCs/>
                <w:sz w:val="24"/>
                <w:szCs w:val="24"/>
              </w:rPr>
              <w:t>Submission</w:t>
            </w:r>
          </w:p>
          <w:p w:rsidR="003A6269" w:rsidRPr="00794EB0" w:rsidRDefault="003A6269" w:rsidP="003A6269">
            <w:pPr>
              <w:autoSpaceDE w:val="0"/>
              <w:autoSpaceDN w:val="0"/>
              <w:adjustRightInd w:val="0"/>
              <w:rPr>
                <w:rFonts w:ascii="Times New Roman" w:hAnsi="Times New Roman" w:cs="Times New Roman"/>
                <w:b/>
                <w:bCs/>
                <w:sz w:val="24"/>
                <w:szCs w:val="24"/>
              </w:rPr>
            </w:pPr>
            <w:r w:rsidRPr="00794EB0">
              <w:rPr>
                <w:rFonts w:ascii="Times New Roman" w:hAnsi="Times New Roman" w:cs="Times New Roman"/>
                <w:b/>
                <w:bCs/>
                <w:sz w:val="24"/>
                <w:szCs w:val="24"/>
              </w:rPr>
              <w:t>Form and</w:t>
            </w:r>
          </w:p>
          <w:p w:rsidR="003A6269" w:rsidRPr="00794EB0" w:rsidRDefault="003A6269" w:rsidP="003A6269">
            <w:pPr>
              <w:autoSpaceDE w:val="0"/>
              <w:autoSpaceDN w:val="0"/>
              <w:adjustRightInd w:val="0"/>
              <w:rPr>
                <w:rFonts w:ascii="Times New Roman" w:hAnsi="Times New Roman" w:cs="Times New Roman"/>
                <w:b/>
                <w:bCs/>
                <w:sz w:val="24"/>
                <w:szCs w:val="24"/>
              </w:rPr>
            </w:pPr>
            <w:r w:rsidRPr="00794EB0">
              <w:rPr>
                <w:rFonts w:ascii="Times New Roman" w:hAnsi="Times New Roman" w:cs="Times New Roman"/>
                <w:b/>
                <w:bCs/>
                <w:sz w:val="24"/>
                <w:szCs w:val="24"/>
              </w:rPr>
              <w:t>Price</w:t>
            </w:r>
          </w:p>
          <w:p w:rsidR="003A6269" w:rsidRPr="008810E2" w:rsidRDefault="003A6269" w:rsidP="003A6269">
            <w:pPr>
              <w:rPr>
                <w:rFonts w:ascii="Times New Roman" w:hAnsi="Times New Roman" w:cs="Times New Roman"/>
                <w:sz w:val="24"/>
                <w:szCs w:val="24"/>
              </w:rPr>
            </w:pPr>
            <w:r w:rsidRPr="00794EB0">
              <w:rPr>
                <w:rFonts w:ascii="Times New Roman" w:hAnsi="Times New Roman" w:cs="Times New Roman"/>
                <w:b/>
                <w:bCs/>
                <w:sz w:val="24"/>
                <w:szCs w:val="24"/>
              </w:rPr>
              <w:t>Schedules</w:t>
            </w:r>
          </w:p>
        </w:tc>
        <w:tc>
          <w:tcPr>
            <w:tcW w:w="682" w:type="dxa"/>
            <w:tcBorders>
              <w:top w:val="single" w:sz="8" w:space="0" w:color="auto"/>
              <w:left w:val="single" w:sz="8" w:space="0" w:color="auto"/>
            </w:tcBorders>
          </w:tcPr>
          <w:p w:rsidR="003A6269" w:rsidRPr="008810E2" w:rsidRDefault="003A6269" w:rsidP="00AC31FB">
            <w:pPr>
              <w:rPr>
                <w:rFonts w:ascii="Times New Roman" w:hAnsi="Times New Roman" w:cs="Times New Roman"/>
                <w:sz w:val="24"/>
                <w:szCs w:val="24"/>
              </w:rPr>
            </w:pPr>
          </w:p>
          <w:p w:rsidR="003A6269" w:rsidRPr="00B70DFD" w:rsidRDefault="00707C33" w:rsidP="00AC31FB">
            <w:pPr>
              <w:rPr>
                <w:rFonts w:ascii="Times New Roman" w:hAnsi="Times New Roman" w:cs="Times New Roman"/>
                <w:sz w:val="24"/>
                <w:szCs w:val="24"/>
              </w:rPr>
            </w:pPr>
            <w:r w:rsidRPr="00B70DFD">
              <w:rPr>
                <w:rFonts w:ascii="Times New Roman" w:hAnsi="Times New Roman" w:cs="Times New Roman"/>
                <w:sz w:val="24"/>
                <w:szCs w:val="24"/>
              </w:rPr>
              <w:t>4.1</w:t>
            </w:r>
          </w:p>
          <w:p w:rsidR="00707C33" w:rsidRPr="008810E2" w:rsidRDefault="00707C33" w:rsidP="00AC31FB">
            <w:pPr>
              <w:rPr>
                <w:rFonts w:ascii="Times New Roman" w:hAnsi="Times New Roman" w:cs="Times New Roman"/>
                <w:b/>
                <w:bCs/>
                <w:sz w:val="24"/>
                <w:szCs w:val="24"/>
              </w:rPr>
            </w:pPr>
          </w:p>
          <w:p w:rsidR="00707C33" w:rsidRPr="008810E2" w:rsidRDefault="00707C33" w:rsidP="00AC31FB">
            <w:pPr>
              <w:rPr>
                <w:rFonts w:ascii="Times New Roman" w:hAnsi="Times New Roman" w:cs="Times New Roman"/>
                <w:b/>
                <w:bCs/>
                <w:sz w:val="24"/>
                <w:szCs w:val="24"/>
              </w:rPr>
            </w:pPr>
          </w:p>
          <w:p w:rsidR="00707C33" w:rsidRPr="008810E2" w:rsidRDefault="00707C33" w:rsidP="00AC31FB">
            <w:pPr>
              <w:rPr>
                <w:rFonts w:ascii="Times New Roman" w:hAnsi="Times New Roman" w:cs="Times New Roman"/>
                <w:b/>
                <w:bCs/>
                <w:sz w:val="24"/>
                <w:szCs w:val="24"/>
              </w:rPr>
            </w:pPr>
          </w:p>
          <w:p w:rsidR="00707C33" w:rsidRPr="008810E2" w:rsidRDefault="00707C33" w:rsidP="00AC31FB">
            <w:pPr>
              <w:rPr>
                <w:rFonts w:ascii="Times New Roman" w:hAnsi="Times New Roman" w:cs="Times New Roman"/>
                <w:b/>
                <w:bCs/>
                <w:sz w:val="24"/>
                <w:szCs w:val="24"/>
              </w:rPr>
            </w:pPr>
          </w:p>
          <w:p w:rsidR="00D073D9" w:rsidRDefault="00D073D9" w:rsidP="00AC31FB">
            <w:pPr>
              <w:rPr>
                <w:rFonts w:ascii="Times New Roman" w:hAnsi="Times New Roman" w:cs="Times New Roman"/>
                <w:sz w:val="24"/>
                <w:szCs w:val="24"/>
              </w:rPr>
            </w:pPr>
          </w:p>
          <w:p w:rsidR="00707C33" w:rsidRPr="008810E2" w:rsidRDefault="00707C33" w:rsidP="00AC31FB">
            <w:pPr>
              <w:rPr>
                <w:rFonts w:ascii="Times New Roman" w:hAnsi="Times New Roman" w:cs="Times New Roman"/>
                <w:b/>
                <w:bCs/>
                <w:sz w:val="24"/>
                <w:szCs w:val="24"/>
              </w:rPr>
            </w:pPr>
            <w:r w:rsidRPr="008810E2">
              <w:rPr>
                <w:rFonts w:ascii="Times New Roman" w:hAnsi="Times New Roman" w:cs="Times New Roman"/>
                <w:sz w:val="24"/>
                <w:szCs w:val="24"/>
              </w:rPr>
              <w:t>4.2</w:t>
            </w:r>
          </w:p>
        </w:tc>
        <w:tc>
          <w:tcPr>
            <w:tcW w:w="6768" w:type="dxa"/>
            <w:tcBorders>
              <w:top w:val="single" w:sz="8" w:space="0" w:color="auto"/>
            </w:tcBorders>
          </w:tcPr>
          <w:p w:rsidR="003A6269" w:rsidRPr="008810E2" w:rsidRDefault="003A6269" w:rsidP="00AC31FB">
            <w:pPr>
              <w:rPr>
                <w:rFonts w:ascii="Times New Roman" w:hAnsi="Times New Roman" w:cs="Times New Roman"/>
                <w:sz w:val="24"/>
                <w:szCs w:val="24"/>
              </w:rPr>
            </w:pPr>
          </w:p>
          <w:p w:rsidR="00707C33" w:rsidRPr="008810E2" w:rsidRDefault="00707C33" w:rsidP="0099178E">
            <w:pPr>
              <w:autoSpaceDE w:val="0"/>
              <w:autoSpaceDN w:val="0"/>
              <w:adjustRightInd w:val="0"/>
              <w:jc w:val="both"/>
              <w:rPr>
                <w:rFonts w:ascii="Times New Roman" w:hAnsi="Times New Roman" w:cs="Times New Roman"/>
                <w:sz w:val="24"/>
                <w:szCs w:val="24"/>
              </w:rPr>
            </w:pPr>
            <w:r w:rsidRPr="008810E2">
              <w:rPr>
                <w:rFonts w:ascii="Times New Roman" w:hAnsi="Times New Roman" w:cs="Times New Roman"/>
                <w:sz w:val="24"/>
                <w:szCs w:val="24"/>
              </w:rPr>
              <w:t xml:space="preserve">The </w:t>
            </w:r>
            <w:r w:rsidR="0099178E">
              <w:rPr>
                <w:rFonts w:ascii="Times New Roman" w:hAnsi="Times New Roman" w:cs="Times New Roman"/>
                <w:sz w:val="24"/>
                <w:szCs w:val="24"/>
              </w:rPr>
              <w:t>Bidder</w:t>
            </w:r>
            <w:r w:rsidRPr="008810E2">
              <w:rPr>
                <w:rFonts w:ascii="Times New Roman" w:hAnsi="Times New Roman" w:cs="Times New Roman"/>
                <w:sz w:val="24"/>
                <w:szCs w:val="24"/>
              </w:rPr>
              <w:t xml:space="preserve"> shall submit the Quota</w:t>
            </w:r>
            <w:r w:rsidR="00704DDD">
              <w:rPr>
                <w:rFonts w:ascii="Times New Roman" w:hAnsi="Times New Roman" w:cs="Times New Roman"/>
                <w:sz w:val="24"/>
                <w:szCs w:val="24"/>
              </w:rPr>
              <w:t>t</w:t>
            </w:r>
            <w:r w:rsidRPr="008810E2">
              <w:rPr>
                <w:rFonts w:ascii="Times New Roman" w:hAnsi="Times New Roman" w:cs="Times New Roman"/>
                <w:sz w:val="24"/>
                <w:szCs w:val="24"/>
              </w:rPr>
              <w:t>ion Submission Form using the</w:t>
            </w:r>
          </w:p>
          <w:p w:rsidR="00707C33" w:rsidRPr="008810E2" w:rsidRDefault="00707C33" w:rsidP="00F42362">
            <w:pPr>
              <w:autoSpaceDE w:val="0"/>
              <w:autoSpaceDN w:val="0"/>
              <w:adjustRightInd w:val="0"/>
              <w:jc w:val="both"/>
              <w:rPr>
                <w:rFonts w:ascii="Times New Roman" w:hAnsi="Times New Roman" w:cs="Times New Roman"/>
                <w:sz w:val="24"/>
                <w:szCs w:val="24"/>
              </w:rPr>
            </w:pPr>
            <w:proofErr w:type="gramStart"/>
            <w:r w:rsidRPr="008810E2">
              <w:rPr>
                <w:rFonts w:ascii="Times New Roman" w:hAnsi="Times New Roman" w:cs="Times New Roman"/>
                <w:sz w:val="24"/>
                <w:szCs w:val="24"/>
              </w:rPr>
              <w:t>form</w:t>
            </w:r>
            <w:proofErr w:type="gramEnd"/>
            <w:r w:rsidRPr="008810E2">
              <w:rPr>
                <w:rFonts w:ascii="Times New Roman" w:hAnsi="Times New Roman" w:cs="Times New Roman"/>
                <w:sz w:val="24"/>
                <w:szCs w:val="24"/>
              </w:rPr>
              <w:t xml:space="preserve"> furnished in </w:t>
            </w:r>
            <w:r w:rsidR="00994BAF">
              <w:rPr>
                <w:rFonts w:ascii="Times New Roman" w:hAnsi="Times New Roman" w:cs="Times New Roman"/>
                <w:sz w:val="24"/>
                <w:szCs w:val="24"/>
              </w:rPr>
              <w:t>Appendix 2</w:t>
            </w:r>
            <w:r w:rsidRPr="008810E2">
              <w:rPr>
                <w:rFonts w:ascii="Times New Roman" w:hAnsi="Times New Roman" w:cs="Times New Roman"/>
                <w:sz w:val="24"/>
                <w:szCs w:val="24"/>
              </w:rPr>
              <w:t>. This form must be completed without</w:t>
            </w:r>
            <w:r w:rsidR="002D4769">
              <w:rPr>
                <w:rFonts w:ascii="Times New Roman" w:hAnsi="Times New Roman" w:cs="Times New Roman"/>
                <w:sz w:val="24"/>
                <w:szCs w:val="24"/>
              </w:rPr>
              <w:t xml:space="preserve"> </w:t>
            </w:r>
            <w:r w:rsidRPr="008810E2">
              <w:rPr>
                <w:rFonts w:ascii="Times New Roman" w:hAnsi="Times New Roman" w:cs="Times New Roman"/>
                <w:sz w:val="24"/>
                <w:szCs w:val="24"/>
              </w:rPr>
              <w:t>any alterations to its format, and no substitutes shall be accepted.</w:t>
            </w:r>
          </w:p>
          <w:p w:rsidR="00707C33" w:rsidRPr="008810E2" w:rsidRDefault="00794EB0" w:rsidP="00707C33">
            <w:pPr>
              <w:rPr>
                <w:rFonts w:ascii="Times New Roman" w:hAnsi="Times New Roman" w:cs="Times New Roman"/>
                <w:sz w:val="24"/>
                <w:szCs w:val="24"/>
              </w:rPr>
            </w:pPr>
            <w:r>
              <w:rPr>
                <w:rFonts w:ascii="Times New Roman" w:hAnsi="Times New Roman" w:cs="Times New Roman"/>
                <w:sz w:val="24"/>
                <w:szCs w:val="24"/>
              </w:rPr>
              <w:t>All blank spaces shall be f</w:t>
            </w:r>
            <w:r w:rsidR="00707C33" w:rsidRPr="008810E2">
              <w:rPr>
                <w:rFonts w:ascii="Times New Roman" w:hAnsi="Times New Roman" w:cs="Times New Roman"/>
                <w:sz w:val="24"/>
                <w:szCs w:val="24"/>
              </w:rPr>
              <w:t>illed in with the information requested.</w:t>
            </w:r>
          </w:p>
          <w:p w:rsidR="00707C33" w:rsidRPr="008810E2" w:rsidRDefault="00707C33" w:rsidP="00707C33">
            <w:pPr>
              <w:rPr>
                <w:rFonts w:ascii="Times New Roman" w:hAnsi="Times New Roman" w:cs="Times New Roman"/>
                <w:sz w:val="24"/>
                <w:szCs w:val="24"/>
              </w:rPr>
            </w:pPr>
          </w:p>
          <w:p w:rsidR="00707C33" w:rsidRPr="008810E2" w:rsidRDefault="00707C33" w:rsidP="00D073D9">
            <w:pPr>
              <w:autoSpaceDE w:val="0"/>
              <w:autoSpaceDN w:val="0"/>
              <w:adjustRightInd w:val="0"/>
              <w:jc w:val="both"/>
              <w:rPr>
                <w:rFonts w:ascii="Times New Roman" w:hAnsi="Times New Roman" w:cs="Times New Roman"/>
                <w:b/>
                <w:bCs/>
                <w:sz w:val="24"/>
                <w:szCs w:val="24"/>
              </w:rPr>
            </w:pPr>
            <w:r w:rsidRPr="008810E2">
              <w:rPr>
                <w:rFonts w:ascii="Times New Roman" w:hAnsi="Times New Roman" w:cs="Times New Roman"/>
                <w:b/>
                <w:bCs/>
                <w:sz w:val="24"/>
                <w:szCs w:val="24"/>
              </w:rPr>
              <w:t xml:space="preserve">Alternative offers shall not be considered. The </w:t>
            </w:r>
            <w:r w:rsidR="002D4769">
              <w:rPr>
                <w:rFonts w:ascii="Times New Roman" w:hAnsi="Times New Roman" w:cs="Times New Roman"/>
                <w:b/>
                <w:bCs/>
                <w:sz w:val="24"/>
                <w:szCs w:val="24"/>
              </w:rPr>
              <w:t>Bidder</w:t>
            </w:r>
            <w:r w:rsidRPr="008810E2">
              <w:rPr>
                <w:rFonts w:ascii="Times New Roman" w:hAnsi="Times New Roman" w:cs="Times New Roman"/>
                <w:b/>
                <w:bCs/>
                <w:sz w:val="24"/>
                <w:szCs w:val="24"/>
              </w:rPr>
              <w:t>s</w:t>
            </w:r>
            <w:r w:rsidR="002D4769">
              <w:rPr>
                <w:rFonts w:ascii="Times New Roman" w:hAnsi="Times New Roman" w:cs="Times New Roman"/>
                <w:b/>
                <w:bCs/>
                <w:sz w:val="24"/>
                <w:szCs w:val="24"/>
              </w:rPr>
              <w:t xml:space="preserve"> </w:t>
            </w:r>
            <w:r w:rsidRPr="008810E2">
              <w:rPr>
                <w:rFonts w:ascii="Times New Roman" w:hAnsi="Times New Roman" w:cs="Times New Roman"/>
                <w:b/>
                <w:bCs/>
                <w:sz w:val="24"/>
                <w:szCs w:val="24"/>
              </w:rPr>
              <w:t>are</w:t>
            </w:r>
            <w:r w:rsidR="002D4769">
              <w:rPr>
                <w:rFonts w:ascii="Times New Roman" w:hAnsi="Times New Roman" w:cs="Times New Roman"/>
                <w:b/>
                <w:bCs/>
                <w:sz w:val="24"/>
                <w:szCs w:val="24"/>
              </w:rPr>
              <w:t xml:space="preserve"> </w:t>
            </w:r>
            <w:r w:rsidRPr="008810E2">
              <w:rPr>
                <w:rFonts w:ascii="Times New Roman" w:hAnsi="Times New Roman" w:cs="Times New Roman"/>
                <w:b/>
                <w:bCs/>
                <w:sz w:val="24"/>
                <w:szCs w:val="24"/>
              </w:rPr>
              <w:t>advised not to quote different options for the same item but</w:t>
            </w:r>
            <w:r w:rsidR="002D4769">
              <w:rPr>
                <w:rFonts w:ascii="Times New Roman" w:hAnsi="Times New Roman" w:cs="Times New Roman"/>
                <w:b/>
                <w:bCs/>
                <w:sz w:val="24"/>
                <w:szCs w:val="24"/>
              </w:rPr>
              <w:t xml:space="preserve"> </w:t>
            </w:r>
            <w:r w:rsidRPr="008810E2">
              <w:rPr>
                <w:rFonts w:ascii="Times New Roman" w:hAnsi="Times New Roman" w:cs="Times New Roman"/>
                <w:b/>
                <w:bCs/>
                <w:sz w:val="24"/>
                <w:szCs w:val="24"/>
              </w:rPr>
              <w:t>furnish the most competitive among the options available to the</w:t>
            </w:r>
            <w:r w:rsidR="002D4769">
              <w:rPr>
                <w:rFonts w:ascii="Times New Roman" w:hAnsi="Times New Roman" w:cs="Times New Roman"/>
                <w:b/>
                <w:bCs/>
                <w:sz w:val="24"/>
                <w:szCs w:val="24"/>
              </w:rPr>
              <w:t xml:space="preserve"> </w:t>
            </w:r>
            <w:r w:rsidRPr="008810E2">
              <w:rPr>
                <w:rFonts w:ascii="Times New Roman" w:hAnsi="Times New Roman" w:cs="Times New Roman"/>
                <w:b/>
                <w:bCs/>
                <w:sz w:val="24"/>
                <w:szCs w:val="24"/>
              </w:rPr>
              <w:t>bidder.</w:t>
            </w:r>
          </w:p>
          <w:p w:rsidR="00707C33" w:rsidRPr="008810E2" w:rsidRDefault="00707C33" w:rsidP="00707C33">
            <w:pPr>
              <w:rPr>
                <w:rFonts w:ascii="Times New Roman" w:hAnsi="Times New Roman" w:cs="Times New Roman"/>
                <w:sz w:val="24"/>
                <w:szCs w:val="24"/>
              </w:rPr>
            </w:pPr>
          </w:p>
        </w:tc>
      </w:tr>
      <w:tr w:rsidR="003A6269" w:rsidRPr="008810E2" w:rsidTr="001144D2">
        <w:trPr>
          <w:trHeight w:val="3500"/>
        </w:trPr>
        <w:tc>
          <w:tcPr>
            <w:tcW w:w="2090" w:type="dxa"/>
            <w:tcBorders>
              <w:bottom w:val="single" w:sz="8" w:space="0" w:color="auto"/>
              <w:right w:val="single" w:sz="8" w:space="0" w:color="auto"/>
            </w:tcBorders>
          </w:tcPr>
          <w:p w:rsidR="00C43C47" w:rsidRPr="00E843E1" w:rsidRDefault="00C43C47" w:rsidP="00C43C47">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lastRenderedPageBreak/>
              <w:t>5. Prices and</w:t>
            </w:r>
          </w:p>
          <w:p w:rsidR="00C43C47" w:rsidRPr="00F559EE" w:rsidRDefault="00C43C47" w:rsidP="00C43C47">
            <w:pPr>
              <w:rPr>
                <w:rFonts w:ascii="Times New Roman" w:hAnsi="Times New Roman" w:cs="Times New Roman"/>
                <w:sz w:val="24"/>
                <w:szCs w:val="24"/>
              </w:rPr>
            </w:pPr>
            <w:r w:rsidRPr="00E843E1">
              <w:rPr>
                <w:rFonts w:ascii="Times New Roman" w:hAnsi="Times New Roman" w:cs="Times New Roman"/>
                <w:b/>
                <w:bCs/>
                <w:sz w:val="24"/>
                <w:szCs w:val="24"/>
              </w:rPr>
              <w:t>Discounts</w:t>
            </w:r>
          </w:p>
        </w:tc>
        <w:tc>
          <w:tcPr>
            <w:tcW w:w="682" w:type="dxa"/>
            <w:tcBorders>
              <w:left w:val="single" w:sz="8" w:space="0" w:color="auto"/>
              <w:bottom w:val="single" w:sz="8" w:space="0" w:color="auto"/>
            </w:tcBorders>
          </w:tcPr>
          <w:p w:rsidR="00C43C47" w:rsidRPr="00F559EE" w:rsidRDefault="00C43C47" w:rsidP="00AC31FB">
            <w:pPr>
              <w:rPr>
                <w:rFonts w:ascii="Times New Roman" w:hAnsi="Times New Roman" w:cs="Times New Roman"/>
                <w:sz w:val="24"/>
                <w:szCs w:val="24"/>
              </w:rPr>
            </w:pPr>
            <w:r w:rsidRPr="00F559EE">
              <w:rPr>
                <w:rFonts w:ascii="Times New Roman" w:hAnsi="Times New Roman" w:cs="Times New Roman"/>
                <w:sz w:val="24"/>
                <w:szCs w:val="24"/>
              </w:rPr>
              <w:t>5.1</w:t>
            </w:r>
          </w:p>
          <w:p w:rsidR="00C43C47" w:rsidRPr="00F559EE" w:rsidRDefault="00C43C47" w:rsidP="00AC31FB">
            <w:pPr>
              <w:rPr>
                <w:rFonts w:ascii="Times New Roman" w:hAnsi="Times New Roman" w:cs="Times New Roman"/>
                <w:sz w:val="24"/>
                <w:szCs w:val="24"/>
              </w:rPr>
            </w:pPr>
          </w:p>
          <w:p w:rsidR="00C43C47" w:rsidRPr="004A178B" w:rsidRDefault="00C43C47" w:rsidP="00AC31FB">
            <w:pPr>
              <w:rPr>
                <w:rFonts w:ascii="Times New Roman" w:hAnsi="Times New Roman" w:cs="Times New Roman"/>
                <w:sz w:val="14"/>
                <w:szCs w:val="14"/>
              </w:rPr>
            </w:pPr>
          </w:p>
          <w:p w:rsidR="00C43C47" w:rsidRPr="00F559EE" w:rsidRDefault="00C43C47" w:rsidP="00AC31FB">
            <w:pPr>
              <w:rPr>
                <w:rFonts w:ascii="Times New Roman" w:hAnsi="Times New Roman" w:cs="Times New Roman"/>
                <w:sz w:val="24"/>
                <w:szCs w:val="24"/>
              </w:rPr>
            </w:pPr>
            <w:r w:rsidRPr="00F559EE">
              <w:rPr>
                <w:rFonts w:ascii="Times New Roman" w:hAnsi="Times New Roman" w:cs="Times New Roman"/>
                <w:sz w:val="24"/>
                <w:szCs w:val="24"/>
              </w:rPr>
              <w:t>5.2</w:t>
            </w:r>
          </w:p>
          <w:p w:rsidR="00A33C56" w:rsidRPr="00F559EE" w:rsidRDefault="00A33C56" w:rsidP="00AC31FB">
            <w:pPr>
              <w:rPr>
                <w:rFonts w:ascii="Times New Roman" w:hAnsi="Times New Roman" w:cs="Times New Roman"/>
                <w:sz w:val="24"/>
                <w:szCs w:val="24"/>
              </w:rPr>
            </w:pPr>
          </w:p>
          <w:p w:rsidR="00A33C56" w:rsidRDefault="00A33C56" w:rsidP="00AC31FB">
            <w:pPr>
              <w:rPr>
                <w:rFonts w:ascii="Times New Roman" w:hAnsi="Times New Roman" w:cs="Times New Roman"/>
                <w:sz w:val="24"/>
                <w:szCs w:val="24"/>
              </w:rPr>
            </w:pPr>
          </w:p>
          <w:p w:rsidR="004A178B" w:rsidRPr="004A178B" w:rsidRDefault="004A178B" w:rsidP="00AC31FB">
            <w:pPr>
              <w:rPr>
                <w:rFonts w:ascii="Times New Roman" w:hAnsi="Times New Roman" w:cs="Times New Roman"/>
                <w:sz w:val="14"/>
                <w:szCs w:val="14"/>
              </w:rPr>
            </w:pPr>
          </w:p>
          <w:p w:rsidR="004A178B" w:rsidRPr="00F559EE" w:rsidRDefault="004A178B" w:rsidP="00AC31FB">
            <w:pPr>
              <w:rPr>
                <w:rFonts w:ascii="Times New Roman" w:hAnsi="Times New Roman" w:cs="Times New Roman"/>
                <w:sz w:val="24"/>
                <w:szCs w:val="24"/>
              </w:rPr>
            </w:pPr>
          </w:p>
          <w:p w:rsidR="00A33C56" w:rsidRPr="00F559EE" w:rsidRDefault="00A33C56" w:rsidP="00AC31FB">
            <w:pPr>
              <w:rPr>
                <w:rFonts w:ascii="Times New Roman" w:hAnsi="Times New Roman" w:cs="Times New Roman"/>
                <w:sz w:val="24"/>
                <w:szCs w:val="24"/>
              </w:rPr>
            </w:pPr>
            <w:r w:rsidRPr="00F559EE">
              <w:rPr>
                <w:rFonts w:ascii="Times New Roman" w:hAnsi="Times New Roman" w:cs="Times New Roman"/>
                <w:sz w:val="24"/>
                <w:szCs w:val="24"/>
              </w:rPr>
              <w:t>5.3</w:t>
            </w:r>
          </w:p>
          <w:p w:rsidR="00A33C56" w:rsidRPr="004A178B" w:rsidRDefault="00A33C56" w:rsidP="00AC31FB">
            <w:pPr>
              <w:rPr>
                <w:rFonts w:ascii="Times New Roman" w:hAnsi="Times New Roman" w:cs="Times New Roman"/>
                <w:sz w:val="12"/>
                <w:szCs w:val="12"/>
              </w:rPr>
            </w:pPr>
          </w:p>
          <w:p w:rsidR="00A33C56" w:rsidRPr="00F559EE" w:rsidRDefault="00020146" w:rsidP="00AC31FB">
            <w:pPr>
              <w:rPr>
                <w:rFonts w:ascii="Times New Roman" w:hAnsi="Times New Roman" w:cs="Times New Roman"/>
                <w:sz w:val="24"/>
                <w:szCs w:val="24"/>
              </w:rPr>
            </w:pPr>
            <w:r w:rsidRPr="00F559EE">
              <w:rPr>
                <w:rFonts w:ascii="Times New Roman" w:hAnsi="Times New Roman" w:cs="Times New Roman"/>
                <w:sz w:val="24"/>
                <w:szCs w:val="24"/>
              </w:rPr>
              <w:t>5.4</w:t>
            </w:r>
          </w:p>
        </w:tc>
        <w:tc>
          <w:tcPr>
            <w:tcW w:w="6768" w:type="dxa"/>
            <w:tcBorders>
              <w:bottom w:val="single" w:sz="8" w:space="0" w:color="auto"/>
            </w:tcBorders>
          </w:tcPr>
          <w:p w:rsidR="00C43C47" w:rsidRPr="00F559EE" w:rsidRDefault="00C43C47" w:rsidP="00D073D9">
            <w:pPr>
              <w:autoSpaceDE w:val="0"/>
              <w:autoSpaceDN w:val="0"/>
              <w:adjustRightInd w:val="0"/>
              <w:rPr>
                <w:rFonts w:ascii="Times New Roman" w:hAnsi="Times New Roman" w:cs="Times New Roman"/>
                <w:sz w:val="24"/>
                <w:szCs w:val="24"/>
              </w:rPr>
            </w:pPr>
            <w:r w:rsidRPr="00F559EE">
              <w:rPr>
                <w:rFonts w:ascii="Times New Roman" w:hAnsi="Times New Roman" w:cs="Times New Roman"/>
                <w:sz w:val="24"/>
                <w:szCs w:val="24"/>
              </w:rPr>
              <w:t>Unless specifically stated in Data Sheet, all items must be priced</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separately in the Price Schedules.</w:t>
            </w:r>
          </w:p>
          <w:p w:rsidR="00C43C47" w:rsidRPr="004A178B" w:rsidRDefault="00C43C47" w:rsidP="00F42362">
            <w:pPr>
              <w:jc w:val="both"/>
              <w:rPr>
                <w:rFonts w:ascii="Times New Roman" w:hAnsi="Times New Roman" w:cs="Times New Roman"/>
                <w:sz w:val="14"/>
                <w:szCs w:val="14"/>
              </w:rPr>
            </w:pPr>
          </w:p>
          <w:p w:rsidR="00C43C47" w:rsidRPr="00F559EE" w:rsidRDefault="00C43C47" w:rsidP="00F42362">
            <w:pPr>
              <w:autoSpaceDE w:val="0"/>
              <w:autoSpaceDN w:val="0"/>
              <w:adjustRightInd w:val="0"/>
              <w:jc w:val="both"/>
              <w:rPr>
                <w:rFonts w:ascii="Times New Roman" w:hAnsi="Times New Roman" w:cs="Times New Roman"/>
                <w:sz w:val="24"/>
                <w:szCs w:val="24"/>
              </w:rPr>
            </w:pPr>
            <w:r w:rsidRPr="00F559EE">
              <w:rPr>
                <w:rFonts w:ascii="Times New Roman" w:hAnsi="Times New Roman" w:cs="Times New Roman"/>
                <w:sz w:val="24"/>
                <w:szCs w:val="24"/>
              </w:rPr>
              <w:t>The price to be quoted in the Quotation Submission Form shall be</w:t>
            </w:r>
          </w:p>
          <w:p w:rsidR="004A178B" w:rsidRPr="00D073D9" w:rsidRDefault="00C43C47" w:rsidP="00F42362">
            <w:pPr>
              <w:jc w:val="both"/>
              <w:rPr>
                <w:rFonts w:ascii="Times New Roman" w:hAnsi="Times New Roman" w:cs="Times New Roman"/>
                <w:sz w:val="24"/>
                <w:szCs w:val="24"/>
              </w:rPr>
            </w:pPr>
            <w:proofErr w:type="gramStart"/>
            <w:r w:rsidRPr="00F559EE">
              <w:rPr>
                <w:rFonts w:ascii="Times New Roman" w:hAnsi="Times New Roman" w:cs="Times New Roman"/>
                <w:sz w:val="24"/>
                <w:szCs w:val="24"/>
              </w:rPr>
              <w:t>the</w:t>
            </w:r>
            <w:proofErr w:type="gramEnd"/>
            <w:r w:rsidRPr="00F559EE">
              <w:rPr>
                <w:rFonts w:ascii="Times New Roman" w:hAnsi="Times New Roman" w:cs="Times New Roman"/>
                <w:sz w:val="24"/>
                <w:szCs w:val="24"/>
              </w:rPr>
              <w:t xml:space="preserve"> total price of the Quotation, including any discounts offered.</w:t>
            </w:r>
            <w:r w:rsidR="002D4769">
              <w:rPr>
                <w:rFonts w:ascii="Times New Roman" w:hAnsi="Times New Roman" w:cs="Times New Roman"/>
                <w:sz w:val="24"/>
                <w:szCs w:val="24"/>
              </w:rPr>
              <w:t xml:space="preserve"> </w:t>
            </w:r>
            <w:r w:rsidR="004A178B">
              <w:rPr>
                <w:rFonts w:ascii="Times New Roman" w:hAnsi="Times New Roman" w:cs="Iskoola Pota"/>
                <w:sz w:val="24"/>
                <w:szCs w:val="24"/>
                <w:lang w:bidi="si-LK"/>
              </w:rPr>
              <w:t>Transpiration up to the final destination</w:t>
            </w:r>
            <w:r w:rsidR="001F5DA6">
              <w:rPr>
                <w:rFonts w:ascii="Times New Roman" w:hAnsi="Times New Roman" w:cs="Iskoola Pota"/>
                <w:sz w:val="24"/>
                <w:szCs w:val="24"/>
                <w:lang w:bidi="si-LK"/>
              </w:rPr>
              <w:t xml:space="preserve"> customs</w:t>
            </w:r>
            <w:r w:rsidR="004A178B">
              <w:rPr>
                <w:rFonts w:ascii="Times New Roman" w:hAnsi="Times New Roman" w:cs="Iskoola Pota"/>
                <w:sz w:val="24"/>
                <w:szCs w:val="24"/>
                <w:lang w:bidi="si-LK"/>
              </w:rPr>
              <w:t xml:space="preserve"> duty and any other duties, taxes etc.</w:t>
            </w:r>
          </w:p>
          <w:p w:rsidR="00A33C56" w:rsidRPr="004A178B" w:rsidRDefault="00A33C56" w:rsidP="00F42362">
            <w:pPr>
              <w:jc w:val="both"/>
              <w:rPr>
                <w:rFonts w:ascii="Times New Roman" w:hAnsi="Times New Roman" w:cs="Iskoola Pota"/>
                <w:sz w:val="14"/>
                <w:szCs w:val="14"/>
                <w:lang w:bidi="si-LK"/>
              </w:rPr>
            </w:pPr>
          </w:p>
          <w:p w:rsidR="00A33C56" w:rsidRPr="00F559EE" w:rsidRDefault="00A33C56" w:rsidP="00F42362">
            <w:pPr>
              <w:jc w:val="both"/>
              <w:rPr>
                <w:rFonts w:ascii="Times New Roman" w:hAnsi="Times New Roman" w:cs="Times New Roman"/>
                <w:color w:val="4C4C4C"/>
                <w:sz w:val="24"/>
                <w:szCs w:val="24"/>
              </w:rPr>
            </w:pPr>
            <w:r w:rsidRPr="00F559EE">
              <w:rPr>
                <w:rFonts w:ascii="Times New Roman" w:hAnsi="Times New Roman" w:cs="Times New Roman"/>
                <w:color w:val="000000"/>
                <w:sz w:val="24"/>
                <w:szCs w:val="24"/>
              </w:rPr>
              <w:t>The applicable VAT shall be indicated separately</w:t>
            </w:r>
            <w:r w:rsidRPr="00F559EE">
              <w:rPr>
                <w:rFonts w:ascii="Times New Roman" w:hAnsi="Times New Roman" w:cs="Times New Roman"/>
                <w:color w:val="4C4C4C"/>
                <w:sz w:val="24"/>
                <w:szCs w:val="24"/>
              </w:rPr>
              <w:t>.</w:t>
            </w:r>
          </w:p>
          <w:p w:rsidR="00A33C56" w:rsidRPr="004A178B" w:rsidRDefault="00A33C56" w:rsidP="00F42362">
            <w:pPr>
              <w:jc w:val="both"/>
              <w:rPr>
                <w:rFonts w:ascii="Times New Roman" w:hAnsi="Times New Roman" w:cs="Times New Roman"/>
                <w:color w:val="4C4C4C"/>
                <w:sz w:val="14"/>
                <w:szCs w:val="14"/>
              </w:rPr>
            </w:pPr>
          </w:p>
          <w:p w:rsidR="00A33C56" w:rsidRDefault="00020146" w:rsidP="00D073D9">
            <w:pPr>
              <w:autoSpaceDE w:val="0"/>
              <w:autoSpaceDN w:val="0"/>
              <w:adjustRightInd w:val="0"/>
              <w:jc w:val="both"/>
              <w:rPr>
                <w:rFonts w:ascii="Times New Roman" w:hAnsi="Times New Roman" w:cs="Times New Roman"/>
                <w:sz w:val="24"/>
                <w:szCs w:val="24"/>
              </w:rPr>
            </w:pPr>
            <w:r w:rsidRPr="00F559EE">
              <w:rPr>
                <w:rFonts w:ascii="Times New Roman" w:hAnsi="Times New Roman" w:cs="Times New Roman"/>
                <w:sz w:val="24"/>
                <w:szCs w:val="24"/>
              </w:rPr>
              <w:t xml:space="preserve">Prices quoted by the </w:t>
            </w:r>
            <w:r w:rsidR="0099178E">
              <w:rPr>
                <w:rFonts w:ascii="Times New Roman" w:hAnsi="Times New Roman" w:cs="Times New Roman"/>
                <w:sz w:val="24"/>
                <w:szCs w:val="24"/>
              </w:rPr>
              <w:t>Bidder</w:t>
            </w:r>
            <w:r w:rsidRPr="00F559EE">
              <w:rPr>
                <w:rFonts w:ascii="Times New Roman" w:hAnsi="Times New Roman" w:cs="Times New Roman"/>
                <w:sz w:val="24"/>
                <w:szCs w:val="24"/>
              </w:rPr>
              <w:t xml:space="preserve"> shall be fixed during the </w:t>
            </w:r>
            <w:r w:rsidR="0099178E">
              <w:rPr>
                <w:rFonts w:ascii="Times New Roman" w:hAnsi="Times New Roman" w:cs="Times New Roman"/>
                <w:sz w:val="24"/>
                <w:szCs w:val="24"/>
              </w:rPr>
              <w:t>Bidder</w:t>
            </w:r>
            <w:r w:rsidRPr="00F559EE">
              <w:rPr>
                <w:rFonts w:ascii="Times New Roman" w:hAnsi="Times New Roman" w:cs="Times New Roman"/>
                <w:sz w:val="24"/>
                <w:szCs w:val="24"/>
              </w:rPr>
              <w:t>’s</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performance of the Contract and not subject to variation on any</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account. A Quotation submitted with an adjustable price shall be</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 xml:space="preserve">treated as </w:t>
            </w:r>
            <w:proofErr w:type="spellStart"/>
            <w:r w:rsidRPr="00F559EE">
              <w:rPr>
                <w:rFonts w:ascii="Times New Roman" w:hAnsi="Times New Roman" w:cs="Times New Roman"/>
                <w:sz w:val="24"/>
                <w:szCs w:val="24"/>
              </w:rPr>
              <w:t>non responsive</w:t>
            </w:r>
            <w:proofErr w:type="spellEnd"/>
            <w:r w:rsidRPr="00F559EE">
              <w:rPr>
                <w:rFonts w:ascii="Times New Roman" w:hAnsi="Times New Roman" w:cs="Times New Roman"/>
                <w:sz w:val="24"/>
                <w:szCs w:val="24"/>
              </w:rPr>
              <w:t xml:space="preserve"> and may be rejected.</w:t>
            </w:r>
          </w:p>
          <w:p w:rsidR="00512D5D" w:rsidRPr="004A178B" w:rsidRDefault="00512D5D" w:rsidP="00020146">
            <w:pPr>
              <w:rPr>
                <w:rFonts w:ascii="Times New Roman" w:hAnsi="Times New Roman" w:cs="Times New Roman"/>
                <w:sz w:val="16"/>
                <w:szCs w:val="16"/>
              </w:rPr>
            </w:pPr>
          </w:p>
        </w:tc>
      </w:tr>
      <w:tr w:rsidR="006E5C4D" w:rsidRPr="008810E2" w:rsidTr="004A178B">
        <w:trPr>
          <w:trHeight w:val="403"/>
        </w:trPr>
        <w:tc>
          <w:tcPr>
            <w:tcW w:w="2090" w:type="dxa"/>
            <w:tcBorders>
              <w:top w:val="single" w:sz="8" w:space="0" w:color="auto"/>
              <w:bottom w:val="single" w:sz="8" w:space="0" w:color="auto"/>
              <w:right w:val="single" w:sz="8" w:space="0" w:color="auto"/>
            </w:tcBorders>
          </w:tcPr>
          <w:p w:rsidR="003C4F9A" w:rsidRPr="00E843E1" w:rsidRDefault="003C4F9A" w:rsidP="00AC31FB">
            <w:pPr>
              <w:rPr>
                <w:rFonts w:ascii="Times New Roman" w:hAnsi="Times New Roman" w:cs="Times New Roman"/>
                <w:b/>
                <w:bCs/>
                <w:sz w:val="24"/>
                <w:szCs w:val="24"/>
              </w:rPr>
            </w:pPr>
            <w:r w:rsidRPr="00E843E1">
              <w:rPr>
                <w:rFonts w:ascii="Times New Roman" w:hAnsi="Times New Roman" w:cs="Times New Roman"/>
                <w:b/>
                <w:bCs/>
                <w:sz w:val="24"/>
                <w:szCs w:val="24"/>
              </w:rPr>
              <w:t>6. Currency</w:t>
            </w:r>
          </w:p>
        </w:tc>
        <w:tc>
          <w:tcPr>
            <w:tcW w:w="682" w:type="dxa"/>
            <w:tcBorders>
              <w:top w:val="single" w:sz="8" w:space="0" w:color="auto"/>
              <w:left w:val="single" w:sz="8" w:space="0" w:color="auto"/>
              <w:bottom w:val="single" w:sz="8" w:space="0" w:color="auto"/>
            </w:tcBorders>
          </w:tcPr>
          <w:p w:rsidR="003C4F9A" w:rsidRPr="00F559EE" w:rsidRDefault="003C4F9A" w:rsidP="00AC31FB">
            <w:pPr>
              <w:rPr>
                <w:rFonts w:ascii="Times New Roman" w:hAnsi="Times New Roman" w:cs="Times New Roman"/>
                <w:sz w:val="24"/>
                <w:szCs w:val="24"/>
              </w:rPr>
            </w:pPr>
            <w:r w:rsidRPr="00F559EE">
              <w:rPr>
                <w:rFonts w:ascii="Times New Roman" w:hAnsi="Times New Roman" w:cs="Times New Roman"/>
                <w:sz w:val="24"/>
                <w:szCs w:val="24"/>
              </w:rPr>
              <w:t>6.1</w:t>
            </w:r>
          </w:p>
        </w:tc>
        <w:tc>
          <w:tcPr>
            <w:tcW w:w="6768" w:type="dxa"/>
            <w:tcBorders>
              <w:top w:val="single" w:sz="8" w:space="0" w:color="auto"/>
              <w:bottom w:val="single" w:sz="8" w:space="0" w:color="auto"/>
            </w:tcBorders>
          </w:tcPr>
          <w:p w:rsidR="00512D5D" w:rsidRDefault="003C4F9A" w:rsidP="00512D5D">
            <w:pPr>
              <w:rPr>
                <w:rFonts w:ascii="Times New Roman" w:hAnsi="Times New Roman" w:cs="Times New Roman"/>
                <w:sz w:val="24"/>
                <w:szCs w:val="24"/>
              </w:rPr>
            </w:pPr>
            <w:r w:rsidRPr="00F559EE">
              <w:rPr>
                <w:rFonts w:ascii="Times New Roman" w:hAnsi="Times New Roman" w:cs="Times New Roman"/>
                <w:sz w:val="24"/>
                <w:szCs w:val="24"/>
              </w:rPr>
              <w:t xml:space="preserve">The </w:t>
            </w:r>
            <w:r w:rsidR="0099178E">
              <w:rPr>
                <w:rFonts w:ascii="Times New Roman" w:hAnsi="Times New Roman" w:cs="Times New Roman"/>
                <w:sz w:val="24"/>
                <w:szCs w:val="24"/>
              </w:rPr>
              <w:t>Bidder</w:t>
            </w:r>
            <w:r w:rsidRPr="00F559EE">
              <w:rPr>
                <w:rFonts w:ascii="Times New Roman" w:hAnsi="Times New Roman" w:cs="Times New Roman"/>
                <w:sz w:val="24"/>
                <w:szCs w:val="24"/>
              </w:rPr>
              <w:t xml:space="preserve"> shall quote only in Sri Lanka Rupees.</w:t>
            </w:r>
          </w:p>
          <w:p w:rsidR="00512D5D" w:rsidRPr="004A178B" w:rsidRDefault="00512D5D" w:rsidP="00512D5D">
            <w:pPr>
              <w:rPr>
                <w:rFonts w:ascii="Times New Roman" w:hAnsi="Times New Roman" w:cs="Times New Roman"/>
                <w:sz w:val="14"/>
                <w:szCs w:val="14"/>
              </w:rPr>
            </w:pPr>
          </w:p>
        </w:tc>
      </w:tr>
      <w:tr w:rsidR="008810E2" w:rsidRPr="008810E2" w:rsidTr="001144D2">
        <w:tc>
          <w:tcPr>
            <w:tcW w:w="2090" w:type="dxa"/>
            <w:tcBorders>
              <w:top w:val="single" w:sz="8" w:space="0" w:color="auto"/>
              <w:right w:val="single" w:sz="8" w:space="0" w:color="auto"/>
            </w:tcBorders>
          </w:tcPr>
          <w:p w:rsidR="008810E2" w:rsidRPr="00E843E1" w:rsidRDefault="008810E2" w:rsidP="008810E2">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t>7.Documents to</w:t>
            </w:r>
          </w:p>
          <w:p w:rsidR="008810E2" w:rsidRPr="00E843E1" w:rsidRDefault="008810E2" w:rsidP="008810E2">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t xml:space="preserve">    Establish the</w:t>
            </w:r>
          </w:p>
          <w:p w:rsidR="008810E2" w:rsidRPr="00E843E1" w:rsidRDefault="008810E2" w:rsidP="008810E2">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t>Conformity</w:t>
            </w:r>
          </w:p>
          <w:p w:rsidR="008810E2" w:rsidRPr="00F559EE" w:rsidRDefault="008810E2" w:rsidP="000D5417">
            <w:pPr>
              <w:tabs>
                <w:tab w:val="left" w:pos="252"/>
              </w:tabs>
              <w:rPr>
                <w:rFonts w:ascii="Times New Roman" w:hAnsi="Times New Roman" w:cs="Times New Roman"/>
                <w:sz w:val="24"/>
                <w:szCs w:val="24"/>
              </w:rPr>
            </w:pPr>
            <w:r w:rsidRPr="00E843E1">
              <w:rPr>
                <w:rFonts w:ascii="Times New Roman" w:hAnsi="Times New Roman" w:cs="Times New Roman"/>
                <w:b/>
                <w:bCs/>
                <w:sz w:val="24"/>
                <w:szCs w:val="24"/>
              </w:rPr>
              <w:t>of the Goods</w:t>
            </w:r>
          </w:p>
        </w:tc>
        <w:tc>
          <w:tcPr>
            <w:tcW w:w="682" w:type="dxa"/>
            <w:tcBorders>
              <w:top w:val="single" w:sz="8" w:space="0" w:color="auto"/>
              <w:left w:val="single" w:sz="8" w:space="0" w:color="auto"/>
            </w:tcBorders>
          </w:tcPr>
          <w:p w:rsidR="008810E2" w:rsidRPr="00F559EE" w:rsidRDefault="000D5417" w:rsidP="00AC31FB">
            <w:pPr>
              <w:rPr>
                <w:rFonts w:ascii="Times New Roman" w:hAnsi="Times New Roman" w:cs="Times New Roman"/>
                <w:sz w:val="24"/>
                <w:szCs w:val="24"/>
              </w:rPr>
            </w:pPr>
            <w:r w:rsidRPr="00F559EE">
              <w:rPr>
                <w:rFonts w:ascii="Times New Roman" w:hAnsi="Times New Roman" w:cs="Times New Roman"/>
                <w:sz w:val="24"/>
                <w:szCs w:val="24"/>
              </w:rPr>
              <w:t>7.1</w:t>
            </w:r>
          </w:p>
        </w:tc>
        <w:tc>
          <w:tcPr>
            <w:tcW w:w="6768" w:type="dxa"/>
            <w:tcBorders>
              <w:top w:val="single" w:sz="8" w:space="0" w:color="auto"/>
            </w:tcBorders>
          </w:tcPr>
          <w:p w:rsidR="008810E2" w:rsidRDefault="000D5417" w:rsidP="00D073D9">
            <w:pPr>
              <w:autoSpaceDE w:val="0"/>
              <w:autoSpaceDN w:val="0"/>
              <w:adjustRightInd w:val="0"/>
              <w:jc w:val="both"/>
              <w:rPr>
                <w:rFonts w:ascii="Times New Roman" w:hAnsi="Times New Roman" w:cs="Times New Roman"/>
                <w:sz w:val="24"/>
                <w:szCs w:val="24"/>
              </w:rPr>
            </w:pPr>
            <w:r w:rsidRPr="00F559EE">
              <w:rPr>
                <w:rFonts w:ascii="Times New Roman" w:hAnsi="Times New Roman" w:cs="Times New Roman"/>
                <w:sz w:val="24"/>
                <w:szCs w:val="24"/>
              </w:rPr>
              <w:t xml:space="preserve">The </w:t>
            </w:r>
            <w:r w:rsidR="0099178E">
              <w:rPr>
                <w:rFonts w:ascii="Times New Roman" w:hAnsi="Times New Roman" w:cs="Times New Roman"/>
                <w:sz w:val="24"/>
                <w:szCs w:val="24"/>
              </w:rPr>
              <w:t>Bidder</w:t>
            </w:r>
            <w:r w:rsidRPr="00F559EE">
              <w:rPr>
                <w:rFonts w:ascii="Times New Roman" w:hAnsi="Times New Roman" w:cs="Times New Roman"/>
                <w:sz w:val="24"/>
                <w:szCs w:val="24"/>
              </w:rPr>
              <w:t xml:space="preserve"> shall furnish as part of its quotation the documentary</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evidence that the Goods conform to the technical specifications</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and</w:t>
            </w:r>
            <w:r w:rsidR="002D4769">
              <w:rPr>
                <w:rFonts w:ascii="Times New Roman" w:hAnsi="Times New Roman" w:cs="Times New Roman"/>
                <w:sz w:val="24"/>
                <w:szCs w:val="24"/>
              </w:rPr>
              <w:t xml:space="preserve"> </w:t>
            </w:r>
            <w:r w:rsidR="00994BAF">
              <w:rPr>
                <w:rFonts w:ascii="Times New Roman" w:hAnsi="Times New Roman" w:cs="Times New Roman"/>
                <w:sz w:val="24"/>
                <w:szCs w:val="24"/>
              </w:rPr>
              <w:t xml:space="preserve">standards specified in Section </w:t>
            </w:r>
            <w:r w:rsidRPr="00F559EE">
              <w:rPr>
                <w:rFonts w:ascii="Times New Roman" w:hAnsi="Times New Roman" w:cs="Times New Roman"/>
                <w:sz w:val="24"/>
                <w:szCs w:val="24"/>
              </w:rPr>
              <w:t>V, “</w:t>
            </w:r>
            <w:r w:rsidR="00F559EE">
              <w:rPr>
                <w:rFonts w:ascii="Times New Roman" w:hAnsi="Times New Roman" w:cs="Times New Roman"/>
                <w:sz w:val="24"/>
                <w:szCs w:val="24"/>
              </w:rPr>
              <w:t>Technical Specif</w:t>
            </w:r>
            <w:r w:rsidRPr="00F559EE">
              <w:rPr>
                <w:rFonts w:ascii="Times New Roman" w:hAnsi="Times New Roman" w:cs="Times New Roman"/>
                <w:sz w:val="24"/>
                <w:szCs w:val="24"/>
              </w:rPr>
              <w:t>ications &amp;Compliance with Specifications”.</w:t>
            </w:r>
          </w:p>
          <w:p w:rsidR="00512D5D" w:rsidRPr="004A178B" w:rsidRDefault="00512D5D" w:rsidP="00512D5D">
            <w:pPr>
              <w:rPr>
                <w:rFonts w:ascii="Times New Roman" w:hAnsi="Times New Roman" w:cs="Times New Roman"/>
                <w:sz w:val="10"/>
                <w:szCs w:val="10"/>
              </w:rPr>
            </w:pPr>
          </w:p>
        </w:tc>
      </w:tr>
      <w:tr w:rsidR="008810E2" w:rsidRPr="008810E2" w:rsidTr="001144D2">
        <w:tc>
          <w:tcPr>
            <w:tcW w:w="2090" w:type="dxa"/>
            <w:tcBorders>
              <w:right w:val="single" w:sz="8" w:space="0" w:color="auto"/>
            </w:tcBorders>
          </w:tcPr>
          <w:p w:rsidR="008810E2" w:rsidRPr="00F559EE" w:rsidRDefault="008810E2" w:rsidP="00AC31FB">
            <w:pPr>
              <w:rPr>
                <w:rFonts w:ascii="Times New Roman" w:hAnsi="Times New Roman" w:cs="Times New Roman"/>
                <w:sz w:val="24"/>
                <w:szCs w:val="24"/>
              </w:rPr>
            </w:pPr>
          </w:p>
        </w:tc>
        <w:tc>
          <w:tcPr>
            <w:tcW w:w="682" w:type="dxa"/>
            <w:tcBorders>
              <w:left w:val="single" w:sz="8" w:space="0" w:color="auto"/>
            </w:tcBorders>
          </w:tcPr>
          <w:p w:rsidR="008810E2" w:rsidRPr="00F559EE" w:rsidRDefault="00263363" w:rsidP="00AC31FB">
            <w:pPr>
              <w:rPr>
                <w:rFonts w:ascii="Times New Roman" w:hAnsi="Times New Roman" w:cs="Times New Roman"/>
                <w:sz w:val="24"/>
                <w:szCs w:val="24"/>
              </w:rPr>
            </w:pPr>
            <w:r w:rsidRPr="00F559EE">
              <w:rPr>
                <w:rFonts w:ascii="Times New Roman" w:hAnsi="Times New Roman" w:cs="Times New Roman"/>
                <w:sz w:val="24"/>
                <w:szCs w:val="24"/>
              </w:rPr>
              <w:t>7.2</w:t>
            </w:r>
          </w:p>
        </w:tc>
        <w:tc>
          <w:tcPr>
            <w:tcW w:w="6768" w:type="dxa"/>
          </w:tcPr>
          <w:p w:rsidR="00263363" w:rsidRPr="00F559EE" w:rsidRDefault="00263363" w:rsidP="004A178B">
            <w:pPr>
              <w:autoSpaceDE w:val="0"/>
              <w:autoSpaceDN w:val="0"/>
              <w:adjustRightInd w:val="0"/>
              <w:jc w:val="both"/>
              <w:rPr>
                <w:rFonts w:ascii="Times New Roman" w:hAnsi="Times New Roman" w:cs="Times New Roman"/>
                <w:sz w:val="24"/>
                <w:szCs w:val="24"/>
              </w:rPr>
            </w:pPr>
            <w:r w:rsidRPr="00F559EE">
              <w:rPr>
                <w:rFonts w:ascii="Times New Roman" w:hAnsi="Times New Roman" w:cs="Times New Roman"/>
                <w:sz w:val="24"/>
                <w:szCs w:val="24"/>
              </w:rPr>
              <w:t>The documentary evidence may be in the form of literature,</w:t>
            </w:r>
          </w:p>
          <w:p w:rsidR="008810E2" w:rsidRDefault="00263363" w:rsidP="00D073D9">
            <w:pPr>
              <w:autoSpaceDE w:val="0"/>
              <w:autoSpaceDN w:val="0"/>
              <w:adjustRightInd w:val="0"/>
              <w:jc w:val="both"/>
              <w:rPr>
                <w:rFonts w:ascii="Times New Roman" w:hAnsi="Times New Roman" w:cs="Times New Roman"/>
                <w:sz w:val="24"/>
                <w:szCs w:val="24"/>
              </w:rPr>
            </w:pPr>
            <w:r w:rsidRPr="00F559EE">
              <w:rPr>
                <w:rFonts w:ascii="Times New Roman" w:hAnsi="Times New Roman" w:cs="Times New Roman"/>
                <w:sz w:val="24"/>
                <w:szCs w:val="24"/>
              </w:rPr>
              <w:t>drawings or data, and shall consist of a detailed item by item</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description of the essential technical and performance</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characteristics of the Goods, demonstrating substantial</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responsiveness of the Goods to the technical specifications, and if</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applicable, a statement of deviations and exceptions to the</w:t>
            </w:r>
            <w:r w:rsidR="002D4769">
              <w:rPr>
                <w:rFonts w:ascii="Times New Roman" w:hAnsi="Times New Roman" w:cs="Times New Roman"/>
                <w:sz w:val="24"/>
                <w:szCs w:val="24"/>
              </w:rPr>
              <w:t xml:space="preserve"> </w:t>
            </w:r>
            <w:r w:rsidR="007F42BF" w:rsidRPr="00F559EE">
              <w:rPr>
                <w:rFonts w:ascii="Times New Roman" w:hAnsi="Times New Roman" w:cs="Times New Roman"/>
                <w:sz w:val="24"/>
                <w:szCs w:val="24"/>
              </w:rPr>
              <w:t>Provisions</w:t>
            </w:r>
            <w:r w:rsidRPr="00F559EE">
              <w:rPr>
                <w:rFonts w:ascii="Times New Roman" w:hAnsi="Times New Roman" w:cs="Times New Roman"/>
                <w:sz w:val="24"/>
                <w:szCs w:val="24"/>
              </w:rPr>
              <w:t xml:space="preserve"> of the Technical Specifications given.</w:t>
            </w:r>
          </w:p>
          <w:p w:rsidR="00512D5D" w:rsidRPr="004A178B" w:rsidRDefault="00512D5D" w:rsidP="00263363">
            <w:pPr>
              <w:rPr>
                <w:rFonts w:ascii="Times New Roman" w:hAnsi="Times New Roman" w:cs="Times New Roman"/>
                <w:sz w:val="16"/>
                <w:szCs w:val="16"/>
              </w:rPr>
            </w:pPr>
          </w:p>
        </w:tc>
      </w:tr>
      <w:tr w:rsidR="008810E2" w:rsidRPr="008810E2" w:rsidTr="001144D2">
        <w:tc>
          <w:tcPr>
            <w:tcW w:w="2090" w:type="dxa"/>
            <w:tcBorders>
              <w:bottom w:val="single" w:sz="8" w:space="0" w:color="auto"/>
              <w:right w:val="single" w:sz="8" w:space="0" w:color="auto"/>
            </w:tcBorders>
          </w:tcPr>
          <w:p w:rsidR="008810E2" w:rsidRPr="00F559EE" w:rsidRDefault="008810E2" w:rsidP="00AC31FB">
            <w:pPr>
              <w:rPr>
                <w:rFonts w:ascii="Times New Roman" w:hAnsi="Times New Roman" w:cs="Times New Roman"/>
                <w:sz w:val="24"/>
                <w:szCs w:val="24"/>
              </w:rPr>
            </w:pPr>
          </w:p>
        </w:tc>
        <w:tc>
          <w:tcPr>
            <w:tcW w:w="682" w:type="dxa"/>
            <w:tcBorders>
              <w:left w:val="single" w:sz="8" w:space="0" w:color="auto"/>
              <w:bottom w:val="single" w:sz="8" w:space="0" w:color="auto"/>
            </w:tcBorders>
          </w:tcPr>
          <w:p w:rsidR="008810E2" w:rsidRPr="00F559EE" w:rsidRDefault="00263363" w:rsidP="00AC31FB">
            <w:pPr>
              <w:rPr>
                <w:rFonts w:ascii="Times New Roman" w:hAnsi="Times New Roman" w:cs="Times New Roman"/>
                <w:sz w:val="24"/>
                <w:szCs w:val="24"/>
              </w:rPr>
            </w:pPr>
            <w:r w:rsidRPr="00F559EE">
              <w:rPr>
                <w:rFonts w:ascii="Times New Roman" w:hAnsi="Times New Roman" w:cs="Times New Roman"/>
                <w:sz w:val="24"/>
                <w:szCs w:val="24"/>
              </w:rPr>
              <w:t>7.3</w:t>
            </w:r>
          </w:p>
        </w:tc>
        <w:tc>
          <w:tcPr>
            <w:tcW w:w="6768" w:type="dxa"/>
            <w:tcBorders>
              <w:bottom w:val="single" w:sz="8" w:space="0" w:color="auto"/>
            </w:tcBorders>
          </w:tcPr>
          <w:p w:rsidR="00263363" w:rsidRPr="00F559EE" w:rsidRDefault="00263363" w:rsidP="00263363">
            <w:pPr>
              <w:autoSpaceDE w:val="0"/>
              <w:autoSpaceDN w:val="0"/>
              <w:adjustRightInd w:val="0"/>
              <w:rPr>
                <w:rFonts w:ascii="Times New Roman" w:hAnsi="Times New Roman" w:cs="Times New Roman"/>
                <w:sz w:val="24"/>
                <w:szCs w:val="24"/>
              </w:rPr>
            </w:pPr>
            <w:r w:rsidRPr="00F559EE">
              <w:rPr>
                <w:rFonts w:ascii="Times New Roman" w:hAnsi="Times New Roman" w:cs="Times New Roman"/>
                <w:sz w:val="24"/>
                <w:szCs w:val="24"/>
              </w:rPr>
              <w:t xml:space="preserve">If stated in the Data Sheet the </w:t>
            </w:r>
            <w:r w:rsidR="0099178E">
              <w:rPr>
                <w:rFonts w:ascii="Times New Roman" w:hAnsi="Times New Roman" w:cs="Times New Roman"/>
                <w:sz w:val="24"/>
                <w:szCs w:val="24"/>
              </w:rPr>
              <w:t>Bidder</w:t>
            </w:r>
            <w:r w:rsidRPr="00F559EE">
              <w:rPr>
                <w:rFonts w:ascii="Times New Roman" w:hAnsi="Times New Roman" w:cs="Times New Roman"/>
                <w:sz w:val="24"/>
                <w:szCs w:val="24"/>
              </w:rPr>
              <w:t xml:space="preserve"> shall submit a certificate from</w:t>
            </w:r>
          </w:p>
          <w:p w:rsidR="00263363" w:rsidRPr="00F559EE" w:rsidRDefault="00263363" w:rsidP="00F42362">
            <w:pPr>
              <w:autoSpaceDE w:val="0"/>
              <w:autoSpaceDN w:val="0"/>
              <w:adjustRightInd w:val="0"/>
              <w:jc w:val="both"/>
              <w:rPr>
                <w:rFonts w:ascii="Times New Roman" w:hAnsi="Times New Roman" w:cs="Times New Roman"/>
                <w:sz w:val="24"/>
                <w:szCs w:val="24"/>
              </w:rPr>
            </w:pPr>
            <w:r w:rsidRPr="00F559EE">
              <w:rPr>
                <w:rFonts w:ascii="Times New Roman" w:hAnsi="Times New Roman" w:cs="Times New Roman"/>
                <w:sz w:val="24"/>
                <w:szCs w:val="24"/>
              </w:rPr>
              <w:t>the manufacturer to demonstrate that it has been duly authorized by</w:t>
            </w:r>
          </w:p>
          <w:p w:rsidR="00263363" w:rsidRPr="00F559EE" w:rsidRDefault="00263363" w:rsidP="00263363">
            <w:pPr>
              <w:autoSpaceDE w:val="0"/>
              <w:autoSpaceDN w:val="0"/>
              <w:adjustRightInd w:val="0"/>
              <w:rPr>
                <w:rFonts w:ascii="Times New Roman" w:hAnsi="Times New Roman" w:cs="Times New Roman"/>
                <w:sz w:val="24"/>
                <w:szCs w:val="24"/>
              </w:rPr>
            </w:pPr>
            <w:r w:rsidRPr="00F559EE">
              <w:rPr>
                <w:rFonts w:ascii="Times New Roman" w:hAnsi="Times New Roman" w:cs="Times New Roman"/>
                <w:sz w:val="24"/>
                <w:szCs w:val="24"/>
              </w:rPr>
              <w:t>the manufacturer or producer of the Goods to supply these Goods in</w:t>
            </w:r>
          </w:p>
          <w:p w:rsidR="008810E2" w:rsidRDefault="00263363" w:rsidP="00263363">
            <w:pPr>
              <w:rPr>
                <w:rFonts w:ascii="Times New Roman" w:hAnsi="Times New Roman" w:cs="Times New Roman"/>
                <w:sz w:val="24"/>
                <w:szCs w:val="24"/>
              </w:rPr>
            </w:pPr>
            <w:r w:rsidRPr="00F559EE">
              <w:rPr>
                <w:rFonts w:ascii="Times New Roman" w:hAnsi="Times New Roman" w:cs="Times New Roman"/>
                <w:sz w:val="24"/>
                <w:szCs w:val="24"/>
              </w:rPr>
              <w:t>Sri Lanka.</w:t>
            </w:r>
          </w:p>
          <w:p w:rsidR="00512D5D" w:rsidRPr="004A178B" w:rsidRDefault="00512D5D" w:rsidP="00263363">
            <w:pPr>
              <w:rPr>
                <w:rFonts w:ascii="Times New Roman" w:hAnsi="Times New Roman" w:cs="Times New Roman"/>
                <w:sz w:val="6"/>
                <w:szCs w:val="6"/>
              </w:rPr>
            </w:pPr>
          </w:p>
        </w:tc>
      </w:tr>
      <w:tr w:rsidR="008810E2" w:rsidRPr="008810E2" w:rsidTr="001144D2">
        <w:tc>
          <w:tcPr>
            <w:tcW w:w="2090" w:type="dxa"/>
            <w:tcBorders>
              <w:top w:val="single" w:sz="8" w:space="0" w:color="auto"/>
              <w:bottom w:val="single" w:sz="8" w:space="0" w:color="auto"/>
              <w:right w:val="single" w:sz="8" w:space="0" w:color="auto"/>
            </w:tcBorders>
          </w:tcPr>
          <w:p w:rsidR="00263363" w:rsidRPr="00E843E1" w:rsidRDefault="00263363" w:rsidP="00263363">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t>8. Period of</w:t>
            </w:r>
          </w:p>
          <w:p w:rsidR="00263363" w:rsidRPr="00E843E1" w:rsidRDefault="00263363" w:rsidP="00263363">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t>Validity of</w:t>
            </w:r>
          </w:p>
          <w:p w:rsidR="008810E2" w:rsidRPr="00E843E1" w:rsidRDefault="00263363" w:rsidP="00263363">
            <w:pPr>
              <w:rPr>
                <w:rFonts w:ascii="Times New Roman" w:hAnsi="Times New Roman" w:cs="Times New Roman"/>
                <w:b/>
                <w:bCs/>
                <w:sz w:val="24"/>
                <w:szCs w:val="24"/>
              </w:rPr>
            </w:pPr>
            <w:r w:rsidRPr="00E843E1">
              <w:rPr>
                <w:rFonts w:ascii="Times New Roman" w:hAnsi="Times New Roman" w:cs="Times New Roman"/>
                <w:b/>
                <w:bCs/>
                <w:sz w:val="24"/>
                <w:szCs w:val="24"/>
              </w:rPr>
              <w:t>quotation</w:t>
            </w:r>
          </w:p>
        </w:tc>
        <w:tc>
          <w:tcPr>
            <w:tcW w:w="682" w:type="dxa"/>
            <w:tcBorders>
              <w:top w:val="single" w:sz="8" w:space="0" w:color="auto"/>
              <w:left w:val="single" w:sz="8" w:space="0" w:color="auto"/>
              <w:bottom w:val="single" w:sz="8" w:space="0" w:color="auto"/>
            </w:tcBorders>
          </w:tcPr>
          <w:p w:rsidR="008810E2" w:rsidRPr="0099178E" w:rsidRDefault="00263363" w:rsidP="00AC31FB">
            <w:pPr>
              <w:rPr>
                <w:rFonts w:ascii="Times New Roman" w:hAnsi="Times New Roman" w:cs="Times New Roman"/>
                <w:bCs/>
                <w:sz w:val="24"/>
                <w:szCs w:val="24"/>
              </w:rPr>
            </w:pPr>
            <w:r w:rsidRPr="0099178E">
              <w:rPr>
                <w:rFonts w:ascii="Times New Roman" w:hAnsi="Times New Roman" w:cs="Times New Roman"/>
                <w:bCs/>
                <w:sz w:val="24"/>
                <w:szCs w:val="24"/>
              </w:rPr>
              <w:t>8.1</w:t>
            </w:r>
          </w:p>
        </w:tc>
        <w:tc>
          <w:tcPr>
            <w:tcW w:w="6768" w:type="dxa"/>
            <w:tcBorders>
              <w:top w:val="single" w:sz="8" w:space="0" w:color="auto"/>
              <w:bottom w:val="single" w:sz="8" w:space="0" w:color="auto"/>
            </w:tcBorders>
          </w:tcPr>
          <w:p w:rsidR="008810E2" w:rsidRPr="00F559EE" w:rsidRDefault="00263363" w:rsidP="00173898">
            <w:pPr>
              <w:autoSpaceDE w:val="0"/>
              <w:autoSpaceDN w:val="0"/>
              <w:adjustRightInd w:val="0"/>
              <w:rPr>
                <w:rFonts w:ascii="Times New Roman" w:hAnsi="Times New Roman" w:cs="Times New Roman"/>
                <w:sz w:val="24"/>
                <w:szCs w:val="24"/>
              </w:rPr>
            </w:pPr>
            <w:r w:rsidRPr="00F559EE">
              <w:rPr>
                <w:rFonts w:ascii="Times New Roman" w:hAnsi="Times New Roman" w:cs="Times New Roman"/>
                <w:sz w:val="24"/>
                <w:szCs w:val="24"/>
              </w:rPr>
              <w:t>Quotations shall remain valid for the period of sixty (60) days</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after</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the quotation submission deadline date.</w:t>
            </w:r>
          </w:p>
        </w:tc>
      </w:tr>
      <w:tr w:rsidR="008810E2" w:rsidRPr="008810E2" w:rsidTr="001144D2">
        <w:tc>
          <w:tcPr>
            <w:tcW w:w="2090" w:type="dxa"/>
            <w:tcBorders>
              <w:top w:val="single" w:sz="8" w:space="0" w:color="auto"/>
              <w:bottom w:val="single" w:sz="8" w:space="0" w:color="auto"/>
              <w:right w:val="single" w:sz="8" w:space="0" w:color="auto"/>
            </w:tcBorders>
          </w:tcPr>
          <w:p w:rsidR="00263363" w:rsidRPr="00E843E1" w:rsidRDefault="00263363" w:rsidP="00263363">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t>9. Format and</w:t>
            </w:r>
          </w:p>
          <w:p w:rsidR="00263363" w:rsidRPr="00E843E1" w:rsidRDefault="00263363" w:rsidP="00263363">
            <w:pPr>
              <w:autoSpaceDE w:val="0"/>
              <w:autoSpaceDN w:val="0"/>
              <w:adjustRightInd w:val="0"/>
              <w:rPr>
                <w:rFonts w:ascii="Times New Roman" w:hAnsi="Times New Roman" w:cs="Times New Roman"/>
                <w:b/>
                <w:bCs/>
                <w:sz w:val="24"/>
                <w:szCs w:val="24"/>
              </w:rPr>
            </w:pPr>
            <w:r w:rsidRPr="00E843E1">
              <w:rPr>
                <w:rFonts w:ascii="Times New Roman" w:hAnsi="Times New Roman" w:cs="Times New Roman"/>
                <w:b/>
                <w:bCs/>
                <w:sz w:val="24"/>
                <w:szCs w:val="24"/>
              </w:rPr>
              <w:t>Signing of</w:t>
            </w:r>
          </w:p>
          <w:p w:rsidR="008810E2" w:rsidRPr="00E843E1" w:rsidRDefault="00263363" w:rsidP="00263363">
            <w:pPr>
              <w:rPr>
                <w:rFonts w:ascii="Times New Roman" w:hAnsi="Times New Roman" w:cs="Times New Roman"/>
                <w:b/>
                <w:bCs/>
                <w:sz w:val="24"/>
                <w:szCs w:val="24"/>
              </w:rPr>
            </w:pPr>
            <w:r w:rsidRPr="00E843E1">
              <w:rPr>
                <w:rFonts w:ascii="Times New Roman" w:hAnsi="Times New Roman" w:cs="Times New Roman"/>
                <w:b/>
                <w:bCs/>
                <w:sz w:val="24"/>
                <w:szCs w:val="24"/>
              </w:rPr>
              <w:t>Quotation</w:t>
            </w:r>
          </w:p>
        </w:tc>
        <w:tc>
          <w:tcPr>
            <w:tcW w:w="682" w:type="dxa"/>
            <w:tcBorders>
              <w:top w:val="single" w:sz="8" w:space="0" w:color="auto"/>
              <w:left w:val="single" w:sz="8" w:space="0" w:color="auto"/>
              <w:bottom w:val="single" w:sz="8" w:space="0" w:color="auto"/>
            </w:tcBorders>
          </w:tcPr>
          <w:p w:rsidR="008810E2" w:rsidRPr="00F559EE" w:rsidRDefault="00263363" w:rsidP="00AC31FB">
            <w:pPr>
              <w:rPr>
                <w:rFonts w:ascii="Times New Roman" w:hAnsi="Times New Roman" w:cs="Times New Roman"/>
                <w:sz w:val="24"/>
                <w:szCs w:val="24"/>
              </w:rPr>
            </w:pPr>
            <w:r w:rsidRPr="00F559EE">
              <w:rPr>
                <w:rFonts w:ascii="Times New Roman" w:hAnsi="Times New Roman" w:cs="Times New Roman"/>
                <w:sz w:val="24"/>
                <w:szCs w:val="24"/>
              </w:rPr>
              <w:t>9.1</w:t>
            </w:r>
          </w:p>
        </w:tc>
        <w:tc>
          <w:tcPr>
            <w:tcW w:w="6768" w:type="dxa"/>
            <w:tcBorders>
              <w:top w:val="single" w:sz="8" w:space="0" w:color="auto"/>
              <w:bottom w:val="single" w:sz="8" w:space="0" w:color="auto"/>
            </w:tcBorders>
          </w:tcPr>
          <w:p w:rsidR="00263363" w:rsidRPr="00F559EE" w:rsidRDefault="00263363" w:rsidP="00263363">
            <w:pPr>
              <w:autoSpaceDE w:val="0"/>
              <w:autoSpaceDN w:val="0"/>
              <w:adjustRightInd w:val="0"/>
              <w:rPr>
                <w:rFonts w:ascii="Times New Roman" w:hAnsi="Times New Roman" w:cs="Times New Roman"/>
                <w:sz w:val="24"/>
                <w:szCs w:val="24"/>
              </w:rPr>
            </w:pPr>
            <w:r w:rsidRPr="00F559EE">
              <w:rPr>
                <w:rFonts w:ascii="Times New Roman" w:hAnsi="Times New Roman" w:cs="Times New Roman"/>
                <w:sz w:val="24"/>
                <w:szCs w:val="24"/>
              </w:rPr>
              <w:t>The quotation shall be typed or written in indelible ink and shall be</w:t>
            </w:r>
          </w:p>
          <w:p w:rsidR="008810E2" w:rsidRPr="00F559EE" w:rsidRDefault="00263363" w:rsidP="00CC6E1A">
            <w:pPr>
              <w:rPr>
                <w:rFonts w:ascii="Times New Roman" w:hAnsi="Times New Roman" w:cs="Times New Roman"/>
                <w:sz w:val="24"/>
                <w:szCs w:val="24"/>
              </w:rPr>
            </w:pPr>
            <w:proofErr w:type="gramStart"/>
            <w:r w:rsidRPr="00F559EE">
              <w:rPr>
                <w:rFonts w:ascii="Times New Roman" w:hAnsi="Times New Roman" w:cs="Times New Roman"/>
                <w:sz w:val="24"/>
                <w:szCs w:val="24"/>
              </w:rPr>
              <w:t>signed</w:t>
            </w:r>
            <w:proofErr w:type="gramEnd"/>
            <w:r w:rsidRPr="00F559EE">
              <w:rPr>
                <w:rFonts w:ascii="Times New Roman" w:hAnsi="Times New Roman" w:cs="Times New Roman"/>
                <w:sz w:val="24"/>
                <w:szCs w:val="24"/>
              </w:rPr>
              <w:t xml:space="preserve"> by a person duly authorized to sign on behalf of the </w:t>
            </w:r>
            <w:r w:rsidR="00CC6E1A">
              <w:rPr>
                <w:rFonts w:ascii="Times New Roman" w:hAnsi="Times New Roman" w:cs="Times New Roman"/>
                <w:sz w:val="24"/>
                <w:szCs w:val="24"/>
              </w:rPr>
              <w:t>Bidder</w:t>
            </w:r>
            <w:r w:rsidRPr="00F559EE">
              <w:rPr>
                <w:rFonts w:ascii="Times New Roman" w:hAnsi="Times New Roman" w:cs="Times New Roman"/>
                <w:sz w:val="24"/>
                <w:szCs w:val="24"/>
              </w:rPr>
              <w:t>.</w:t>
            </w:r>
          </w:p>
        </w:tc>
      </w:tr>
      <w:tr w:rsidR="00E843E1" w:rsidRPr="008810E2" w:rsidTr="00415EF1">
        <w:tc>
          <w:tcPr>
            <w:tcW w:w="9540" w:type="dxa"/>
            <w:gridSpan w:val="3"/>
          </w:tcPr>
          <w:p w:rsidR="00E843E1" w:rsidRDefault="00E843E1" w:rsidP="00E843E1">
            <w:pPr>
              <w:autoSpaceDE w:val="0"/>
              <w:autoSpaceDN w:val="0"/>
              <w:adjustRightInd w:val="0"/>
              <w:jc w:val="center"/>
              <w:rPr>
                <w:rFonts w:ascii="Times New Roman" w:hAnsi="Times New Roman" w:cs="Times New Roman"/>
                <w:b/>
                <w:bCs/>
                <w:sz w:val="28"/>
                <w:szCs w:val="28"/>
              </w:rPr>
            </w:pPr>
            <w:r w:rsidRPr="00E843E1">
              <w:rPr>
                <w:rFonts w:ascii="Times New Roman" w:hAnsi="Times New Roman" w:cs="Times New Roman"/>
                <w:b/>
                <w:bCs/>
                <w:sz w:val="28"/>
                <w:szCs w:val="28"/>
              </w:rPr>
              <w:t>D: Submission and Opening of Quotation</w:t>
            </w:r>
          </w:p>
          <w:p w:rsidR="001144D2" w:rsidRPr="00593C13" w:rsidRDefault="001144D2" w:rsidP="00E843E1">
            <w:pPr>
              <w:autoSpaceDE w:val="0"/>
              <w:autoSpaceDN w:val="0"/>
              <w:adjustRightInd w:val="0"/>
              <w:jc w:val="center"/>
              <w:rPr>
                <w:rFonts w:ascii="Times New Roman" w:hAnsi="Times New Roman" w:cs="Times New Roman"/>
                <w:b/>
                <w:bCs/>
                <w:sz w:val="20"/>
                <w:szCs w:val="20"/>
              </w:rPr>
            </w:pPr>
          </w:p>
        </w:tc>
      </w:tr>
      <w:tr w:rsidR="008810E2" w:rsidRPr="008810E2" w:rsidTr="005536FB">
        <w:tc>
          <w:tcPr>
            <w:tcW w:w="2090" w:type="dxa"/>
            <w:tcBorders>
              <w:top w:val="single" w:sz="8" w:space="0" w:color="auto"/>
              <w:bottom w:val="single" w:sz="8" w:space="0" w:color="auto"/>
              <w:right w:val="single" w:sz="8" w:space="0" w:color="auto"/>
            </w:tcBorders>
          </w:tcPr>
          <w:p w:rsidR="00F559EE" w:rsidRPr="001144D2" w:rsidRDefault="00F559EE" w:rsidP="00F559EE">
            <w:pPr>
              <w:autoSpaceDE w:val="0"/>
              <w:autoSpaceDN w:val="0"/>
              <w:adjustRightInd w:val="0"/>
              <w:rPr>
                <w:rFonts w:ascii="Times New Roman" w:hAnsi="Times New Roman" w:cs="Times New Roman"/>
                <w:b/>
                <w:bCs/>
                <w:sz w:val="24"/>
                <w:szCs w:val="24"/>
              </w:rPr>
            </w:pPr>
            <w:r w:rsidRPr="001144D2">
              <w:rPr>
                <w:rFonts w:ascii="Times New Roman" w:hAnsi="Times New Roman" w:cs="Times New Roman"/>
                <w:b/>
                <w:bCs/>
                <w:sz w:val="24"/>
                <w:szCs w:val="24"/>
              </w:rPr>
              <w:t>10. Submission</w:t>
            </w:r>
          </w:p>
          <w:p w:rsidR="008810E2" w:rsidRPr="00F559EE" w:rsidRDefault="00F559EE" w:rsidP="00F559EE">
            <w:pPr>
              <w:rPr>
                <w:rFonts w:ascii="Times New Roman" w:hAnsi="Times New Roman" w:cs="Times New Roman"/>
                <w:sz w:val="24"/>
                <w:szCs w:val="24"/>
              </w:rPr>
            </w:pPr>
            <w:r w:rsidRPr="001144D2">
              <w:rPr>
                <w:rFonts w:ascii="Times New Roman" w:hAnsi="Times New Roman" w:cs="Times New Roman"/>
                <w:b/>
                <w:bCs/>
                <w:sz w:val="24"/>
                <w:szCs w:val="24"/>
              </w:rPr>
              <w:t xml:space="preserve">      of Quotation</w:t>
            </w:r>
          </w:p>
        </w:tc>
        <w:tc>
          <w:tcPr>
            <w:tcW w:w="682" w:type="dxa"/>
            <w:tcBorders>
              <w:top w:val="single" w:sz="8" w:space="0" w:color="auto"/>
              <w:left w:val="single" w:sz="8" w:space="0" w:color="auto"/>
              <w:bottom w:val="single" w:sz="8" w:space="0" w:color="auto"/>
            </w:tcBorders>
          </w:tcPr>
          <w:p w:rsidR="008810E2" w:rsidRPr="00F559EE" w:rsidRDefault="00F559EE" w:rsidP="00AC31FB">
            <w:pPr>
              <w:rPr>
                <w:rFonts w:ascii="Times New Roman" w:hAnsi="Times New Roman" w:cs="Times New Roman"/>
                <w:sz w:val="24"/>
                <w:szCs w:val="24"/>
              </w:rPr>
            </w:pPr>
            <w:r w:rsidRPr="00F559EE">
              <w:rPr>
                <w:rFonts w:ascii="Times New Roman" w:hAnsi="Times New Roman" w:cs="Times New Roman"/>
                <w:sz w:val="24"/>
                <w:szCs w:val="24"/>
              </w:rPr>
              <w:t>10.1</w:t>
            </w:r>
          </w:p>
        </w:tc>
        <w:tc>
          <w:tcPr>
            <w:tcW w:w="6768" w:type="dxa"/>
            <w:tcBorders>
              <w:top w:val="single" w:sz="8" w:space="0" w:color="auto"/>
              <w:bottom w:val="single" w:sz="8" w:space="0" w:color="auto"/>
            </w:tcBorders>
          </w:tcPr>
          <w:p w:rsidR="00F559EE" w:rsidRPr="00F559EE" w:rsidRDefault="0099178E" w:rsidP="00D073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Bidder</w:t>
            </w:r>
            <w:r w:rsidR="00F559EE" w:rsidRPr="00F559EE">
              <w:rPr>
                <w:rFonts w:ascii="Times New Roman" w:hAnsi="Times New Roman" w:cs="Times New Roman"/>
                <w:sz w:val="24"/>
                <w:szCs w:val="24"/>
              </w:rPr>
              <w:t xml:space="preserve"> may submit their quotations by mail or by hand in sealed</w:t>
            </w:r>
            <w:r w:rsidR="002D4769">
              <w:rPr>
                <w:rFonts w:ascii="Times New Roman" w:hAnsi="Times New Roman" w:cs="Times New Roman"/>
                <w:sz w:val="24"/>
                <w:szCs w:val="24"/>
              </w:rPr>
              <w:t xml:space="preserve"> </w:t>
            </w:r>
            <w:r w:rsidR="00F559EE" w:rsidRPr="00F559EE">
              <w:rPr>
                <w:rFonts w:ascii="Times New Roman" w:hAnsi="Times New Roman" w:cs="Times New Roman"/>
                <w:sz w:val="24"/>
                <w:szCs w:val="24"/>
              </w:rPr>
              <w:t xml:space="preserve">envelopes addressed to the </w:t>
            </w:r>
            <w:r>
              <w:rPr>
                <w:rFonts w:ascii="Times New Roman" w:hAnsi="Times New Roman" w:cs="Times New Roman"/>
                <w:sz w:val="24"/>
                <w:szCs w:val="24"/>
              </w:rPr>
              <w:t>Employer</w:t>
            </w:r>
            <w:r w:rsidR="00F559EE" w:rsidRPr="00F559EE">
              <w:rPr>
                <w:rFonts w:ascii="Times New Roman" w:hAnsi="Times New Roman" w:cs="Times New Roman"/>
                <w:sz w:val="24"/>
                <w:szCs w:val="24"/>
              </w:rPr>
              <w:t xml:space="preserve"> bear the specific identification</w:t>
            </w:r>
          </w:p>
          <w:p w:rsidR="008810E2" w:rsidRDefault="00F559EE" w:rsidP="00F559EE">
            <w:pPr>
              <w:rPr>
                <w:rFonts w:ascii="Times New Roman" w:hAnsi="Times New Roman" w:cs="Times New Roman"/>
                <w:sz w:val="24"/>
                <w:szCs w:val="24"/>
              </w:rPr>
            </w:pPr>
            <w:proofErr w:type="gramStart"/>
            <w:r w:rsidRPr="00F559EE">
              <w:rPr>
                <w:rFonts w:ascii="Times New Roman" w:hAnsi="Times New Roman" w:cs="Times New Roman"/>
                <w:sz w:val="24"/>
                <w:szCs w:val="24"/>
              </w:rPr>
              <w:t>of</w:t>
            </w:r>
            <w:proofErr w:type="gramEnd"/>
            <w:r w:rsidRPr="00F559EE">
              <w:rPr>
                <w:rFonts w:ascii="Times New Roman" w:hAnsi="Times New Roman" w:cs="Times New Roman"/>
                <w:sz w:val="24"/>
                <w:szCs w:val="24"/>
              </w:rPr>
              <w:t xml:space="preserve"> the contract number.</w:t>
            </w:r>
          </w:p>
          <w:p w:rsidR="00512D5D" w:rsidRPr="00F559EE" w:rsidRDefault="00512D5D" w:rsidP="00F559EE">
            <w:pPr>
              <w:rPr>
                <w:rFonts w:ascii="Times New Roman" w:hAnsi="Times New Roman" w:cs="Times New Roman"/>
                <w:sz w:val="24"/>
                <w:szCs w:val="24"/>
              </w:rPr>
            </w:pPr>
          </w:p>
        </w:tc>
      </w:tr>
      <w:tr w:rsidR="004361B3" w:rsidRPr="008810E2" w:rsidTr="005536FB">
        <w:trPr>
          <w:trHeight w:val="1015"/>
        </w:trPr>
        <w:tc>
          <w:tcPr>
            <w:tcW w:w="2090" w:type="dxa"/>
            <w:tcBorders>
              <w:top w:val="single" w:sz="8" w:space="0" w:color="auto"/>
              <w:bottom w:val="single" w:sz="8" w:space="0" w:color="auto"/>
              <w:right w:val="single" w:sz="8" w:space="0" w:color="auto"/>
            </w:tcBorders>
          </w:tcPr>
          <w:p w:rsidR="00F559EE" w:rsidRPr="001144D2" w:rsidRDefault="00F559EE" w:rsidP="00F559EE">
            <w:pPr>
              <w:autoSpaceDE w:val="0"/>
              <w:autoSpaceDN w:val="0"/>
              <w:adjustRightInd w:val="0"/>
              <w:rPr>
                <w:rFonts w:ascii="Times New Roman" w:hAnsi="Times New Roman" w:cs="Times New Roman"/>
                <w:b/>
                <w:bCs/>
                <w:sz w:val="24"/>
                <w:szCs w:val="24"/>
              </w:rPr>
            </w:pPr>
            <w:r w:rsidRPr="001144D2">
              <w:rPr>
                <w:rFonts w:ascii="Times New Roman" w:hAnsi="Times New Roman" w:cs="Times New Roman"/>
                <w:b/>
                <w:bCs/>
                <w:sz w:val="24"/>
                <w:szCs w:val="24"/>
              </w:rPr>
              <w:t>11. Deadline for</w:t>
            </w:r>
          </w:p>
          <w:p w:rsidR="00F559EE" w:rsidRPr="001144D2" w:rsidRDefault="00F559EE" w:rsidP="00F559EE">
            <w:pPr>
              <w:autoSpaceDE w:val="0"/>
              <w:autoSpaceDN w:val="0"/>
              <w:adjustRightInd w:val="0"/>
              <w:rPr>
                <w:rFonts w:ascii="Times New Roman" w:hAnsi="Times New Roman" w:cs="Times New Roman"/>
                <w:b/>
                <w:bCs/>
                <w:sz w:val="24"/>
                <w:szCs w:val="24"/>
              </w:rPr>
            </w:pPr>
            <w:r w:rsidRPr="001144D2">
              <w:rPr>
                <w:rFonts w:ascii="Times New Roman" w:hAnsi="Times New Roman" w:cs="Times New Roman"/>
                <w:b/>
                <w:bCs/>
                <w:sz w:val="24"/>
                <w:szCs w:val="24"/>
              </w:rPr>
              <w:t xml:space="preserve">      Submission</w:t>
            </w:r>
          </w:p>
          <w:p w:rsidR="00C43C47" w:rsidRPr="00F559EE" w:rsidRDefault="00F559EE" w:rsidP="00F559EE">
            <w:pPr>
              <w:rPr>
                <w:rFonts w:ascii="Times New Roman" w:hAnsi="Times New Roman" w:cs="Times New Roman"/>
                <w:sz w:val="24"/>
                <w:szCs w:val="24"/>
              </w:rPr>
            </w:pPr>
            <w:r w:rsidRPr="001144D2">
              <w:rPr>
                <w:rFonts w:ascii="Times New Roman" w:hAnsi="Times New Roman" w:cs="Times New Roman"/>
                <w:b/>
                <w:bCs/>
                <w:sz w:val="24"/>
                <w:szCs w:val="24"/>
              </w:rPr>
              <w:t xml:space="preserve">      of Quotation</w:t>
            </w:r>
          </w:p>
        </w:tc>
        <w:tc>
          <w:tcPr>
            <w:tcW w:w="682" w:type="dxa"/>
            <w:tcBorders>
              <w:top w:val="single" w:sz="8" w:space="0" w:color="auto"/>
              <w:left w:val="single" w:sz="8" w:space="0" w:color="auto"/>
              <w:bottom w:val="single" w:sz="8" w:space="0" w:color="auto"/>
            </w:tcBorders>
          </w:tcPr>
          <w:p w:rsidR="00C43C47" w:rsidRPr="00F559EE" w:rsidRDefault="00F559EE" w:rsidP="00AC31FB">
            <w:pPr>
              <w:rPr>
                <w:rFonts w:ascii="Times New Roman" w:hAnsi="Times New Roman" w:cs="Times New Roman"/>
                <w:sz w:val="24"/>
                <w:szCs w:val="24"/>
              </w:rPr>
            </w:pPr>
            <w:r w:rsidRPr="00F559EE">
              <w:rPr>
                <w:rFonts w:ascii="Times New Roman" w:hAnsi="Times New Roman" w:cs="Times New Roman"/>
                <w:sz w:val="24"/>
                <w:szCs w:val="24"/>
              </w:rPr>
              <w:t>11.1</w:t>
            </w:r>
          </w:p>
        </w:tc>
        <w:tc>
          <w:tcPr>
            <w:tcW w:w="6768" w:type="dxa"/>
            <w:tcBorders>
              <w:top w:val="single" w:sz="8" w:space="0" w:color="auto"/>
              <w:bottom w:val="single" w:sz="8" w:space="0" w:color="auto"/>
            </w:tcBorders>
            <w:shd w:val="clear" w:color="auto" w:fill="auto"/>
          </w:tcPr>
          <w:p w:rsidR="00C43C47" w:rsidRDefault="00F559EE" w:rsidP="00D073D9">
            <w:pPr>
              <w:autoSpaceDE w:val="0"/>
              <w:autoSpaceDN w:val="0"/>
              <w:adjustRightInd w:val="0"/>
              <w:jc w:val="both"/>
              <w:rPr>
                <w:rFonts w:ascii="Times New Roman" w:hAnsi="Times New Roman" w:cs="Times New Roman"/>
                <w:sz w:val="24"/>
                <w:szCs w:val="24"/>
              </w:rPr>
            </w:pPr>
            <w:r w:rsidRPr="00F559EE">
              <w:rPr>
                <w:rFonts w:ascii="Times New Roman" w:hAnsi="Times New Roman" w:cs="Times New Roman"/>
                <w:sz w:val="24"/>
                <w:szCs w:val="24"/>
              </w:rPr>
              <w:t xml:space="preserve">Quotation must be received by the </w:t>
            </w:r>
            <w:r w:rsidR="0099178E">
              <w:rPr>
                <w:rFonts w:ascii="Times New Roman" w:hAnsi="Times New Roman" w:cs="Times New Roman"/>
                <w:sz w:val="24"/>
                <w:szCs w:val="24"/>
              </w:rPr>
              <w:t>Employer</w:t>
            </w:r>
            <w:r w:rsidRPr="00F559EE">
              <w:rPr>
                <w:rFonts w:ascii="Times New Roman" w:hAnsi="Times New Roman" w:cs="Times New Roman"/>
                <w:sz w:val="24"/>
                <w:szCs w:val="24"/>
              </w:rPr>
              <w:t xml:space="preserve"> at the address set out</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in Section II, “Data Sheet”, and no later than the date and time as</w:t>
            </w:r>
            <w:r w:rsidR="002D4769">
              <w:rPr>
                <w:rFonts w:ascii="Times New Roman" w:hAnsi="Times New Roman" w:cs="Times New Roman"/>
                <w:sz w:val="24"/>
                <w:szCs w:val="24"/>
              </w:rPr>
              <w:t xml:space="preserve"> </w:t>
            </w:r>
            <w:r w:rsidRPr="00F559EE">
              <w:rPr>
                <w:rFonts w:ascii="Times New Roman" w:hAnsi="Times New Roman" w:cs="Times New Roman"/>
                <w:sz w:val="24"/>
                <w:szCs w:val="24"/>
              </w:rPr>
              <w:t>specified in the Data Sheet.</w:t>
            </w:r>
          </w:p>
          <w:p w:rsidR="00512D5D" w:rsidRPr="00F559EE" w:rsidRDefault="00512D5D" w:rsidP="00F559EE">
            <w:pPr>
              <w:rPr>
                <w:rFonts w:ascii="Times New Roman" w:hAnsi="Times New Roman" w:cs="Times New Roman"/>
                <w:sz w:val="24"/>
                <w:szCs w:val="24"/>
              </w:rPr>
            </w:pPr>
          </w:p>
        </w:tc>
      </w:tr>
    </w:tbl>
    <w:p w:rsidR="00D073D9" w:rsidRDefault="00D073D9">
      <w:r>
        <w:br w:type="page"/>
      </w:r>
    </w:p>
    <w:tbl>
      <w:tblPr>
        <w:tblStyle w:val="TableGrid"/>
        <w:tblW w:w="9540" w:type="dxa"/>
        <w:tblInd w:w="19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070"/>
        <w:gridCol w:w="20"/>
        <w:gridCol w:w="682"/>
        <w:gridCol w:w="18"/>
        <w:gridCol w:w="6750"/>
      </w:tblGrid>
      <w:tr w:rsidR="00D073D9" w:rsidTr="001144D2">
        <w:tc>
          <w:tcPr>
            <w:tcW w:w="2090" w:type="dxa"/>
            <w:gridSpan w:val="2"/>
            <w:tcBorders>
              <w:top w:val="single" w:sz="8" w:space="0" w:color="auto"/>
              <w:right w:val="single" w:sz="8" w:space="0" w:color="auto"/>
            </w:tcBorders>
          </w:tcPr>
          <w:p w:rsidR="00D073D9" w:rsidRPr="001144D2" w:rsidRDefault="00D073D9" w:rsidP="00D073D9">
            <w:pPr>
              <w:rPr>
                <w:rFonts w:ascii="Times New Roman" w:hAnsi="Times New Roman" w:cs="Times New Roman"/>
                <w:b/>
                <w:bCs/>
                <w:sz w:val="24"/>
                <w:szCs w:val="24"/>
              </w:rPr>
            </w:pPr>
            <w:r w:rsidRPr="001144D2">
              <w:rPr>
                <w:rFonts w:ascii="Times New Roman" w:hAnsi="Times New Roman" w:cs="Times New Roman"/>
                <w:b/>
                <w:bCs/>
                <w:sz w:val="24"/>
                <w:szCs w:val="24"/>
              </w:rPr>
              <w:lastRenderedPageBreak/>
              <w:t>12. Late</w:t>
            </w:r>
          </w:p>
          <w:p w:rsidR="00D073D9" w:rsidRPr="001A534F" w:rsidRDefault="00D073D9" w:rsidP="00D073D9">
            <w:pPr>
              <w:autoSpaceDE w:val="0"/>
              <w:autoSpaceDN w:val="0"/>
              <w:adjustRightInd w:val="0"/>
              <w:rPr>
                <w:rFonts w:ascii="Times New Roman" w:hAnsi="Times New Roman" w:cs="Times New Roman"/>
                <w:b/>
                <w:sz w:val="24"/>
                <w:szCs w:val="24"/>
              </w:rPr>
            </w:pPr>
            <w:r w:rsidRPr="001A534F">
              <w:rPr>
                <w:rFonts w:ascii="Times New Roman" w:hAnsi="Times New Roman" w:cs="Times New Roman"/>
                <w:b/>
                <w:sz w:val="24"/>
                <w:szCs w:val="24"/>
              </w:rPr>
              <w:t>Quotation</w:t>
            </w:r>
          </w:p>
        </w:tc>
        <w:tc>
          <w:tcPr>
            <w:tcW w:w="682" w:type="dxa"/>
            <w:tcBorders>
              <w:top w:val="single" w:sz="8" w:space="0" w:color="auto"/>
              <w:left w:val="single" w:sz="8" w:space="0" w:color="auto"/>
            </w:tcBorders>
          </w:tcPr>
          <w:p w:rsidR="00D073D9" w:rsidRPr="00A669A0" w:rsidRDefault="00D073D9">
            <w:pPr>
              <w:rPr>
                <w:rFonts w:ascii="Times New Roman" w:hAnsi="Times New Roman" w:cs="Times New Roman"/>
                <w:sz w:val="24"/>
                <w:szCs w:val="24"/>
              </w:rPr>
            </w:pPr>
            <w:r w:rsidRPr="00F559EE">
              <w:rPr>
                <w:rFonts w:ascii="Times New Roman" w:hAnsi="Times New Roman" w:cs="Times New Roman"/>
                <w:sz w:val="24"/>
                <w:szCs w:val="24"/>
              </w:rPr>
              <w:t>12.</w:t>
            </w:r>
          </w:p>
        </w:tc>
        <w:tc>
          <w:tcPr>
            <w:tcW w:w="6768" w:type="dxa"/>
            <w:gridSpan w:val="2"/>
            <w:tcBorders>
              <w:top w:val="single" w:sz="8" w:space="0" w:color="auto"/>
            </w:tcBorders>
          </w:tcPr>
          <w:p w:rsidR="00D073D9" w:rsidRDefault="00D073D9" w:rsidP="00D073D9">
            <w:pPr>
              <w:jc w:val="both"/>
              <w:rPr>
                <w:rFonts w:ascii="Times New Roman" w:hAnsi="Times New Roman" w:cs="Times New Roman"/>
                <w:sz w:val="24"/>
                <w:szCs w:val="24"/>
              </w:rPr>
            </w:pPr>
            <w:r w:rsidRPr="00F559EE">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F559EE">
              <w:rPr>
                <w:rFonts w:ascii="Times New Roman" w:hAnsi="Times New Roman" w:cs="Times New Roman"/>
                <w:sz w:val="24"/>
                <w:szCs w:val="24"/>
              </w:rPr>
              <w:t xml:space="preserve"> shall reject any quotation that arrives after the</w:t>
            </w:r>
            <w:r w:rsidR="002D4769">
              <w:rPr>
                <w:rFonts w:ascii="Times New Roman" w:hAnsi="Times New Roman" w:cs="Times New Roman"/>
                <w:sz w:val="24"/>
                <w:szCs w:val="24"/>
              </w:rPr>
              <w:t xml:space="preserve"> </w:t>
            </w:r>
            <w:r w:rsidRPr="00A669A0">
              <w:rPr>
                <w:rFonts w:ascii="Times New Roman" w:hAnsi="Times New Roman" w:cs="Times New Roman"/>
                <w:sz w:val="24"/>
                <w:szCs w:val="24"/>
              </w:rPr>
              <w:t>deadline for submission of quotations, in accordance with IT</w:t>
            </w:r>
            <w:r w:rsidR="002D4769">
              <w:rPr>
                <w:rFonts w:ascii="Times New Roman" w:hAnsi="Times New Roman" w:cs="Times New Roman"/>
                <w:sz w:val="24"/>
                <w:szCs w:val="24"/>
              </w:rPr>
              <w:t xml:space="preserve">B </w:t>
            </w:r>
            <w:r w:rsidRPr="00A669A0">
              <w:rPr>
                <w:rFonts w:ascii="Times New Roman" w:hAnsi="Times New Roman" w:cs="Times New Roman"/>
                <w:sz w:val="24"/>
                <w:szCs w:val="24"/>
              </w:rPr>
              <w:t>Clause 11.1 above</w:t>
            </w:r>
          </w:p>
          <w:p w:rsidR="00D073D9" w:rsidRPr="00BC10B1" w:rsidRDefault="00D073D9" w:rsidP="00D073D9">
            <w:pPr>
              <w:jc w:val="both"/>
              <w:rPr>
                <w:rFonts w:ascii="Times New Roman" w:hAnsi="Times New Roman" w:cs="Times New Roman"/>
                <w:sz w:val="16"/>
                <w:szCs w:val="16"/>
              </w:rPr>
            </w:pPr>
          </w:p>
        </w:tc>
      </w:tr>
      <w:tr w:rsidR="00E50C74" w:rsidTr="001144D2">
        <w:tc>
          <w:tcPr>
            <w:tcW w:w="2090" w:type="dxa"/>
            <w:gridSpan w:val="2"/>
            <w:tcBorders>
              <w:top w:val="single" w:sz="8" w:space="0" w:color="auto"/>
              <w:right w:val="single" w:sz="8" w:space="0" w:color="auto"/>
            </w:tcBorders>
          </w:tcPr>
          <w:p w:rsidR="0015487C" w:rsidRPr="001A534F" w:rsidRDefault="0015487C" w:rsidP="0015487C">
            <w:pPr>
              <w:autoSpaceDE w:val="0"/>
              <w:autoSpaceDN w:val="0"/>
              <w:adjustRightInd w:val="0"/>
              <w:rPr>
                <w:rFonts w:ascii="Times New Roman" w:hAnsi="Times New Roman" w:cs="Times New Roman"/>
                <w:b/>
                <w:sz w:val="24"/>
                <w:szCs w:val="24"/>
              </w:rPr>
            </w:pPr>
            <w:r w:rsidRPr="001A534F">
              <w:rPr>
                <w:rFonts w:ascii="Times New Roman" w:hAnsi="Times New Roman" w:cs="Times New Roman"/>
                <w:b/>
                <w:sz w:val="24"/>
                <w:szCs w:val="24"/>
              </w:rPr>
              <w:t>13. Opening of</w:t>
            </w:r>
          </w:p>
          <w:p w:rsidR="00E50C74" w:rsidRPr="001A534F" w:rsidRDefault="0015487C" w:rsidP="0015487C">
            <w:pPr>
              <w:rPr>
                <w:rFonts w:ascii="Times New Roman" w:hAnsi="Times New Roman" w:cs="Times New Roman"/>
                <w:b/>
              </w:rPr>
            </w:pPr>
            <w:r w:rsidRPr="001A534F">
              <w:rPr>
                <w:rFonts w:ascii="Times New Roman" w:hAnsi="Times New Roman" w:cs="Times New Roman"/>
                <w:b/>
                <w:sz w:val="24"/>
                <w:szCs w:val="24"/>
              </w:rPr>
              <w:t>Quo</w:t>
            </w:r>
            <w:r w:rsidR="006D128A">
              <w:rPr>
                <w:rFonts w:ascii="Times New Roman" w:hAnsi="Times New Roman" w:cs="Times New Roman"/>
                <w:b/>
                <w:sz w:val="24"/>
                <w:szCs w:val="24"/>
              </w:rPr>
              <w:t>ta</w:t>
            </w:r>
            <w:r w:rsidRPr="001A534F">
              <w:rPr>
                <w:rFonts w:ascii="Times New Roman" w:hAnsi="Times New Roman" w:cs="Times New Roman"/>
                <w:b/>
                <w:sz w:val="24"/>
                <w:szCs w:val="24"/>
              </w:rPr>
              <w:t>tions</w:t>
            </w:r>
          </w:p>
        </w:tc>
        <w:tc>
          <w:tcPr>
            <w:tcW w:w="682" w:type="dxa"/>
            <w:tcBorders>
              <w:top w:val="single" w:sz="8" w:space="0" w:color="auto"/>
              <w:left w:val="single" w:sz="8" w:space="0" w:color="auto"/>
            </w:tcBorders>
          </w:tcPr>
          <w:p w:rsidR="00E50C74" w:rsidRPr="00A669A0" w:rsidRDefault="0015487C">
            <w:pPr>
              <w:rPr>
                <w:rFonts w:ascii="Times New Roman" w:hAnsi="Times New Roman" w:cs="Times New Roman"/>
              </w:rPr>
            </w:pPr>
            <w:r w:rsidRPr="00A669A0">
              <w:rPr>
                <w:rFonts w:ascii="Times New Roman" w:hAnsi="Times New Roman" w:cs="Times New Roman"/>
                <w:sz w:val="24"/>
                <w:szCs w:val="24"/>
              </w:rPr>
              <w:t>13.1</w:t>
            </w:r>
          </w:p>
        </w:tc>
        <w:tc>
          <w:tcPr>
            <w:tcW w:w="6768" w:type="dxa"/>
            <w:gridSpan w:val="2"/>
            <w:tcBorders>
              <w:top w:val="single" w:sz="8" w:space="0" w:color="auto"/>
            </w:tcBorders>
          </w:tcPr>
          <w:p w:rsidR="00E50C74" w:rsidRDefault="0015487C" w:rsidP="00A22136">
            <w:pPr>
              <w:autoSpaceDE w:val="0"/>
              <w:autoSpaceDN w:val="0"/>
              <w:adjustRightInd w:val="0"/>
              <w:jc w:val="both"/>
              <w:rPr>
                <w:rFonts w:ascii="Times New Roman" w:hAnsi="Times New Roman" w:cs="Times New Roman"/>
                <w:sz w:val="24"/>
                <w:szCs w:val="24"/>
              </w:rPr>
            </w:pPr>
            <w:r w:rsidRPr="00A669A0">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A669A0">
              <w:rPr>
                <w:rFonts w:ascii="Times New Roman" w:hAnsi="Times New Roman" w:cs="Times New Roman"/>
                <w:sz w:val="24"/>
                <w:szCs w:val="24"/>
              </w:rPr>
              <w:t xml:space="preserve"> shall conduct the opening of quotation in public at the address, date and time specified in the Data Sheet.</w:t>
            </w:r>
          </w:p>
          <w:p w:rsidR="00B254C1" w:rsidRPr="00BC10B1" w:rsidRDefault="00B254C1" w:rsidP="00A22136">
            <w:pPr>
              <w:autoSpaceDE w:val="0"/>
              <w:autoSpaceDN w:val="0"/>
              <w:adjustRightInd w:val="0"/>
              <w:jc w:val="both"/>
              <w:rPr>
                <w:rFonts w:ascii="Times New Roman" w:hAnsi="Times New Roman" w:cs="Times New Roman"/>
                <w:sz w:val="18"/>
                <w:szCs w:val="18"/>
              </w:rPr>
            </w:pPr>
          </w:p>
        </w:tc>
      </w:tr>
      <w:tr w:rsidR="00E50C74" w:rsidTr="001144D2">
        <w:tc>
          <w:tcPr>
            <w:tcW w:w="2090" w:type="dxa"/>
            <w:gridSpan w:val="2"/>
            <w:tcBorders>
              <w:bottom w:val="single" w:sz="8" w:space="0" w:color="auto"/>
              <w:right w:val="single" w:sz="8" w:space="0" w:color="auto"/>
            </w:tcBorders>
          </w:tcPr>
          <w:p w:rsidR="00E50C74" w:rsidRPr="001A534F" w:rsidRDefault="00E50C74">
            <w:pPr>
              <w:rPr>
                <w:rFonts w:ascii="Times New Roman" w:hAnsi="Times New Roman" w:cs="Times New Roman"/>
                <w:b/>
              </w:rPr>
            </w:pPr>
          </w:p>
        </w:tc>
        <w:tc>
          <w:tcPr>
            <w:tcW w:w="682" w:type="dxa"/>
            <w:tcBorders>
              <w:left w:val="single" w:sz="8" w:space="0" w:color="auto"/>
              <w:bottom w:val="single" w:sz="8" w:space="0" w:color="auto"/>
            </w:tcBorders>
          </w:tcPr>
          <w:p w:rsidR="00E50C74" w:rsidRPr="00A669A0" w:rsidRDefault="0015487C">
            <w:pPr>
              <w:rPr>
                <w:rFonts w:ascii="Times New Roman" w:hAnsi="Times New Roman" w:cs="Times New Roman"/>
              </w:rPr>
            </w:pPr>
            <w:r w:rsidRPr="00A669A0">
              <w:rPr>
                <w:rFonts w:ascii="Times New Roman" w:hAnsi="Times New Roman" w:cs="Times New Roman"/>
                <w:sz w:val="24"/>
                <w:szCs w:val="24"/>
              </w:rPr>
              <w:t>13.2</w:t>
            </w:r>
          </w:p>
        </w:tc>
        <w:tc>
          <w:tcPr>
            <w:tcW w:w="6768" w:type="dxa"/>
            <w:gridSpan w:val="2"/>
            <w:tcBorders>
              <w:bottom w:val="single" w:sz="8" w:space="0" w:color="auto"/>
            </w:tcBorders>
          </w:tcPr>
          <w:p w:rsidR="0015487C" w:rsidRDefault="0015487C" w:rsidP="0028487D">
            <w:pPr>
              <w:autoSpaceDE w:val="0"/>
              <w:autoSpaceDN w:val="0"/>
              <w:adjustRightInd w:val="0"/>
              <w:jc w:val="both"/>
              <w:rPr>
                <w:rFonts w:ascii="Times New Roman" w:hAnsi="Times New Roman" w:cs="Times New Roman"/>
                <w:sz w:val="24"/>
                <w:szCs w:val="24"/>
              </w:rPr>
            </w:pPr>
            <w:r w:rsidRPr="00A669A0">
              <w:rPr>
                <w:rFonts w:ascii="Times New Roman" w:hAnsi="Times New Roman" w:cs="Times New Roman"/>
                <w:sz w:val="24"/>
                <w:szCs w:val="24"/>
              </w:rPr>
              <w:t>A representative of the bidders may be present and mark its</w:t>
            </w:r>
            <w:r w:rsidR="002D4769">
              <w:rPr>
                <w:rFonts w:ascii="Times New Roman" w:hAnsi="Times New Roman" w:cs="Times New Roman"/>
                <w:sz w:val="24"/>
                <w:szCs w:val="24"/>
              </w:rPr>
              <w:t xml:space="preserve"> </w:t>
            </w:r>
            <w:r w:rsidRPr="00A669A0">
              <w:rPr>
                <w:rFonts w:ascii="Times New Roman" w:hAnsi="Times New Roman" w:cs="Times New Roman"/>
                <w:sz w:val="24"/>
                <w:szCs w:val="24"/>
              </w:rPr>
              <w:t>attendance.</w:t>
            </w:r>
          </w:p>
          <w:p w:rsidR="00B254C1" w:rsidRPr="00BC10B1" w:rsidRDefault="00B254C1" w:rsidP="00A22136">
            <w:pPr>
              <w:jc w:val="both"/>
              <w:rPr>
                <w:rFonts w:ascii="Times New Roman" w:hAnsi="Times New Roman" w:cs="Times New Roman"/>
                <w:sz w:val="14"/>
                <w:szCs w:val="14"/>
              </w:rPr>
            </w:pPr>
          </w:p>
        </w:tc>
      </w:tr>
      <w:tr w:rsidR="00A836FC" w:rsidTr="00794EB0">
        <w:tc>
          <w:tcPr>
            <w:tcW w:w="9540" w:type="dxa"/>
            <w:gridSpan w:val="5"/>
          </w:tcPr>
          <w:p w:rsidR="00A836FC" w:rsidRPr="00E843E1" w:rsidRDefault="00A836FC" w:rsidP="0015487C">
            <w:pPr>
              <w:jc w:val="center"/>
              <w:rPr>
                <w:rFonts w:ascii="Times New Roman" w:hAnsi="Times New Roman" w:cs="Times New Roman"/>
                <w:b/>
                <w:bCs/>
                <w:sz w:val="28"/>
                <w:szCs w:val="28"/>
              </w:rPr>
            </w:pPr>
            <w:r w:rsidRPr="00E843E1">
              <w:rPr>
                <w:rFonts w:ascii="Times New Roman" w:hAnsi="Times New Roman" w:cs="Times New Roman"/>
                <w:b/>
                <w:bCs/>
                <w:sz w:val="28"/>
                <w:szCs w:val="28"/>
              </w:rPr>
              <w:t>E: Evaluation and Comparison of Quotation</w:t>
            </w:r>
          </w:p>
          <w:p w:rsidR="00B254C1" w:rsidRPr="00BC10B1" w:rsidRDefault="00B254C1" w:rsidP="0015487C">
            <w:pPr>
              <w:jc w:val="center"/>
              <w:rPr>
                <w:b/>
                <w:bCs/>
                <w:sz w:val="16"/>
                <w:szCs w:val="16"/>
              </w:rPr>
            </w:pPr>
          </w:p>
        </w:tc>
      </w:tr>
      <w:tr w:rsidR="00E50C74" w:rsidTr="001144D2">
        <w:tc>
          <w:tcPr>
            <w:tcW w:w="2090" w:type="dxa"/>
            <w:gridSpan w:val="2"/>
            <w:tcBorders>
              <w:top w:val="single" w:sz="8" w:space="0" w:color="auto"/>
              <w:right w:val="single" w:sz="8" w:space="0" w:color="auto"/>
            </w:tcBorders>
          </w:tcPr>
          <w:p w:rsidR="00E50C74" w:rsidRPr="00E843E1" w:rsidRDefault="00A669A0">
            <w:pPr>
              <w:rPr>
                <w:rFonts w:ascii="Times New Roman" w:hAnsi="Times New Roman" w:cs="Times New Roman"/>
                <w:b/>
                <w:sz w:val="24"/>
                <w:szCs w:val="24"/>
              </w:rPr>
            </w:pPr>
            <w:r w:rsidRPr="00E843E1">
              <w:rPr>
                <w:rFonts w:ascii="Times New Roman" w:hAnsi="Times New Roman" w:cs="Times New Roman"/>
                <w:b/>
                <w:sz w:val="24"/>
                <w:szCs w:val="24"/>
              </w:rPr>
              <w:t>14.</w:t>
            </w:r>
            <w:r w:rsidR="0015487C" w:rsidRPr="00E843E1">
              <w:rPr>
                <w:rFonts w:ascii="Times New Roman" w:hAnsi="Times New Roman" w:cs="Times New Roman"/>
                <w:b/>
                <w:sz w:val="24"/>
                <w:szCs w:val="24"/>
              </w:rPr>
              <w:t>Clarifications</w:t>
            </w:r>
          </w:p>
        </w:tc>
        <w:tc>
          <w:tcPr>
            <w:tcW w:w="682" w:type="dxa"/>
            <w:tcBorders>
              <w:top w:val="single" w:sz="8" w:space="0" w:color="auto"/>
              <w:left w:val="single" w:sz="8" w:space="0" w:color="auto"/>
            </w:tcBorders>
          </w:tcPr>
          <w:p w:rsidR="00E50C74" w:rsidRPr="00E843E1" w:rsidRDefault="0015487C">
            <w:pPr>
              <w:rPr>
                <w:rFonts w:ascii="Times New Roman" w:hAnsi="Times New Roman" w:cs="Times New Roman"/>
                <w:sz w:val="24"/>
                <w:szCs w:val="24"/>
              </w:rPr>
            </w:pPr>
            <w:r w:rsidRPr="00E843E1">
              <w:rPr>
                <w:rFonts w:ascii="Times New Roman" w:hAnsi="Times New Roman" w:cs="Times New Roman"/>
                <w:sz w:val="24"/>
                <w:szCs w:val="24"/>
              </w:rPr>
              <w:t>14.1</w:t>
            </w:r>
          </w:p>
        </w:tc>
        <w:tc>
          <w:tcPr>
            <w:tcW w:w="6768" w:type="dxa"/>
            <w:gridSpan w:val="2"/>
            <w:tcBorders>
              <w:top w:val="single" w:sz="8" w:space="0" w:color="auto"/>
            </w:tcBorders>
          </w:tcPr>
          <w:p w:rsidR="00E50C74" w:rsidRPr="00E843E1" w:rsidRDefault="0015487C" w:rsidP="00A22136">
            <w:pPr>
              <w:autoSpaceDE w:val="0"/>
              <w:autoSpaceDN w:val="0"/>
              <w:adjustRightInd w:val="0"/>
              <w:jc w:val="both"/>
              <w:rPr>
                <w:rFonts w:ascii="Times New Roman" w:hAnsi="Times New Roman" w:cs="Times New Roman"/>
                <w:sz w:val="24"/>
                <w:szCs w:val="24"/>
              </w:rPr>
            </w:pPr>
            <w:r w:rsidRPr="00E843E1">
              <w:rPr>
                <w:rFonts w:ascii="Times New Roman" w:hAnsi="Times New Roman" w:cs="Times New Roman"/>
                <w:sz w:val="24"/>
                <w:szCs w:val="24"/>
              </w:rPr>
              <w:t>To assist in the examination, evaluation and comparison of the</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 xml:space="preserve">quotations, the </w:t>
            </w:r>
            <w:r w:rsidR="0099178E">
              <w:rPr>
                <w:rFonts w:ascii="Times New Roman" w:hAnsi="Times New Roman" w:cs="Times New Roman"/>
                <w:sz w:val="24"/>
                <w:szCs w:val="24"/>
              </w:rPr>
              <w:t>Employer</w:t>
            </w:r>
            <w:r w:rsidRPr="00E843E1">
              <w:rPr>
                <w:rFonts w:ascii="Times New Roman" w:hAnsi="Times New Roman" w:cs="Times New Roman"/>
                <w:sz w:val="24"/>
                <w:szCs w:val="24"/>
              </w:rPr>
              <w:t xml:space="preserve"> may, at its</w:t>
            </w:r>
            <w:r w:rsidR="00A22136" w:rsidRPr="00E843E1">
              <w:rPr>
                <w:rFonts w:ascii="Times New Roman" w:hAnsi="Times New Roman" w:cs="Times New Roman"/>
                <w:sz w:val="24"/>
                <w:szCs w:val="24"/>
              </w:rPr>
              <w:t xml:space="preserve"> discretion, ask any </w:t>
            </w:r>
            <w:r w:rsidR="0099178E">
              <w:rPr>
                <w:rFonts w:ascii="Times New Roman" w:hAnsi="Times New Roman" w:cs="Times New Roman"/>
                <w:sz w:val="24"/>
                <w:szCs w:val="24"/>
              </w:rPr>
              <w:t>Bidder</w:t>
            </w:r>
            <w:r w:rsidR="00A22136" w:rsidRPr="00E843E1">
              <w:rPr>
                <w:rFonts w:ascii="Times New Roman" w:hAnsi="Times New Roman" w:cs="Times New Roman"/>
                <w:sz w:val="24"/>
                <w:szCs w:val="24"/>
              </w:rPr>
              <w:t xml:space="preserve"> for </w:t>
            </w:r>
            <w:r w:rsidR="00E843E1">
              <w:rPr>
                <w:rFonts w:ascii="Times New Roman" w:hAnsi="Times New Roman" w:cs="Times New Roman"/>
                <w:sz w:val="24"/>
                <w:szCs w:val="24"/>
              </w:rPr>
              <w:t>a clar</w:t>
            </w:r>
            <w:r w:rsidRPr="00E843E1">
              <w:rPr>
                <w:rFonts w:ascii="Times New Roman" w:hAnsi="Times New Roman" w:cs="Times New Roman"/>
                <w:sz w:val="24"/>
                <w:szCs w:val="24"/>
              </w:rPr>
              <w:t>ification of its quotation. A</w:t>
            </w:r>
            <w:r w:rsidR="00A22136" w:rsidRPr="00E843E1">
              <w:rPr>
                <w:rFonts w:ascii="Times New Roman" w:hAnsi="Times New Roman" w:cs="Times New Roman"/>
                <w:sz w:val="24"/>
                <w:szCs w:val="24"/>
              </w:rPr>
              <w:t xml:space="preserve">ny clarification submitted by a </w:t>
            </w:r>
            <w:r w:rsidR="0099178E">
              <w:rPr>
                <w:rFonts w:ascii="Times New Roman" w:hAnsi="Times New Roman" w:cs="Times New Roman"/>
                <w:sz w:val="24"/>
                <w:szCs w:val="24"/>
              </w:rPr>
              <w:t>Bidder</w:t>
            </w:r>
            <w:r w:rsidRPr="00E843E1">
              <w:rPr>
                <w:rFonts w:ascii="Times New Roman" w:hAnsi="Times New Roman" w:cs="Times New Roman"/>
                <w:sz w:val="24"/>
                <w:szCs w:val="24"/>
              </w:rPr>
              <w:t xml:space="preserve"> in respect to its quotatio</w:t>
            </w:r>
            <w:r w:rsidR="00A22136" w:rsidRPr="00E843E1">
              <w:rPr>
                <w:rFonts w:ascii="Times New Roman" w:hAnsi="Times New Roman" w:cs="Times New Roman"/>
                <w:sz w:val="24"/>
                <w:szCs w:val="24"/>
              </w:rPr>
              <w:t xml:space="preserve">n which is not in response to a </w:t>
            </w:r>
            <w:r w:rsidRPr="00E843E1">
              <w:rPr>
                <w:rFonts w:ascii="Times New Roman" w:hAnsi="Times New Roman" w:cs="Times New Roman"/>
                <w:sz w:val="24"/>
                <w:szCs w:val="24"/>
              </w:rPr>
              <w:t xml:space="preserve">request by the </w:t>
            </w:r>
            <w:r w:rsidR="0099178E">
              <w:rPr>
                <w:rFonts w:ascii="Times New Roman" w:hAnsi="Times New Roman" w:cs="Times New Roman"/>
                <w:sz w:val="24"/>
                <w:szCs w:val="24"/>
              </w:rPr>
              <w:t>Employer</w:t>
            </w:r>
            <w:r w:rsidRPr="00E843E1">
              <w:rPr>
                <w:rFonts w:ascii="Times New Roman" w:hAnsi="Times New Roman" w:cs="Times New Roman"/>
                <w:sz w:val="24"/>
                <w:szCs w:val="24"/>
              </w:rPr>
              <w:t xml:space="preserve"> shall not be considered.</w:t>
            </w:r>
          </w:p>
          <w:p w:rsidR="00B254C1" w:rsidRPr="00F42362" w:rsidRDefault="00B254C1" w:rsidP="00A22136">
            <w:pPr>
              <w:autoSpaceDE w:val="0"/>
              <w:autoSpaceDN w:val="0"/>
              <w:adjustRightInd w:val="0"/>
              <w:jc w:val="both"/>
              <w:rPr>
                <w:rFonts w:ascii="Times New Roman" w:hAnsi="Times New Roman" w:cs="Times New Roman"/>
                <w:sz w:val="16"/>
                <w:szCs w:val="16"/>
              </w:rPr>
            </w:pPr>
          </w:p>
        </w:tc>
      </w:tr>
      <w:tr w:rsidR="00E50C74" w:rsidTr="001144D2">
        <w:tc>
          <w:tcPr>
            <w:tcW w:w="2090" w:type="dxa"/>
            <w:gridSpan w:val="2"/>
            <w:tcBorders>
              <w:bottom w:val="single" w:sz="8" w:space="0" w:color="auto"/>
              <w:right w:val="single" w:sz="8" w:space="0" w:color="auto"/>
            </w:tcBorders>
          </w:tcPr>
          <w:p w:rsidR="00E50C74" w:rsidRPr="00E843E1" w:rsidRDefault="00E50C74">
            <w:pPr>
              <w:rPr>
                <w:rFonts w:ascii="Times New Roman" w:hAnsi="Times New Roman" w:cs="Times New Roman"/>
                <w:sz w:val="24"/>
                <w:szCs w:val="24"/>
              </w:rPr>
            </w:pPr>
          </w:p>
        </w:tc>
        <w:tc>
          <w:tcPr>
            <w:tcW w:w="682" w:type="dxa"/>
            <w:tcBorders>
              <w:left w:val="single" w:sz="8" w:space="0" w:color="auto"/>
              <w:bottom w:val="single" w:sz="8" w:space="0" w:color="auto"/>
            </w:tcBorders>
          </w:tcPr>
          <w:p w:rsidR="00E50C74" w:rsidRPr="00E843E1" w:rsidRDefault="00A836FC">
            <w:pPr>
              <w:rPr>
                <w:rFonts w:ascii="Times New Roman" w:hAnsi="Times New Roman" w:cs="Times New Roman"/>
                <w:sz w:val="24"/>
                <w:szCs w:val="24"/>
              </w:rPr>
            </w:pPr>
            <w:r w:rsidRPr="00E843E1">
              <w:rPr>
                <w:rFonts w:ascii="Times New Roman" w:hAnsi="Times New Roman" w:cs="Times New Roman"/>
                <w:sz w:val="24"/>
                <w:szCs w:val="24"/>
              </w:rPr>
              <w:t>14.2</w:t>
            </w:r>
          </w:p>
        </w:tc>
        <w:tc>
          <w:tcPr>
            <w:tcW w:w="6768" w:type="dxa"/>
            <w:gridSpan w:val="2"/>
            <w:tcBorders>
              <w:bottom w:val="single" w:sz="8" w:space="0" w:color="auto"/>
            </w:tcBorders>
          </w:tcPr>
          <w:p w:rsidR="00E50C74" w:rsidRPr="00E843E1" w:rsidRDefault="00A836FC" w:rsidP="00A22136">
            <w:pPr>
              <w:autoSpaceDE w:val="0"/>
              <w:autoSpaceDN w:val="0"/>
              <w:adjustRightInd w:val="0"/>
              <w:jc w:val="both"/>
              <w:rPr>
                <w:rFonts w:ascii="Times New Roman" w:hAnsi="Times New Roman" w:cs="Times New Roman"/>
                <w:sz w:val="24"/>
                <w:szCs w:val="24"/>
              </w:rPr>
            </w:pPr>
            <w:r w:rsidRPr="00E843E1">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E843E1">
              <w:rPr>
                <w:rFonts w:ascii="Times New Roman" w:hAnsi="Times New Roman" w:cs="Times New Roman"/>
                <w:sz w:val="24"/>
                <w:szCs w:val="24"/>
              </w:rPr>
              <w:t>’s request for clarification and the response shall be</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in writing.</w:t>
            </w:r>
          </w:p>
          <w:p w:rsidR="00B254C1" w:rsidRPr="0099178E" w:rsidRDefault="00B254C1" w:rsidP="00A22136">
            <w:pPr>
              <w:autoSpaceDE w:val="0"/>
              <w:autoSpaceDN w:val="0"/>
              <w:adjustRightInd w:val="0"/>
              <w:jc w:val="both"/>
              <w:rPr>
                <w:rFonts w:ascii="Times New Roman" w:hAnsi="Times New Roman" w:cs="Times New Roman"/>
                <w:sz w:val="12"/>
                <w:szCs w:val="24"/>
              </w:rPr>
            </w:pPr>
          </w:p>
        </w:tc>
      </w:tr>
      <w:tr w:rsidR="00E50C74" w:rsidTr="001144D2">
        <w:tc>
          <w:tcPr>
            <w:tcW w:w="2090" w:type="dxa"/>
            <w:gridSpan w:val="2"/>
            <w:tcBorders>
              <w:top w:val="single" w:sz="8" w:space="0" w:color="auto"/>
              <w:right w:val="single" w:sz="8" w:space="0" w:color="auto"/>
            </w:tcBorders>
          </w:tcPr>
          <w:p w:rsidR="00A669A0" w:rsidRPr="00E843E1" w:rsidRDefault="00A22136" w:rsidP="00A669A0">
            <w:pPr>
              <w:autoSpaceDE w:val="0"/>
              <w:autoSpaceDN w:val="0"/>
              <w:adjustRightInd w:val="0"/>
              <w:rPr>
                <w:rFonts w:ascii="Times New Roman" w:hAnsi="Times New Roman" w:cs="Times New Roman"/>
                <w:b/>
                <w:sz w:val="24"/>
                <w:szCs w:val="24"/>
              </w:rPr>
            </w:pPr>
            <w:r w:rsidRPr="00E843E1">
              <w:rPr>
                <w:rFonts w:ascii="Times New Roman" w:hAnsi="Times New Roman" w:cs="Times New Roman"/>
                <w:b/>
                <w:sz w:val="24"/>
                <w:szCs w:val="24"/>
              </w:rPr>
              <w:t>15.</w:t>
            </w:r>
            <w:r w:rsidR="00A669A0" w:rsidRPr="00E843E1">
              <w:rPr>
                <w:rFonts w:ascii="Times New Roman" w:hAnsi="Times New Roman" w:cs="Times New Roman"/>
                <w:b/>
                <w:sz w:val="24"/>
                <w:szCs w:val="24"/>
              </w:rPr>
              <w:t>Responsiveness</w:t>
            </w:r>
          </w:p>
          <w:p w:rsidR="00E50C74" w:rsidRPr="00E843E1" w:rsidRDefault="00A669A0" w:rsidP="00A669A0">
            <w:pPr>
              <w:rPr>
                <w:rFonts w:ascii="Times New Roman" w:hAnsi="Times New Roman" w:cs="Times New Roman"/>
                <w:b/>
                <w:sz w:val="24"/>
                <w:szCs w:val="24"/>
              </w:rPr>
            </w:pPr>
            <w:r w:rsidRPr="00E843E1">
              <w:rPr>
                <w:rFonts w:ascii="Times New Roman" w:hAnsi="Times New Roman" w:cs="Times New Roman"/>
                <w:b/>
                <w:sz w:val="24"/>
                <w:szCs w:val="24"/>
              </w:rPr>
              <w:t>of Quotations</w:t>
            </w:r>
          </w:p>
        </w:tc>
        <w:tc>
          <w:tcPr>
            <w:tcW w:w="682" w:type="dxa"/>
            <w:tcBorders>
              <w:top w:val="single" w:sz="8" w:space="0" w:color="auto"/>
              <w:left w:val="single" w:sz="8" w:space="0" w:color="auto"/>
            </w:tcBorders>
          </w:tcPr>
          <w:p w:rsidR="00E50C74" w:rsidRPr="00E843E1" w:rsidRDefault="00A669A0">
            <w:pPr>
              <w:rPr>
                <w:rFonts w:ascii="Times New Roman" w:hAnsi="Times New Roman" w:cs="Times New Roman"/>
                <w:sz w:val="24"/>
                <w:szCs w:val="24"/>
              </w:rPr>
            </w:pPr>
            <w:r w:rsidRPr="00E843E1">
              <w:rPr>
                <w:rFonts w:ascii="Times New Roman" w:hAnsi="Times New Roman" w:cs="Times New Roman"/>
                <w:sz w:val="24"/>
                <w:szCs w:val="24"/>
              </w:rPr>
              <w:t>15.1</w:t>
            </w:r>
          </w:p>
        </w:tc>
        <w:tc>
          <w:tcPr>
            <w:tcW w:w="6768" w:type="dxa"/>
            <w:gridSpan w:val="2"/>
            <w:tcBorders>
              <w:top w:val="single" w:sz="8" w:space="0" w:color="auto"/>
            </w:tcBorders>
          </w:tcPr>
          <w:p w:rsidR="00E50C74" w:rsidRPr="00E843E1" w:rsidRDefault="00A669A0" w:rsidP="00D073D9">
            <w:pPr>
              <w:autoSpaceDE w:val="0"/>
              <w:autoSpaceDN w:val="0"/>
              <w:adjustRightInd w:val="0"/>
              <w:jc w:val="both"/>
              <w:rPr>
                <w:rFonts w:ascii="Times New Roman" w:hAnsi="Times New Roman" w:cs="Times New Roman"/>
                <w:sz w:val="24"/>
                <w:szCs w:val="24"/>
              </w:rPr>
            </w:pPr>
            <w:r w:rsidRPr="00E843E1">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E843E1">
              <w:rPr>
                <w:rFonts w:ascii="Times New Roman" w:hAnsi="Times New Roman" w:cs="Times New Roman"/>
                <w:sz w:val="24"/>
                <w:szCs w:val="24"/>
              </w:rPr>
              <w:t xml:space="preserve"> will determine the responsiveness of the quotation</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to the documents based on the contents of the quotation received.</w:t>
            </w:r>
          </w:p>
          <w:p w:rsidR="00B254C1" w:rsidRPr="0099178E" w:rsidRDefault="00B254C1" w:rsidP="00A22136">
            <w:pPr>
              <w:jc w:val="both"/>
              <w:rPr>
                <w:rFonts w:ascii="Times New Roman" w:hAnsi="Times New Roman" w:cs="Times New Roman"/>
                <w:sz w:val="14"/>
                <w:szCs w:val="24"/>
              </w:rPr>
            </w:pPr>
          </w:p>
        </w:tc>
      </w:tr>
      <w:tr w:rsidR="00E50C74" w:rsidTr="001144D2">
        <w:tc>
          <w:tcPr>
            <w:tcW w:w="2090" w:type="dxa"/>
            <w:gridSpan w:val="2"/>
            <w:tcBorders>
              <w:bottom w:val="single" w:sz="8" w:space="0" w:color="auto"/>
              <w:right w:val="single" w:sz="8" w:space="0" w:color="auto"/>
            </w:tcBorders>
          </w:tcPr>
          <w:p w:rsidR="00E50C74" w:rsidRPr="00E843E1" w:rsidRDefault="00E50C74">
            <w:pPr>
              <w:rPr>
                <w:rFonts w:ascii="Times New Roman" w:hAnsi="Times New Roman" w:cs="Times New Roman"/>
                <w:b/>
                <w:sz w:val="24"/>
                <w:szCs w:val="24"/>
              </w:rPr>
            </w:pPr>
          </w:p>
        </w:tc>
        <w:tc>
          <w:tcPr>
            <w:tcW w:w="682" w:type="dxa"/>
            <w:tcBorders>
              <w:left w:val="single" w:sz="8" w:space="0" w:color="auto"/>
              <w:bottom w:val="single" w:sz="8" w:space="0" w:color="auto"/>
            </w:tcBorders>
          </w:tcPr>
          <w:p w:rsidR="00E50C74" w:rsidRPr="00E843E1" w:rsidRDefault="00A669A0">
            <w:pPr>
              <w:rPr>
                <w:rFonts w:ascii="Times New Roman" w:hAnsi="Times New Roman" w:cs="Times New Roman"/>
                <w:sz w:val="24"/>
                <w:szCs w:val="24"/>
              </w:rPr>
            </w:pPr>
            <w:r w:rsidRPr="00E843E1">
              <w:rPr>
                <w:rFonts w:ascii="Times New Roman" w:hAnsi="Times New Roman" w:cs="Times New Roman"/>
                <w:sz w:val="24"/>
                <w:szCs w:val="24"/>
              </w:rPr>
              <w:t>15.2</w:t>
            </w:r>
          </w:p>
        </w:tc>
        <w:tc>
          <w:tcPr>
            <w:tcW w:w="6768" w:type="dxa"/>
            <w:gridSpan w:val="2"/>
            <w:tcBorders>
              <w:bottom w:val="single" w:sz="8" w:space="0" w:color="auto"/>
            </w:tcBorders>
          </w:tcPr>
          <w:p w:rsidR="00E50C74" w:rsidRPr="00E843E1" w:rsidRDefault="00A669A0" w:rsidP="00D073D9">
            <w:pPr>
              <w:autoSpaceDE w:val="0"/>
              <w:autoSpaceDN w:val="0"/>
              <w:adjustRightInd w:val="0"/>
              <w:jc w:val="both"/>
              <w:rPr>
                <w:rFonts w:ascii="Times New Roman" w:hAnsi="Times New Roman" w:cs="Times New Roman"/>
                <w:sz w:val="24"/>
                <w:szCs w:val="24"/>
              </w:rPr>
            </w:pPr>
            <w:r w:rsidRPr="00E843E1">
              <w:rPr>
                <w:rFonts w:ascii="Times New Roman" w:hAnsi="Times New Roman" w:cs="Times New Roman"/>
                <w:sz w:val="24"/>
                <w:szCs w:val="24"/>
              </w:rPr>
              <w:t>If a quotation is evaluated as not substantially responsive to the</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documents</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 xml:space="preserve">issued, it may be rejected by the </w:t>
            </w:r>
            <w:r w:rsidR="0099178E">
              <w:rPr>
                <w:rFonts w:ascii="Times New Roman" w:hAnsi="Times New Roman" w:cs="Times New Roman"/>
                <w:sz w:val="24"/>
                <w:szCs w:val="24"/>
              </w:rPr>
              <w:t>Employer</w:t>
            </w:r>
            <w:r w:rsidRPr="00E843E1">
              <w:rPr>
                <w:rFonts w:ascii="Times New Roman" w:hAnsi="Times New Roman" w:cs="Times New Roman"/>
                <w:sz w:val="24"/>
                <w:szCs w:val="24"/>
              </w:rPr>
              <w:t>.</w:t>
            </w:r>
          </w:p>
          <w:p w:rsidR="00B254C1" w:rsidRPr="00E843E1" w:rsidRDefault="00B254C1" w:rsidP="00A22136">
            <w:pPr>
              <w:jc w:val="both"/>
              <w:rPr>
                <w:rFonts w:ascii="Times New Roman" w:hAnsi="Times New Roman" w:cs="Times New Roman"/>
                <w:sz w:val="24"/>
                <w:szCs w:val="24"/>
              </w:rPr>
            </w:pPr>
          </w:p>
        </w:tc>
      </w:tr>
      <w:tr w:rsidR="00E50C74" w:rsidTr="001144D2">
        <w:tc>
          <w:tcPr>
            <w:tcW w:w="2090" w:type="dxa"/>
            <w:gridSpan w:val="2"/>
            <w:tcBorders>
              <w:top w:val="single" w:sz="8" w:space="0" w:color="auto"/>
              <w:right w:val="single" w:sz="8" w:space="0" w:color="auto"/>
            </w:tcBorders>
          </w:tcPr>
          <w:p w:rsidR="00A669A0" w:rsidRPr="00E843E1" w:rsidRDefault="00A669A0" w:rsidP="00A22136">
            <w:pPr>
              <w:autoSpaceDE w:val="0"/>
              <w:autoSpaceDN w:val="0"/>
              <w:adjustRightInd w:val="0"/>
              <w:jc w:val="both"/>
              <w:rPr>
                <w:rFonts w:ascii="Times New Roman" w:hAnsi="Times New Roman" w:cs="Times New Roman"/>
                <w:b/>
                <w:sz w:val="24"/>
                <w:szCs w:val="24"/>
              </w:rPr>
            </w:pPr>
            <w:r w:rsidRPr="00E843E1">
              <w:rPr>
                <w:rFonts w:ascii="Times New Roman" w:hAnsi="Times New Roman" w:cs="Times New Roman"/>
                <w:b/>
                <w:sz w:val="24"/>
                <w:szCs w:val="24"/>
              </w:rPr>
              <w:t>16. Evaluation</w:t>
            </w:r>
          </w:p>
          <w:p w:rsidR="00E50C74" w:rsidRPr="00E843E1" w:rsidRDefault="00A669A0" w:rsidP="00A22136">
            <w:pPr>
              <w:jc w:val="both"/>
              <w:rPr>
                <w:rFonts w:ascii="Times New Roman" w:hAnsi="Times New Roman" w:cs="Times New Roman"/>
                <w:b/>
                <w:sz w:val="24"/>
                <w:szCs w:val="24"/>
              </w:rPr>
            </w:pPr>
            <w:r w:rsidRPr="00E843E1">
              <w:rPr>
                <w:rFonts w:ascii="Times New Roman" w:hAnsi="Times New Roman" w:cs="Times New Roman"/>
                <w:b/>
                <w:sz w:val="24"/>
                <w:szCs w:val="24"/>
              </w:rPr>
              <w:t>of quotation</w:t>
            </w:r>
          </w:p>
        </w:tc>
        <w:tc>
          <w:tcPr>
            <w:tcW w:w="682" w:type="dxa"/>
            <w:tcBorders>
              <w:top w:val="single" w:sz="8" w:space="0" w:color="auto"/>
              <w:left w:val="single" w:sz="8" w:space="0" w:color="auto"/>
            </w:tcBorders>
          </w:tcPr>
          <w:p w:rsidR="00E50C74" w:rsidRPr="00E843E1" w:rsidRDefault="00A669A0" w:rsidP="00A22136">
            <w:pPr>
              <w:jc w:val="both"/>
              <w:rPr>
                <w:rFonts w:ascii="Times New Roman" w:hAnsi="Times New Roman" w:cs="Times New Roman"/>
                <w:sz w:val="24"/>
                <w:szCs w:val="24"/>
              </w:rPr>
            </w:pPr>
            <w:r w:rsidRPr="00E843E1">
              <w:rPr>
                <w:rFonts w:ascii="Times New Roman" w:hAnsi="Times New Roman" w:cs="Times New Roman"/>
                <w:sz w:val="24"/>
                <w:szCs w:val="24"/>
              </w:rPr>
              <w:t>16.1</w:t>
            </w:r>
          </w:p>
        </w:tc>
        <w:tc>
          <w:tcPr>
            <w:tcW w:w="6768" w:type="dxa"/>
            <w:gridSpan w:val="2"/>
            <w:tcBorders>
              <w:top w:val="single" w:sz="8" w:space="0" w:color="auto"/>
            </w:tcBorders>
          </w:tcPr>
          <w:p w:rsidR="00E50C74" w:rsidRPr="00E843E1" w:rsidRDefault="00A669A0" w:rsidP="00083CC0">
            <w:pPr>
              <w:autoSpaceDE w:val="0"/>
              <w:autoSpaceDN w:val="0"/>
              <w:adjustRightInd w:val="0"/>
              <w:jc w:val="both"/>
              <w:rPr>
                <w:rFonts w:ascii="Times New Roman" w:hAnsi="Times New Roman" w:cs="Times New Roman"/>
                <w:sz w:val="24"/>
                <w:szCs w:val="24"/>
              </w:rPr>
            </w:pPr>
            <w:r w:rsidRPr="00E843E1">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E843E1">
              <w:rPr>
                <w:rFonts w:ascii="Times New Roman" w:hAnsi="Times New Roman" w:cs="Times New Roman"/>
                <w:sz w:val="24"/>
                <w:szCs w:val="24"/>
              </w:rPr>
              <w:t xml:space="preserve"> shall evaluate each quotation that has been</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determined, to be substantially responsive.</w:t>
            </w:r>
          </w:p>
          <w:p w:rsidR="00B254C1" w:rsidRPr="00E843E1" w:rsidRDefault="00B254C1" w:rsidP="00A22136">
            <w:pPr>
              <w:jc w:val="both"/>
              <w:rPr>
                <w:rFonts w:ascii="Times New Roman" w:hAnsi="Times New Roman" w:cs="Times New Roman"/>
                <w:sz w:val="24"/>
                <w:szCs w:val="24"/>
              </w:rPr>
            </w:pPr>
          </w:p>
        </w:tc>
      </w:tr>
      <w:tr w:rsidR="00E50C74" w:rsidTr="001144D2">
        <w:tc>
          <w:tcPr>
            <w:tcW w:w="2090" w:type="dxa"/>
            <w:gridSpan w:val="2"/>
            <w:tcBorders>
              <w:right w:val="single" w:sz="8" w:space="0" w:color="auto"/>
            </w:tcBorders>
          </w:tcPr>
          <w:p w:rsidR="00E50C74" w:rsidRPr="00E843E1" w:rsidRDefault="00E50C74" w:rsidP="00A22136">
            <w:pPr>
              <w:jc w:val="both"/>
              <w:rPr>
                <w:rFonts w:ascii="Times New Roman" w:hAnsi="Times New Roman" w:cs="Times New Roman"/>
                <w:sz w:val="24"/>
                <w:szCs w:val="24"/>
              </w:rPr>
            </w:pPr>
          </w:p>
        </w:tc>
        <w:tc>
          <w:tcPr>
            <w:tcW w:w="682" w:type="dxa"/>
            <w:tcBorders>
              <w:left w:val="single" w:sz="8" w:space="0" w:color="auto"/>
            </w:tcBorders>
          </w:tcPr>
          <w:p w:rsidR="00E50C74" w:rsidRPr="00E843E1" w:rsidRDefault="00A669A0" w:rsidP="00A22136">
            <w:pPr>
              <w:jc w:val="both"/>
              <w:rPr>
                <w:rFonts w:ascii="Times New Roman" w:hAnsi="Times New Roman" w:cs="Times New Roman"/>
                <w:sz w:val="24"/>
                <w:szCs w:val="24"/>
              </w:rPr>
            </w:pPr>
            <w:r w:rsidRPr="00E843E1">
              <w:rPr>
                <w:rFonts w:ascii="Times New Roman" w:hAnsi="Times New Roman" w:cs="Times New Roman"/>
                <w:sz w:val="24"/>
                <w:szCs w:val="24"/>
              </w:rPr>
              <w:t>16.2</w:t>
            </w:r>
          </w:p>
        </w:tc>
        <w:tc>
          <w:tcPr>
            <w:tcW w:w="6768" w:type="dxa"/>
            <w:gridSpan w:val="2"/>
          </w:tcPr>
          <w:p w:rsidR="00E50C74" w:rsidRPr="00E843E1" w:rsidRDefault="00A669A0" w:rsidP="00A22136">
            <w:pPr>
              <w:jc w:val="both"/>
              <w:rPr>
                <w:rFonts w:ascii="Times New Roman" w:hAnsi="Times New Roman" w:cs="Times New Roman"/>
                <w:sz w:val="24"/>
                <w:szCs w:val="24"/>
              </w:rPr>
            </w:pPr>
            <w:r w:rsidRPr="00E843E1">
              <w:rPr>
                <w:rFonts w:ascii="Times New Roman" w:hAnsi="Times New Roman" w:cs="Times New Roman"/>
                <w:sz w:val="24"/>
                <w:szCs w:val="24"/>
              </w:rPr>
              <w:t xml:space="preserve">To evaluate a quotation, the </w:t>
            </w:r>
            <w:r w:rsidR="0099178E">
              <w:rPr>
                <w:rFonts w:ascii="Times New Roman" w:hAnsi="Times New Roman" w:cs="Times New Roman"/>
                <w:sz w:val="24"/>
                <w:szCs w:val="24"/>
              </w:rPr>
              <w:t>Employer</w:t>
            </w:r>
            <w:r w:rsidRPr="00E843E1">
              <w:rPr>
                <w:rFonts w:ascii="Times New Roman" w:hAnsi="Times New Roman" w:cs="Times New Roman"/>
                <w:sz w:val="24"/>
                <w:szCs w:val="24"/>
              </w:rPr>
              <w:t xml:space="preserve"> may consider the following:</w:t>
            </w:r>
          </w:p>
          <w:p w:rsidR="00B254C1" w:rsidRPr="00BC10B1" w:rsidRDefault="00B254C1" w:rsidP="00A22136">
            <w:pPr>
              <w:jc w:val="both"/>
              <w:rPr>
                <w:rFonts w:ascii="Times New Roman" w:hAnsi="Times New Roman" w:cs="Times New Roman"/>
                <w:sz w:val="10"/>
                <w:szCs w:val="10"/>
              </w:rPr>
            </w:pPr>
          </w:p>
        </w:tc>
      </w:tr>
      <w:tr w:rsidR="00E50C74" w:rsidTr="001144D2">
        <w:tc>
          <w:tcPr>
            <w:tcW w:w="2090" w:type="dxa"/>
            <w:gridSpan w:val="2"/>
            <w:tcBorders>
              <w:right w:val="single" w:sz="8" w:space="0" w:color="auto"/>
            </w:tcBorders>
          </w:tcPr>
          <w:p w:rsidR="00E50C74" w:rsidRPr="00E843E1" w:rsidRDefault="00E50C74" w:rsidP="00A22136">
            <w:pPr>
              <w:jc w:val="both"/>
              <w:rPr>
                <w:rFonts w:ascii="Times New Roman" w:hAnsi="Times New Roman" w:cs="Times New Roman"/>
                <w:sz w:val="24"/>
                <w:szCs w:val="24"/>
              </w:rPr>
            </w:pPr>
          </w:p>
        </w:tc>
        <w:tc>
          <w:tcPr>
            <w:tcW w:w="682" w:type="dxa"/>
            <w:tcBorders>
              <w:left w:val="single" w:sz="8" w:space="0" w:color="auto"/>
            </w:tcBorders>
          </w:tcPr>
          <w:p w:rsidR="00E50C74" w:rsidRPr="00E843E1" w:rsidRDefault="00E50C74" w:rsidP="00A22136">
            <w:pPr>
              <w:jc w:val="both"/>
              <w:rPr>
                <w:rFonts w:ascii="Times New Roman" w:hAnsi="Times New Roman" w:cs="Times New Roman"/>
                <w:sz w:val="24"/>
                <w:szCs w:val="24"/>
              </w:rPr>
            </w:pPr>
          </w:p>
        </w:tc>
        <w:tc>
          <w:tcPr>
            <w:tcW w:w="6768" w:type="dxa"/>
            <w:gridSpan w:val="2"/>
          </w:tcPr>
          <w:p w:rsidR="00E50C74" w:rsidRPr="00E843E1" w:rsidRDefault="00A669A0" w:rsidP="00B254C1">
            <w:pPr>
              <w:pStyle w:val="ListParagraph"/>
              <w:numPr>
                <w:ilvl w:val="0"/>
                <w:numId w:val="5"/>
              </w:numPr>
              <w:jc w:val="both"/>
              <w:rPr>
                <w:rFonts w:ascii="Times New Roman" w:hAnsi="Times New Roman" w:cs="Times New Roman"/>
                <w:sz w:val="24"/>
                <w:szCs w:val="24"/>
              </w:rPr>
            </w:pPr>
            <w:r w:rsidRPr="00E843E1">
              <w:rPr>
                <w:rFonts w:ascii="Times New Roman" w:hAnsi="Times New Roman" w:cs="Times New Roman"/>
                <w:sz w:val="24"/>
                <w:szCs w:val="24"/>
              </w:rPr>
              <w:t>the Price as quoted;</w:t>
            </w:r>
          </w:p>
          <w:p w:rsidR="00B254C1" w:rsidRPr="00BC10B1" w:rsidRDefault="00B254C1" w:rsidP="00B254C1">
            <w:pPr>
              <w:ind w:left="360"/>
              <w:jc w:val="both"/>
              <w:rPr>
                <w:rFonts w:ascii="Times New Roman" w:hAnsi="Times New Roman" w:cs="Times New Roman"/>
                <w:sz w:val="10"/>
                <w:szCs w:val="10"/>
              </w:rPr>
            </w:pPr>
          </w:p>
        </w:tc>
      </w:tr>
      <w:tr w:rsidR="00E50C74" w:rsidTr="001144D2">
        <w:tc>
          <w:tcPr>
            <w:tcW w:w="2090" w:type="dxa"/>
            <w:gridSpan w:val="2"/>
            <w:tcBorders>
              <w:right w:val="single" w:sz="8" w:space="0" w:color="auto"/>
            </w:tcBorders>
          </w:tcPr>
          <w:p w:rsidR="00E50C74" w:rsidRPr="00E843E1" w:rsidRDefault="00E50C74" w:rsidP="00A22136">
            <w:pPr>
              <w:jc w:val="both"/>
              <w:rPr>
                <w:rFonts w:ascii="Times New Roman" w:hAnsi="Times New Roman" w:cs="Times New Roman"/>
                <w:sz w:val="24"/>
                <w:szCs w:val="24"/>
              </w:rPr>
            </w:pPr>
          </w:p>
        </w:tc>
        <w:tc>
          <w:tcPr>
            <w:tcW w:w="682" w:type="dxa"/>
            <w:tcBorders>
              <w:left w:val="single" w:sz="8" w:space="0" w:color="auto"/>
            </w:tcBorders>
          </w:tcPr>
          <w:p w:rsidR="00E50C74" w:rsidRPr="00E843E1" w:rsidRDefault="00E50C74" w:rsidP="00A22136">
            <w:pPr>
              <w:jc w:val="both"/>
              <w:rPr>
                <w:rFonts w:ascii="Times New Roman" w:hAnsi="Times New Roman" w:cs="Times New Roman"/>
                <w:sz w:val="24"/>
                <w:szCs w:val="24"/>
              </w:rPr>
            </w:pPr>
          </w:p>
        </w:tc>
        <w:tc>
          <w:tcPr>
            <w:tcW w:w="6768" w:type="dxa"/>
            <w:gridSpan w:val="2"/>
          </w:tcPr>
          <w:p w:rsidR="00E50C74" w:rsidRDefault="00A669A0" w:rsidP="00B254C1">
            <w:pPr>
              <w:pStyle w:val="ListParagraph"/>
              <w:numPr>
                <w:ilvl w:val="0"/>
                <w:numId w:val="5"/>
              </w:numPr>
              <w:jc w:val="both"/>
              <w:rPr>
                <w:rFonts w:ascii="Times New Roman" w:hAnsi="Times New Roman" w:cs="Times New Roman"/>
                <w:sz w:val="24"/>
                <w:szCs w:val="24"/>
              </w:rPr>
            </w:pPr>
            <w:r w:rsidRPr="00E843E1">
              <w:rPr>
                <w:rFonts w:ascii="Times New Roman" w:hAnsi="Times New Roman" w:cs="Times New Roman"/>
                <w:sz w:val="24"/>
                <w:szCs w:val="24"/>
              </w:rPr>
              <w:t>price adjustment for correction of arithmetical errors;</w:t>
            </w:r>
          </w:p>
          <w:p w:rsidR="00B254C1" w:rsidRPr="00BC10B1" w:rsidRDefault="00B254C1" w:rsidP="00B254C1">
            <w:pPr>
              <w:ind w:left="360"/>
              <w:jc w:val="both"/>
              <w:rPr>
                <w:rFonts w:ascii="Times New Roman" w:hAnsi="Times New Roman" w:cs="Times New Roman"/>
                <w:sz w:val="10"/>
                <w:szCs w:val="10"/>
              </w:rPr>
            </w:pPr>
          </w:p>
        </w:tc>
      </w:tr>
      <w:tr w:rsidR="00E50C74" w:rsidTr="00BC10B1">
        <w:tc>
          <w:tcPr>
            <w:tcW w:w="2090" w:type="dxa"/>
            <w:gridSpan w:val="2"/>
            <w:tcBorders>
              <w:bottom w:val="nil"/>
              <w:right w:val="single" w:sz="8" w:space="0" w:color="auto"/>
            </w:tcBorders>
          </w:tcPr>
          <w:p w:rsidR="00E50C74" w:rsidRPr="00E843E1" w:rsidRDefault="00E50C74" w:rsidP="00A22136">
            <w:pPr>
              <w:jc w:val="both"/>
              <w:rPr>
                <w:rFonts w:ascii="Times New Roman" w:hAnsi="Times New Roman" w:cs="Times New Roman"/>
                <w:sz w:val="24"/>
                <w:szCs w:val="24"/>
              </w:rPr>
            </w:pPr>
          </w:p>
        </w:tc>
        <w:tc>
          <w:tcPr>
            <w:tcW w:w="682" w:type="dxa"/>
            <w:tcBorders>
              <w:left w:val="single" w:sz="8" w:space="0" w:color="auto"/>
              <w:bottom w:val="nil"/>
            </w:tcBorders>
          </w:tcPr>
          <w:p w:rsidR="00E50C74" w:rsidRPr="00E843E1" w:rsidRDefault="00E50C74" w:rsidP="00A22136">
            <w:pPr>
              <w:jc w:val="both"/>
              <w:rPr>
                <w:rFonts w:ascii="Times New Roman" w:hAnsi="Times New Roman" w:cs="Times New Roman"/>
                <w:sz w:val="24"/>
                <w:szCs w:val="24"/>
              </w:rPr>
            </w:pPr>
          </w:p>
        </w:tc>
        <w:tc>
          <w:tcPr>
            <w:tcW w:w="6768" w:type="dxa"/>
            <w:gridSpan w:val="2"/>
            <w:tcBorders>
              <w:bottom w:val="nil"/>
            </w:tcBorders>
          </w:tcPr>
          <w:p w:rsidR="00E50C74" w:rsidRPr="0099178E" w:rsidRDefault="00A669A0" w:rsidP="0099178E">
            <w:pPr>
              <w:pStyle w:val="ListParagraph"/>
              <w:numPr>
                <w:ilvl w:val="0"/>
                <w:numId w:val="5"/>
              </w:numPr>
              <w:jc w:val="both"/>
              <w:rPr>
                <w:rFonts w:ascii="Times New Roman" w:hAnsi="Times New Roman" w:cs="Times New Roman"/>
                <w:sz w:val="24"/>
                <w:szCs w:val="24"/>
              </w:rPr>
            </w:pPr>
            <w:proofErr w:type="gramStart"/>
            <w:r w:rsidRPr="0099178E">
              <w:rPr>
                <w:rFonts w:ascii="Times New Roman" w:hAnsi="Times New Roman" w:cs="Times New Roman"/>
                <w:sz w:val="24"/>
                <w:szCs w:val="24"/>
              </w:rPr>
              <w:t>price</w:t>
            </w:r>
            <w:proofErr w:type="gramEnd"/>
            <w:r w:rsidRPr="0099178E">
              <w:rPr>
                <w:rFonts w:ascii="Times New Roman" w:hAnsi="Times New Roman" w:cs="Times New Roman"/>
                <w:sz w:val="24"/>
                <w:szCs w:val="24"/>
              </w:rPr>
              <w:t xml:space="preserve"> adjustment due to discounts offered.</w:t>
            </w:r>
          </w:p>
          <w:p w:rsidR="00B254C1" w:rsidRPr="0099178E" w:rsidRDefault="00B254C1" w:rsidP="00A22136">
            <w:pPr>
              <w:jc w:val="both"/>
              <w:rPr>
                <w:rFonts w:ascii="Times New Roman" w:hAnsi="Times New Roman" w:cs="Times New Roman"/>
                <w:sz w:val="8"/>
                <w:szCs w:val="18"/>
              </w:rPr>
            </w:pPr>
          </w:p>
        </w:tc>
      </w:tr>
      <w:tr w:rsidR="0099178E" w:rsidTr="00BC10B1">
        <w:tc>
          <w:tcPr>
            <w:tcW w:w="2090" w:type="dxa"/>
            <w:gridSpan w:val="2"/>
            <w:tcBorders>
              <w:bottom w:val="nil"/>
              <w:right w:val="single" w:sz="8" w:space="0" w:color="auto"/>
            </w:tcBorders>
          </w:tcPr>
          <w:p w:rsidR="0099178E" w:rsidRPr="00E843E1" w:rsidRDefault="0099178E" w:rsidP="00A22136">
            <w:pPr>
              <w:jc w:val="both"/>
              <w:rPr>
                <w:rFonts w:ascii="Times New Roman" w:hAnsi="Times New Roman" w:cs="Times New Roman"/>
                <w:sz w:val="24"/>
                <w:szCs w:val="24"/>
              </w:rPr>
            </w:pPr>
          </w:p>
        </w:tc>
        <w:tc>
          <w:tcPr>
            <w:tcW w:w="682" w:type="dxa"/>
            <w:tcBorders>
              <w:left w:val="single" w:sz="8" w:space="0" w:color="auto"/>
              <w:bottom w:val="nil"/>
            </w:tcBorders>
          </w:tcPr>
          <w:p w:rsidR="0099178E" w:rsidRPr="00E843E1" w:rsidRDefault="0099178E" w:rsidP="00A22136">
            <w:pPr>
              <w:jc w:val="both"/>
              <w:rPr>
                <w:rFonts w:ascii="Times New Roman" w:hAnsi="Times New Roman" w:cs="Times New Roman"/>
                <w:sz w:val="24"/>
                <w:szCs w:val="24"/>
              </w:rPr>
            </w:pPr>
          </w:p>
        </w:tc>
        <w:tc>
          <w:tcPr>
            <w:tcW w:w="6768" w:type="dxa"/>
            <w:gridSpan w:val="2"/>
            <w:tcBorders>
              <w:bottom w:val="nil"/>
            </w:tcBorders>
          </w:tcPr>
          <w:p w:rsidR="0099178E" w:rsidRDefault="0099178E" w:rsidP="0099178E">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Quality of materials to the conformity to the specifications</w:t>
            </w:r>
          </w:p>
          <w:p w:rsidR="0099178E" w:rsidRPr="0099178E" w:rsidRDefault="0099178E" w:rsidP="0099178E">
            <w:pPr>
              <w:pStyle w:val="ListParagraph"/>
              <w:jc w:val="both"/>
              <w:rPr>
                <w:rFonts w:ascii="Times New Roman" w:hAnsi="Times New Roman" w:cs="Times New Roman"/>
                <w:sz w:val="24"/>
                <w:szCs w:val="24"/>
              </w:rPr>
            </w:pPr>
          </w:p>
        </w:tc>
      </w:tr>
      <w:tr w:rsidR="00E50C74" w:rsidTr="00BC10B1">
        <w:tc>
          <w:tcPr>
            <w:tcW w:w="2090" w:type="dxa"/>
            <w:gridSpan w:val="2"/>
            <w:tcBorders>
              <w:top w:val="nil"/>
              <w:bottom w:val="nil"/>
              <w:right w:val="single" w:sz="8" w:space="0" w:color="auto"/>
            </w:tcBorders>
          </w:tcPr>
          <w:p w:rsidR="00E50C74" w:rsidRPr="00E843E1" w:rsidRDefault="00E50C74" w:rsidP="00A22136">
            <w:pPr>
              <w:jc w:val="both"/>
              <w:rPr>
                <w:rFonts w:ascii="Times New Roman" w:hAnsi="Times New Roman" w:cs="Times New Roman"/>
                <w:sz w:val="24"/>
                <w:szCs w:val="24"/>
              </w:rPr>
            </w:pPr>
          </w:p>
        </w:tc>
        <w:tc>
          <w:tcPr>
            <w:tcW w:w="682" w:type="dxa"/>
            <w:tcBorders>
              <w:top w:val="nil"/>
              <w:left w:val="single" w:sz="8" w:space="0" w:color="auto"/>
              <w:bottom w:val="nil"/>
            </w:tcBorders>
          </w:tcPr>
          <w:p w:rsidR="00E50C74" w:rsidRPr="00E843E1" w:rsidRDefault="00A669A0" w:rsidP="00A22136">
            <w:pPr>
              <w:jc w:val="both"/>
              <w:rPr>
                <w:rFonts w:ascii="Times New Roman" w:hAnsi="Times New Roman" w:cs="Times New Roman"/>
                <w:sz w:val="24"/>
                <w:szCs w:val="24"/>
              </w:rPr>
            </w:pPr>
            <w:r w:rsidRPr="00E843E1">
              <w:rPr>
                <w:rFonts w:ascii="Times New Roman" w:hAnsi="Times New Roman" w:cs="Times New Roman"/>
                <w:sz w:val="24"/>
                <w:szCs w:val="24"/>
              </w:rPr>
              <w:t>16.3</w:t>
            </w:r>
          </w:p>
        </w:tc>
        <w:tc>
          <w:tcPr>
            <w:tcW w:w="6768" w:type="dxa"/>
            <w:gridSpan w:val="2"/>
            <w:tcBorders>
              <w:top w:val="nil"/>
              <w:bottom w:val="nil"/>
            </w:tcBorders>
          </w:tcPr>
          <w:p w:rsidR="00E50C74" w:rsidRPr="00E843E1" w:rsidRDefault="00A669A0" w:rsidP="00D073D9">
            <w:pPr>
              <w:autoSpaceDE w:val="0"/>
              <w:autoSpaceDN w:val="0"/>
              <w:adjustRightInd w:val="0"/>
              <w:jc w:val="both"/>
              <w:rPr>
                <w:rFonts w:ascii="Times New Roman" w:hAnsi="Times New Roman" w:cs="Times New Roman"/>
                <w:sz w:val="24"/>
                <w:szCs w:val="24"/>
              </w:rPr>
            </w:pPr>
            <w:r w:rsidRPr="00E843E1">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E843E1">
              <w:rPr>
                <w:rFonts w:ascii="Times New Roman" w:hAnsi="Times New Roman" w:cs="Times New Roman"/>
                <w:sz w:val="24"/>
                <w:szCs w:val="24"/>
              </w:rPr>
              <w:t>’s evaluation of a quotation may require the</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consideration of other factors, in addition to the Price quoted if</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stated in Section II, Data Sheet. These factors may be related to</w:t>
            </w:r>
            <w:r w:rsidR="002D4769">
              <w:rPr>
                <w:rFonts w:ascii="Times New Roman" w:hAnsi="Times New Roman" w:cs="Times New Roman"/>
                <w:sz w:val="24"/>
                <w:szCs w:val="24"/>
              </w:rPr>
              <w:t xml:space="preserve"> </w:t>
            </w:r>
            <w:r w:rsidRPr="00E843E1">
              <w:rPr>
                <w:rFonts w:ascii="Times New Roman" w:hAnsi="Times New Roman" w:cs="Times New Roman"/>
                <w:sz w:val="24"/>
                <w:szCs w:val="24"/>
              </w:rPr>
              <w:t>the characteristics, performance, and terms and conditions of</w:t>
            </w:r>
            <w:r w:rsidR="00D073D9">
              <w:rPr>
                <w:rFonts w:ascii="Times New Roman" w:hAnsi="Times New Roman" w:cs="Times New Roman"/>
                <w:sz w:val="24"/>
                <w:szCs w:val="24"/>
              </w:rPr>
              <w:t xml:space="preserve"> purchase of the Goods. </w:t>
            </w:r>
          </w:p>
          <w:p w:rsidR="00B254C1" w:rsidRPr="00BC10B1" w:rsidRDefault="00B254C1" w:rsidP="00A22136">
            <w:pPr>
              <w:jc w:val="both"/>
              <w:rPr>
                <w:rFonts w:ascii="Times New Roman" w:hAnsi="Times New Roman" w:cs="Times New Roman"/>
                <w:sz w:val="20"/>
                <w:szCs w:val="20"/>
              </w:rPr>
            </w:pPr>
          </w:p>
        </w:tc>
      </w:tr>
      <w:tr w:rsidR="00BC10B1" w:rsidTr="00BC10B1">
        <w:tc>
          <w:tcPr>
            <w:tcW w:w="2090" w:type="dxa"/>
            <w:gridSpan w:val="2"/>
            <w:tcBorders>
              <w:top w:val="nil"/>
              <w:bottom w:val="single" w:sz="4" w:space="0" w:color="auto"/>
              <w:right w:val="single" w:sz="8" w:space="0" w:color="auto"/>
            </w:tcBorders>
          </w:tcPr>
          <w:p w:rsidR="00BC10B1" w:rsidRPr="00E843E1" w:rsidRDefault="00BC10B1" w:rsidP="00A22136">
            <w:pPr>
              <w:jc w:val="both"/>
              <w:rPr>
                <w:rFonts w:ascii="Times New Roman" w:hAnsi="Times New Roman" w:cs="Times New Roman"/>
                <w:sz w:val="24"/>
                <w:szCs w:val="24"/>
              </w:rPr>
            </w:pPr>
          </w:p>
        </w:tc>
        <w:tc>
          <w:tcPr>
            <w:tcW w:w="682" w:type="dxa"/>
            <w:tcBorders>
              <w:top w:val="nil"/>
              <w:left w:val="single" w:sz="8" w:space="0" w:color="auto"/>
              <w:bottom w:val="single" w:sz="8" w:space="0" w:color="auto"/>
            </w:tcBorders>
          </w:tcPr>
          <w:p w:rsidR="00BC10B1" w:rsidRPr="00E843E1" w:rsidRDefault="00BC10B1" w:rsidP="00A22136">
            <w:pPr>
              <w:jc w:val="both"/>
              <w:rPr>
                <w:rFonts w:ascii="Times New Roman" w:hAnsi="Times New Roman" w:cs="Times New Roman"/>
                <w:sz w:val="24"/>
                <w:szCs w:val="24"/>
              </w:rPr>
            </w:pPr>
            <w:r>
              <w:rPr>
                <w:rFonts w:ascii="Times New Roman" w:hAnsi="Times New Roman" w:cs="Times New Roman"/>
                <w:sz w:val="24"/>
                <w:szCs w:val="24"/>
              </w:rPr>
              <w:t>16.4</w:t>
            </w:r>
          </w:p>
        </w:tc>
        <w:tc>
          <w:tcPr>
            <w:tcW w:w="6768" w:type="dxa"/>
            <w:gridSpan w:val="2"/>
            <w:tcBorders>
              <w:top w:val="nil"/>
              <w:bottom w:val="single" w:sz="8" w:space="0" w:color="auto"/>
            </w:tcBorders>
          </w:tcPr>
          <w:p w:rsidR="00BC10B1" w:rsidRDefault="00BC10B1" w:rsidP="00D073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Evaluation shall be done item wise.</w:t>
            </w:r>
          </w:p>
          <w:p w:rsidR="00BC10B1" w:rsidRPr="00BC10B1" w:rsidRDefault="00BC10B1" w:rsidP="00D073D9">
            <w:pPr>
              <w:autoSpaceDE w:val="0"/>
              <w:autoSpaceDN w:val="0"/>
              <w:adjustRightInd w:val="0"/>
              <w:jc w:val="both"/>
              <w:rPr>
                <w:rFonts w:ascii="Times New Roman" w:hAnsi="Times New Roman" w:cs="Times New Roman"/>
                <w:sz w:val="20"/>
                <w:szCs w:val="20"/>
              </w:rPr>
            </w:pPr>
          </w:p>
        </w:tc>
      </w:tr>
      <w:tr w:rsidR="00E50C74" w:rsidRPr="00A22136" w:rsidTr="00BC10B1">
        <w:tc>
          <w:tcPr>
            <w:tcW w:w="2090" w:type="dxa"/>
            <w:gridSpan w:val="2"/>
            <w:tcBorders>
              <w:top w:val="single" w:sz="4" w:space="0" w:color="auto"/>
              <w:bottom w:val="single" w:sz="4" w:space="0" w:color="auto"/>
              <w:right w:val="single" w:sz="8" w:space="0" w:color="auto"/>
            </w:tcBorders>
          </w:tcPr>
          <w:p w:rsidR="00A669A0" w:rsidRPr="00F42362" w:rsidRDefault="00A669A0" w:rsidP="00A22136">
            <w:pPr>
              <w:autoSpaceDE w:val="0"/>
              <w:autoSpaceDN w:val="0"/>
              <w:adjustRightInd w:val="0"/>
              <w:jc w:val="both"/>
              <w:rPr>
                <w:rFonts w:ascii="Times New Roman" w:hAnsi="Times New Roman" w:cs="Times New Roman"/>
                <w:b/>
                <w:sz w:val="24"/>
                <w:szCs w:val="24"/>
              </w:rPr>
            </w:pPr>
            <w:r w:rsidRPr="00E843E1">
              <w:rPr>
                <w:rFonts w:ascii="Times New Roman" w:hAnsi="Times New Roman" w:cs="Times New Roman"/>
                <w:b/>
                <w:bCs/>
                <w:sz w:val="24"/>
                <w:szCs w:val="24"/>
              </w:rPr>
              <w:t xml:space="preserve">17. </w:t>
            </w:r>
            <w:r w:rsidRPr="00F42362">
              <w:rPr>
                <w:rFonts w:ascii="Times New Roman" w:hAnsi="Times New Roman" w:cs="Times New Roman"/>
                <w:b/>
                <w:sz w:val="24"/>
                <w:szCs w:val="24"/>
              </w:rPr>
              <w:t>Purchaser’s</w:t>
            </w:r>
          </w:p>
          <w:p w:rsidR="00A669A0" w:rsidRPr="00F42362" w:rsidRDefault="00A669A0" w:rsidP="00A22136">
            <w:pPr>
              <w:autoSpaceDE w:val="0"/>
              <w:autoSpaceDN w:val="0"/>
              <w:adjustRightInd w:val="0"/>
              <w:jc w:val="both"/>
              <w:rPr>
                <w:rFonts w:ascii="Times New Roman" w:hAnsi="Times New Roman" w:cs="Times New Roman"/>
                <w:b/>
                <w:sz w:val="24"/>
                <w:szCs w:val="24"/>
              </w:rPr>
            </w:pPr>
            <w:r w:rsidRPr="00F42362">
              <w:rPr>
                <w:rFonts w:ascii="Times New Roman" w:hAnsi="Times New Roman" w:cs="Times New Roman"/>
                <w:b/>
                <w:sz w:val="24"/>
                <w:szCs w:val="24"/>
              </w:rPr>
              <w:t>Right to</w:t>
            </w:r>
          </w:p>
          <w:p w:rsidR="00A669A0" w:rsidRPr="00F42362" w:rsidRDefault="00A669A0" w:rsidP="00A22136">
            <w:pPr>
              <w:autoSpaceDE w:val="0"/>
              <w:autoSpaceDN w:val="0"/>
              <w:adjustRightInd w:val="0"/>
              <w:jc w:val="both"/>
              <w:rPr>
                <w:rFonts w:ascii="Times New Roman" w:hAnsi="Times New Roman" w:cs="Times New Roman"/>
                <w:b/>
                <w:sz w:val="24"/>
                <w:szCs w:val="24"/>
              </w:rPr>
            </w:pPr>
            <w:r w:rsidRPr="00F42362">
              <w:rPr>
                <w:rFonts w:ascii="Times New Roman" w:hAnsi="Times New Roman" w:cs="Times New Roman"/>
                <w:b/>
                <w:sz w:val="24"/>
                <w:szCs w:val="24"/>
              </w:rPr>
              <w:t>Accept any</w:t>
            </w:r>
          </w:p>
          <w:p w:rsidR="00A669A0" w:rsidRPr="00F42362" w:rsidRDefault="00A669A0" w:rsidP="00A22136">
            <w:pPr>
              <w:autoSpaceDE w:val="0"/>
              <w:autoSpaceDN w:val="0"/>
              <w:adjustRightInd w:val="0"/>
              <w:jc w:val="both"/>
              <w:rPr>
                <w:rFonts w:ascii="Times New Roman" w:hAnsi="Times New Roman" w:cs="Times New Roman"/>
                <w:b/>
                <w:sz w:val="24"/>
                <w:szCs w:val="24"/>
              </w:rPr>
            </w:pPr>
            <w:r w:rsidRPr="00F42362">
              <w:rPr>
                <w:rFonts w:ascii="Times New Roman" w:hAnsi="Times New Roman" w:cs="Times New Roman"/>
                <w:b/>
                <w:sz w:val="24"/>
                <w:szCs w:val="24"/>
              </w:rPr>
              <w:t>Quotation,</w:t>
            </w:r>
          </w:p>
          <w:p w:rsidR="00A669A0" w:rsidRPr="00F42362" w:rsidRDefault="00A669A0" w:rsidP="00A22136">
            <w:pPr>
              <w:autoSpaceDE w:val="0"/>
              <w:autoSpaceDN w:val="0"/>
              <w:adjustRightInd w:val="0"/>
              <w:jc w:val="both"/>
              <w:rPr>
                <w:rFonts w:ascii="Times New Roman" w:hAnsi="Times New Roman" w:cs="Times New Roman"/>
                <w:b/>
                <w:sz w:val="24"/>
                <w:szCs w:val="24"/>
              </w:rPr>
            </w:pPr>
            <w:r w:rsidRPr="00F42362">
              <w:rPr>
                <w:rFonts w:ascii="Times New Roman" w:hAnsi="Times New Roman" w:cs="Times New Roman"/>
                <w:b/>
                <w:sz w:val="24"/>
                <w:szCs w:val="24"/>
              </w:rPr>
              <w:t>and to Reject</w:t>
            </w:r>
          </w:p>
          <w:p w:rsidR="00A669A0" w:rsidRPr="00F42362" w:rsidRDefault="00A669A0" w:rsidP="00A22136">
            <w:pPr>
              <w:autoSpaceDE w:val="0"/>
              <w:autoSpaceDN w:val="0"/>
              <w:adjustRightInd w:val="0"/>
              <w:jc w:val="both"/>
              <w:rPr>
                <w:rFonts w:ascii="Times New Roman" w:hAnsi="Times New Roman" w:cs="Times New Roman"/>
                <w:b/>
                <w:sz w:val="24"/>
                <w:szCs w:val="24"/>
              </w:rPr>
            </w:pPr>
            <w:r w:rsidRPr="00F42362">
              <w:rPr>
                <w:rFonts w:ascii="Times New Roman" w:hAnsi="Times New Roman" w:cs="Times New Roman"/>
                <w:b/>
                <w:sz w:val="24"/>
                <w:szCs w:val="24"/>
              </w:rPr>
              <w:t>any or all</w:t>
            </w:r>
          </w:p>
          <w:p w:rsidR="00E50C74" w:rsidRPr="00E843E1" w:rsidRDefault="00A669A0" w:rsidP="00A22136">
            <w:pPr>
              <w:jc w:val="both"/>
              <w:rPr>
                <w:rFonts w:ascii="Times New Roman" w:hAnsi="Times New Roman" w:cs="Times New Roman"/>
                <w:sz w:val="24"/>
                <w:szCs w:val="24"/>
              </w:rPr>
            </w:pPr>
            <w:r w:rsidRPr="00F42362">
              <w:rPr>
                <w:rFonts w:ascii="Times New Roman" w:hAnsi="Times New Roman" w:cs="Times New Roman"/>
                <w:b/>
                <w:sz w:val="24"/>
                <w:szCs w:val="24"/>
              </w:rPr>
              <w:t>Quotations</w:t>
            </w:r>
          </w:p>
        </w:tc>
        <w:tc>
          <w:tcPr>
            <w:tcW w:w="682" w:type="dxa"/>
            <w:tcBorders>
              <w:top w:val="single" w:sz="8" w:space="0" w:color="auto"/>
              <w:left w:val="single" w:sz="8" w:space="0" w:color="auto"/>
            </w:tcBorders>
          </w:tcPr>
          <w:p w:rsidR="00E50C74" w:rsidRPr="00F42362" w:rsidRDefault="00A669A0" w:rsidP="00A22136">
            <w:pPr>
              <w:jc w:val="both"/>
              <w:rPr>
                <w:rFonts w:ascii="Times New Roman" w:hAnsi="Times New Roman" w:cs="Times New Roman"/>
                <w:sz w:val="24"/>
                <w:szCs w:val="24"/>
              </w:rPr>
            </w:pPr>
            <w:r w:rsidRPr="00F42362">
              <w:rPr>
                <w:rFonts w:ascii="Times New Roman" w:hAnsi="Times New Roman" w:cs="Times New Roman"/>
                <w:sz w:val="24"/>
                <w:szCs w:val="24"/>
              </w:rPr>
              <w:t>17.1</w:t>
            </w:r>
          </w:p>
        </w:tc>
        <w:tc>
          <w:tcPr>
            <w:tcW w:w="6768" w:type="dxa"/>
            <w:gridSpan w:val="2"/>
            <w:tcBorders>
              <w:top w:val="single" w:sz="8" w:space="0" w:color="auto"/>
            </w:tcBorders>
          </w:tcPr>
          <w:p w:rsidR="00E50C74" w:rsidRPr="00E843E1" w:rsidRDefault="0099178E" w:rsidP="00D073D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Employer</w:t>
            </w:r>
            <w:r w:rsidR="00A669A0" w:rsidRPr="00E843E1">
              <w:rPr>
                <w:rFonts w:ascii="Times New Roman" w:hAnsi="Times New Roman" w:cs="Times New Roman"/>
                <w:sz w:val="24"/>
                <w:szCs w:val="24"/>
              </w:rPr>
              <w:t xml:space="preserve"> reserves the right to accept or reject any quotation,</w:t>
            </w:r>
            <w:r w:rsidR="002D4769">
              <w:rPr>
                <w:rFonts w:ascii="Times New Roman" w:hAnsi="Times New Roman" w:cs="Times New Roman"/>
                <w:sz w:val="24"/>
                <w:szCs w:val="24"/>
              </w:rPr>
              <w:t xml:space="preserve"> </w:t>
            </w:r>
            <w:r w:rsidR="00A669A0" w:rsidRPr="00E843E1">
              <w:rPr>
                <w:rFonts w:ascii="Times New Roman" w:hAnsi="Times New Roman" w:cs="Times New Roman"/>
                <w:sz w:val="24"/>
                <w:szCs w:val="24"/>
              </w:rPr>
              <w:t>and to annul the process and reject all quotations at any time prior</w:t>
            </w:r>
            <w:r w:rsidR="002D4769">
              <w:rPr>
                <w:rFonts w:ascii="Times New Roman" w:hAnsi="Times New Roman" w:cs="Times New Roman"/>
                <w:sz w:val="24"/>
                <w:szCs w:val="24"/>
              </w:rPr>
              <w:t xml:space="preserve"> </w:t>
            </w:r>
            <w:r w:rsidR="00A669A0" w:rsidRPr="00E843E1">
              <w:rPr>
                <w:rFonts w:ascii="Times New Roman" w:hAnsi="Times New Roman" w:cs="Times New Roman"/>
                <w:sz w:val="24"/>
                <w:szCs w:val="24"/>
              </w:rPr>
              <w:t>to acceptance, without thereby incurring any liability to bidders.</w:t>
            </w:r>
          </w:p>
        </w:tc>
      </w:tr>
      <w:tr w:rsidR="0041605D" w:rsidTr="000F4221">
        <w:tc>
          <w:tcPr>
            <w:tcW w:w="9540" w:type="dxa"/>
            <w:gridSpan w:val="5"/>
            <w:tcBorders>
              <w:bottom w:val="single" w:sz="8" w:space="0" w:color="auto"/>
            </w:tcBorders>
          </w:tcPr>
          <w:p w:rsidR="0041605D" w:rsidRPr="002B7626" w:rsidRDefault="00AC31FB" w:rsidP="0041605D">
            <w:pPr>
              <w:jc w:val="center"/>
              <w:rPr>
                <w:rFonts w:ascii="Times New Roman" w:hAnsi="Times New Roman" w:cs="Times New Roman"/>
                <w:b/>
                <w:bCs/>
                <w:sz w:val="28"/>
                <w:szCs w:val="28"/>
              </w:rPr>
            </w:pPr>
            <w:r w:rsidRPr="00A22136">
              <w:rPr>
                <w:rFonts w:ascii="Times New Roman" w:hAnsi="Times New Roman" w:cs="Times New Roman"/>
              </w:rPr>
              <w:lastRenderedPageBreak/>
              <w:br w:type="page"/>
            </w:r>
            <w:r w:rsidR="0041605D" w:rsidRPr="002B7626">
              <w:rPr>
                <w:rFonts w:ascii="Times New Roman" w:hAnsi="Times New Roman" w:cs="Times New Roman"/>
                <w:b/>
                <w:bCs/>
                <w:sz w:val="28"/>
                <w:szCs w:val="28"/>
              </w:rPr>
              <w:t>F: Award of Contract</w:t>
            </w:r>
          </w:p>
          <w:p w:rsidR="0041605D" w:rsidRPr="0041605D" w:rsidRDefault="0041605D" w:rsidP="0041605D">
            <w:pPr>
              <w:jc w:val="center"/>
              <w:rPr>
                <w:rFonts w:ascii="Times New Roman" w:hAnsi="Times New Roman" w:cs="Times New Roman"/>
                <w:b/>
                <w:bCs/>
                <w:sz w:val="24"/>
                <w:szCs w:val="24"/>
              </w:rPr>
            </w:pPr>
          </w:p>
        </w:tc>
      </w:tr>
      <w:tr w:rsidR="006E5C4D" w:rsidTr="000F4221">
        <w:tc>
          <w:tcPr>
            <w:tcW w:w="2070" w:type="dxa"/>
            <w:tcBorders>
              <w:top w:val="single" w:sz="8" w:space="0" w:color="auto"/>
              <w:bottom w:val="single" w:sz="8" w:space="0" w:color="auto"/>
              <w:right w:val="single" w:sz="8" w:space="0" w:color="auto"/>
            </w:tcBorders>
          </w:tcPr>
          <w:p w:rsidR="0041605D" w:rsidRPr="000F4221" w:rsidRDefault="0041605D" w:rsidP="0041605D">
            <w:pPr>
              <w:autoSpaceDE w:val="0"/>
              <w:autoSpaceDN w:val="0"/>
              <w:adjustRightInd w:val="0"/>
              <w:rPr>
                <w:rFonts w:ascii="Times New Roman" w:hAnsi="Times New Roman" w:cs="Times New Roman"/>
                <w:b/>
                <w:bCs/>
                <w:sz w:val="24"/>
                <w:szCs w:val="24"/>
              </w:rPr>
            </w:pPr>
            <w:r w:rsidRPr="000F4221">
              <w:rPr>
                <w:rFonts w:ascii="Times New Roman" w:hAnsi="Times New Roman" w:cs="Times New Roman"/>
                <w:b/>
                <w:bCs/>
                <w:sz w:val="24"/>
                <w:szCs w:val="24"/>
              </w:rPr>
              <w:t>18. Acceptance</w:t>
            </w:r>
          </w:p>
          <w:p w:rsidR="0041605D" w:rsidRPr="000F4221" w:rsidRDefault="0041605D" w:rsidP="0041605D">
            <w:pPr>
              <w:autoSpaceDE w:val="0"/>
              <w:autoSpaceDN w:val="0"/>
              <w:adjustRightInd w:val="0"/>
              <w:rPr>
                <w:rFonts w:ascii="Times New Roman" w:hAnsi="Times New Roman" w:cs="Times New Roman"/>
                <w:b/>
                <w:bCs/>
                <w:sz w:val="24"/>
                <w:szCs w:val="24"/>
              </w:rPr>
            </w:pPr>
            <w:r w:rsidRPr="000F4221">
              <w:rPr>
                <w:rFonts w:ascii="Times New Roman" w:hAnsi="Times New Roman" w:cs="Times New Roman"/>
                <w:b/>
                <w:bCs/>
                <w:sz w:val="24"/>
                <w:szCs w:val="24"/>
              </w:rPr>
              <w:t xml:space="preserve">      of the</w:t>
            </w:r>
          </w:p>
          <w:p w:rsidR="006E5C4D" w:rsidRPr="000F4221" w:rsidRDefault="0041605D" w:rsidP="0041605D">
            <w:pPr>
              <w:rPr>
                <w:rFonts w:ascii="Times New Roman" w:hAnsi="Times New Roman" w:cs="Times New Roman"/>
                <w:b/>
                <w:bCs/>
              </w:rPr>
            </w:pPr>
            <w:r w:rsidRPr="000F4221">
              <w:rPr>
                <w:rFonts w:ascii="Times New Roman" w:hAnsi="Times New Roman" w:cs="Times New Roman"/>
                <w:b/>
                <w:bCs/>
                <w:sz w:val="24"/>
                <w:szCs w:val="24"/>
              </w:rPr>
              <w:t xml:space="preserve">      Quotation</w:t>
            </w:r>
          </w:p>
        </w:tc>
        <w:tc>
          <w:tcPr>
            <w:tcW w:w="720" w:type="dxa"/>
            <w:gridSpan w:val="3"/>
            <w:tcBorders>
              <w:top w:val="single" w:sz="8" w:space="0" w:color="auto"/>
              <w:left w:val="single" w:sz="8" w:space="0" w:color="auto"/>
              <w:bottom w:val="single" w:sz="8" w:space="0" w:color="auto"/>
            </w:tcBorders>
          </w:tcPr>
          <w:p w:rsidR="006E5C4D" w:rsidRPr="0041605D" w:rsidRDefault="0041605D" w:rsidP="00AC31FB">
            <w:pPr>
              <w:rPr>
                <w:rFonts w:ascii="Times New Roman" w:hAnsi="Times New Roman" w:cs="Times New Roman"/>
              </w:rPr>
            </w:pPr>
            <w:r w:rsidRPr="0041605D">
              <w:rPr>
                <w:rFonts w:ascii="Times New Roman" w:hAnsi="Times New Roman" w:cs="Times New Roman"/>
                <w:sz w:val="24"/>
                <w:szCs w:val="24"/>
              </w:rPr>
              <w:t>18.1</w:t>
            </w:r>
          </w:p>
        </w:tc>
        <w:tc>
          <w:tcPr>
            <w:tcW w:w="6750" w:type="dxa"/>
            <w:tcBorders>
              <w:top w:val="single" w:sz="8" w:space="0" w:color="auto"/>
              <w:bottom w:val="single" w:sz="8" w:space="0" w:color="auto"/>
            </w:tcBorders>
          </w:tcPr>
          <w:p w:rsidR="006E5C4D" w:rsidRDefault="0041605D" w:rsidP="0099178E">
            <w:pPr>
              <w:autoSpaceDE w:val="0"/>
              <w:autoSpaceDN w:val="0"/>
              <w:adjustRightInd w:val="0"/>
              <w:jc w:val="both"/>
              <w:rPr>
                <w:rFonts w:ascii="Times New Roman" w:hAnsi="Times New Roman" w:cs="Times New Roman"/>
                <w:sz w:val="24"/>
                <w:szCs w:val="24"/>
              </w:rPr>
            </w:pPr>
            <w:r w:rsidRPr="0041605D">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41605D">
              <w:rPr>
                <w:rFonts w:ascii="Times New Roman" w:hAnsi="Times New Roman" w:cs="Times New Roman"/>
                <w:sz w:val="24"/>
                <w:szCs w:val="24"/>
              </w:rPr>
              <w:t xml:space="preserve"> will accept the quotation of the </w:t>
            </w:r>
            <w:r w:rsidR="0099178E">
              <w:rPr>
                <w:rFonts w:ascii="Times New Roman" w:hAnsi="Times New Roman" w:cs="Times New Roman"/>
                <w:sz w:val="24"/>
                <w:szCs w:val="24"/>
              </w:rPr>
              <w:t>Bidder</w:t>
            </w:r>
            <w:r w:rsidRPr="0041605D">
              <w:rPr>
                <w:rFonts w:ascii="Times New Roman" w:hAnsi="Times New Roman" w:cs="Times New Roman"/>
                <w:sz w:val="24"/>
                <w:szCs w:val="24"/>
              </w:rPr>
              <w:t xml:space="preserve"> whose offer</w:t>
            </w:r>
            <w:r w:rsidR="002D4769">
              <w:rPr>
                <w:rFonts w:ascii="Times New Roman" w:hAnsi="Times New Roman" w:cs="Times New Roman"/>
                <w:sz w:val="24"/>
                <w:szCs w:val="24"/>
              </w:rPr>
              <w:t xml:space="preserve"> </w:t>
            </w:r>
            <w:r w:rsidRPr="0041605D">
              <w:rPr>
                <w:rFonts w:ascii="Times New Roman" w:hAnsi="Times New Roman" w:cs="Times New Roman"/>
                <w:sz w:val="24"/>
                <w:szCs w:val="24"/>
              </w:rPr>
              <w:t>has been determined to be the</w:t>
            </w:r>
            <w:r w:rsidR="002D4769">
              <w:rPr>
                <w:rFonts w:ascii="Times New Roman" w:hAnsi="Times New Roman" w:cs="Times New Roman"/>
                <w:sz w:val="24"/>
                <w:szCs w:val="24"/>
              </w:rPr>
              <w:t xml:space="preserve"> substantially</w:t>
            </w:r>
            <w:r w:rsidR="0099178E">
              <w:rPr>
                <w:rFonts w:ascii="Times New Roman" w:hAnsi="Times New Roman" w:cs="Times New Roman"/>
                <w:sz w:val="24"/>
                <w:szCs w:val="24"/>
              </w:rPr>
              <w:t xml:space="preserve"> responsive,</w:t>
            </w:r>
            <w:r w:rsidRPr="0041605D">
              <w:rPr>
                <w:rFonts w:ascii="Times New Roman" w:hAnsi="Times New Roman" w:cs="Times New Roman"/>
                <w:sz w:val="24"/>
                <w:szCs w:val="24"/>
              </w:rPr>
              <w:t xml:space="preserve"> lowest evaluated bid and is</w:t>
            </w:r>
            <w:r w:rsidR="002D4769">
              <w:rPr>
                <w:rFonts w:ascii="Times New Roman" w:hAnsi="Times New Roman" w:cs="Times New Roman"/>
                <w:sz w:val="24"/>
                <w:szCs w:val="24"/>
              </w:rPr>
              <w:t xml:space="preserve"> </w:t>
            </w:r>
            <w:r w:rsidRPr="0041605D">
              <w:rPr>
                <w:rFonts w:ascii="Times New Roman" w:hAnsi="Times New Roman" w:cs="Times New Roman"/>
                <w:sz w:val="24"/>
                <w:szCs w:val="24"/>
              </w:rPr>
              <w:t>substantially responsive to the documents issued.</w:t>
            </w:r>
          </w:p>
          <w:p w:rsidR="0099178E" w:rsidRPr="00D073D9" w:rsidRDefault="0099178E" w:rsidP="0099178E">
            <w:pPr>
              <w:autoSpaceDE w:val="0"/>
              <w:autoSpaceDN w:val="0"/>
              <w:adjustRightInd w:val="0"/>
              <w:jc w:val="both"/>
              <w:rPr>
                <w:rFonts w:ascii="Times New Roman" w:hAnsi="Times New Roman" w:cs="Times New Roman"/>
                <w:sz w:val="24"/>
                <w:szCs w:val="24"/>
              </w:rPr>
            </w:pPr>
          </w:p>
        </w:tc>
      </w:tr>
      <w:tr w:rsidR="006E5C4D" w:rsidTr="000F4221">
        <w:tc>
          <w:tcPr>
            <w:tcW w:w="2070" w:type="dxa"/>
            <w:tcBorders>
              <w:top w:val="single" w:sz="8" w:space="0" w:color="auto"/>
              <w:right w:val="single" w:sz="8" w:space="0" w:color="auto"/>
            </w:tcBorders>
          </w:tcPr>
          <w:p w:rsidR="0041605D" w:rsidRPr="000F4221" w:rsidRDefault="0041605D" w:rsidP="0041605D">
            <w:pPr>
              <w:autoSpaceDE w:val="0"/>
              <w:autoSpaceDN w:val="0"/>
              <w:adjustRightInd w:val="0"/>
              <w:rPr>
                <w:rFonts w:ascii="Times New Roman" w:hAnsi="Times New Roman" w:cs="Times New Roman"/>
                <w:b/>
                <w:bCs/>
                <w:sz w:val="24"/>
                <w:szCs w:val="24"/>
              </w:rPr>
            </w:pPr>
            <w:r w:rsidRPr="000F4221">
              <w:rPr>
                <w:rFonts w:ascii="Times New Roman" w:hAnsi="Times New Roman" w:cs="Times New Roman"/>
                <w:b/>
                <w:bCs/>
                <w:sz w:val="24"/>
                <w:szCs w:val="24"/>
              </w:rPr>
              <w:t>19. Notification</w:t>
            </w:r>
          </w:p>
          <w:p w:rsidR="006E5C4D" w:rsidRPr="000F4221" w:rsidRDefault="0041605D" w:rsidP="0041605D">
            <w:pPr>
              <w:rPr>
                <w:rFonts w:ascii="Times New Roman" w:hAnsi="Times New Roman" w:cs="Times New Roman"/>
                <w:b/>
                <w:bCs/>
              </w:rPr>
            </w:pPr>
            <w:r w:rsidRPr="000F4221">
              <w:rPr>
                <w:rFonts w:ascii="Times New Roman" w:hAnsi="Times New Roman" w:cs="Times New Roman"/>
                <w:b/>
                <w:bCs/>
                <w:sz w:val="24"/>
                <w:szCs w:val="24"/>
              </w:rPr>
              <w:t xml:space="preserve">      of acceptance</w:t>
            </w:r>
          </w:p>
        </w:tc>
        <w:tc>
          <w:tcPr>
            <w:tcW w:w="720" w:type="dxa"/>
            <w:gridSpan w:val="3"/>
            <w:tcBorders>
              <w:top w:val="single" w:sz="8" w:space="0" w:color="auto"/>
              <w:left w:val="single" w:sz="8" w:space="0" w:color="auto"/>
            </w:tcBorders>
          </w:tcPr>
          <w:p w:rsidR="006E5C4D" w:rsidRPr="0041605D" w:rsidRDefault="0041605D" w:rsidP="00AC31FB">
            <w:pPr>
              <w:rPr>
                <w:rFonts w:ascii="Times New Roman" w:hAnsi="Times New Roman" w:cs="Times New Roman"/>
              </w:rPr>
            </w:pPr>
            <w:r w:rsidRPr="0041605D">
              <w:rPr>
                <w:rFonts w:ascii="Times New Roman" w:hAnsi="Times New Roman" w:cs="Times New Roman"/>
                <w:sz w:val="24"/>
                <w:szCs w:val="24"/>
              </w:rPr>
              <w:t>19.1</w:t>
            </w:r>
          </w:p>
        </w:tc>
        <w:tc>
          <w:tcPr>
            <w:tcW w:w="6750" w:type="dxa"/>
            <w:tcBorders>
              <w:top w:val="single" w:sz="8" w:space="0" w:color="auto"/>
            </w:tcBorders>
          </w:tcPr>
          <w:p w:rsidR="006E5C4D" w:rsidRDefault="0041605D" w:rsidP="00D073D9">
            <w:pPr>
              <w:autoSpaceDE w:val="0"/>
              <w:autoSpaceDN w:val="0"/>
              <w:adjustRightInd w:val="0"/>
              <w:jc w:val="both"/>
              <w:rPr>
                <w:rFonts w:ascii="Times New Roman" w:hAnsi="Times New Roman" w:cs="Times New Roman"/>
                <w:sz w:val="24"/>
                <w:szCs w:val="24"/>
              </w:rPr>
            </w:pPr>
            <w:r w:rsidRPr="0041605D">
              <w:rPr>
                <w:rFonts w:ascii="Times New Roman" w:hAnsi="Times New Roman" w:cs="Times New Roman"/>
                <w:sz w:val="24"/>
                <w:szCs w:val="24"/>
              </w:rPr>
              <w:t>Prior to the expiration of the period of validity of quotation, the</w:t>
            </w:r>
            <w:r w:rsidR="0099178E">
              <w:rPr>
                <w:rFonts w:ascii="Times New Roman" w:hAnsi="Times New Roman" w:cs="Times New Roman"/>
                <w:sz w:val="24"/>
                <w:szCs w:val="24"/>
              </w:rPr>
              <w:t xml:space="preserve"> Employer</w:t>
            </w:r>
            <w:r w:rsidRPr="0041605D">
              <w:rPr>
                <w:rFonts w:ascii="Times New Roman" w:hAnsi="Times New Roman" w:cs="Times New Roman"/>
                <w:sz w:val="24"/>
                <w:szCs w:val="24"/>
              </w:rPr>
              <w:t xml:space="preserve"> will notify the successful </w:t>
            </w:r>
            <w:r w:rsidR="0099178E">
              <w:rPr>
                <w:rFonts w:ascii="Times New Roman" w:hAnsi="Times New Roman" w:cs="Times New Roman"/>
                <w:sz w:val="24"/>
                <w:szCs w:val="24"/>
              </w:rPr>
              <w:t>Bidder</w:t>
            </w:r>
            <w:r w:rsidRPr="0041605D">
              <w:rPr>
                <w:rFonts w:ascii="Times New Roman" w:hAnsi="Times New Roman" w:cs="Times New Roman"/>
                <w:sz w:val="24"/>
                <w:szCs w:val="24"/>
              </w:rPr>
              <w:t>, in writing, that its</w:t>
            </w:r>
            <w:r w:rsidR="002D4769">
              <w:rPr>
                <w:rFonts w:ascii="Times New Roman" w:hAnsi="Times New Roman" w:cs="Times New Roman"/>
                <w:sz w:val="24"/>
                <w:szCs w:val="24"/>
              </w:rPr>
              <w:t xml:space="preserve"> </w:t>
            </w:r>
            <w:r w:rsidRPr="0041605D">
              <w:rPr>
                <w:rFonts w:ascii="Times New Roman" w:hAnsi="Times New Roman" w:cs="Times New Roman"/>
                <w:sz w:val="24"/>
                <w:szCs w:val="24"/>
              </w:rPr>
              <w:t>quotation has been accepted.</w:t>
            </w:r>
          </w:p>
          <w:p w:rsidR="0099178E" w:rsidRPr="00D073D9" w:rsidRDefault="0099178E" w:rsidP="00D073D9">
            <w:pPr>
              <w:autoSpaceDE w:val="0"/>
              <w:autoSpaceDN w:val="0"/>
              <w:adjustRightInd w:val="0"/>
              <w:jc w:val="both"/>
              <w:rPr>
                <w:rFonts w:ascii="Times New Roman" w:hAnsi="Times New Roman" w:cs="Times New Roman"/>
                <w:sz w:val="24"/>
                <w:szCs w:val="24"/>
              </w:rPr>
            </w:pPr>
          </w:p>
        </w:tc>
      </w:tr>
    </w:tbl>
    <w:p w:rsidR="00F42362" w:rsidRDefault="00F42362" w:rsidP="00F42362">
      <w:pPr>
        <w:sectPr w:rsidR="00F42362" w:rsidSect="0037042E">
          <w:footerReference w:type="default" r:id="rId11"/>
          <w:pgSz w:w="11909" w:h="16834" w:code="9"/>
          <w:pgMar w:top="1440" w:right="1440" w:bottom="1440" w:left="1440" w:header="720" w:footer="720" w:gutter="0"/>
          <w:pgNumType w:start="1"/>
          <w:cols w:space="720"/>
          <w:docGrid w:linePitch="360"/>
        </w:sectPr>
      </w:pPr>
    </w:p>
    <w:p w:rsidR="002B7626" w:rsidRPr="002B7626" w:rsidRDefault="002B7626" w:rsidP="006E5C4D">
      <w:pPr>
        <w:jc w:val="center"/>
        <w:rPr>
          <w:sz w:val="36"/>
          <w:szCs w:val="36"/>
        </w:rPr>
      </w:pPr>
    </w:p>
    <w:p w:rsidR="00F42362" w:rsidRDefault="00F42362" w:rsidP="00F42362">
      <w:pPr>
        <w:rPr>
          <w:rFonts w:ascii="Times New Roman" w:hAnsi="Times New Roman" w:cs="Times New Roman"/>
          <w:b/>
          <w:bCs/>
          <w:sz w:val="36"/>
          <w:szCs w:val="36"/>
        </w:rPr>
      </w:pPr>
    </w:p>
    <w:p w:rsidR="00F42362" w:rsidRDefault="00F42362" w:rsidP="00F42362">
      <w:pPr>
        <w:rPr>
          <w:rFonts w:ascii="Times New Roman" w:hAnsi="Times New Roman" w:cs="Times New Roman"/>
          <w:b/>
          <w:bCs/>
          <w:sz w:val="36"/>
          <w:szCs w:val="36"/>
        </w:rPr>
      </w:pPr>
    </w:p>
    <w:p w:rsidR="00F42362" w:rsidRDefault="00F42362" w:rsidP="00F42362">
      <w:pPr>
        <w:rPr>
          <w:rFonts w:ascii="Times New Roman" w:hAnsi="Times New Roman" w:cs="Times New Roman"/>
          <w:b/>
          <w:bCs/>
          <w:sz w:val="36"/>
          <w:szCs w:val="36"/>
        </w:rPr>
      </w:pPr>
    </w:p>
    <w:p w:rsidR="00F42362" w:rsidRDefault="00F42362" w:rsidP="00F42362">
      <w:pPr>
        <w:rPr>
          <w:rFonts w:ascii="Times New Roman" w:hAnsi="Times New Roman" w:cs="Times New Roman"/>
          <w:b/>
          <w:bCs/>
          <w:sz w:val="36"/>
          <w:szCs w:val="36"/>
        </w:rPr>
      </w:pPr>
    </w:p>
    <w:p w:rsidR="00F42362" w:rsidRDefault="00F42362" w:rsidP="00F42362">
      <w:pPr>
        <w:rPr>
          <w:rFonts w:ascii="Times New Roman" w:hAnsi="Times New Roman" w:cs="Times New Roman"/>
          <w:b/>
          <w:bCs/>
          <w:sz w:val="36"/>
          <w:szCs w:val="36"/>
        </w:rPr>
      </w:pPr>
    </w:p>
    <w:p w:rsidR="00F42362" w:rsidRDefault="00F42362" w:rsidP="00F42362">
      <w:pPr>
        <w:rPr>
          <w:rFonts w:ascii="Times New Roman" w:hAnsi="Times New Roman" w:cs="Times New Roman"/>
          <w:b/>
          <w:bCs/>
          <w:sz w:val="36"/>
          <w:szCs w:val="36"/>
        </w:rPr>
      </w:pPr>
    </w:p>
    <w:p w:rsidR="00F42362" w:rsidRDefault="00F42362" w:rsidP="00F42362">
      <w:pPr>
        <w:rPr>
          <w:rFonts w:ascii="Times New Roman" w:hAnsi="Times New Roman" w:cs="Times New Roman"/>
          <w:b/>
          <w:bCs/>
          <w:sz w:val="36"/>
          <w:szCs w:val="36"/>
        </w:rPr>
      </w:pPr>
    </w:p>
    <w:p w:rsidR="00F42362" w:rsidRPr="000F4221" w:rsidRDefault="00F42362" w:rsidP="00F42362">
      <w:pPr>
        <w:jc w:val="center"/>
        <w:rPr>
          <w:rFonts w:ascii="Times New Roman" w:hAnsi="Times New Roman" w:cs="Times New Roman"/>
          <w:b/>
          <w:bCs/>
          <w:sz w:val="36"/>
          <w:szCs w:val="36"/>
        </w:rPr>
      </w:pPr>
      <w:r w:rsidRPr="000F4221">
        <w:rPr>
          <w:rFonts w:ascii="Times New Roman" w:hAnsi="Times New Roman" w:cs="Times New Roman"/>
          <w:b/>
          <w:bCs/>
          <w:sz w:val="36"/>
          <w:szCs w:val="36"/>
        </w:rPr>
        <w:t xml:space="preserve">Section II: </w:t>
      </w:r>
      <w:r w:rsidR="00B0458E">
        <w:rPr>
          <w:rFonts w:ascii="Times New Roman" w:hAnsi="Times New Roman" w:cs="Times New Roman"/>
          <w:b/>
          <w:bCs/>
          <w:sz w:val="36"/>
          <w:szCs w:val="36"/>
        </w:rPr>
        <w:t>Data Sheet</w:t>
      </w:r>
    </w:p>
    <w:p w:rsidR="00F42362" w:rsidRDefault="00F42362">
      <w:pPr>
        <w:rPr>
          <w:rFonts w:ascii="Times New Roman" w:hAnsi="Times New Roman" w:cs="Times New Roman"/>
          <w:b/>
          <w:bCs/>
          <w:sz w:val="36"/>
          <w:szCs w:val="36"/>
        </w:rPr>
      </w:pPr>
    </w:p>
    <w:p w:rsidR="00F42362" w:rsidRDefault="00F42362">
      <w:pPr>
        <w:rPr>
          <w:rFonts w:ascii="Times New Roman" w:hAnsi="Times New Roman" w:cs="Times New Roman"/>
          <w:b/>
          <w:bCs/>
          <w:sz w:val="36"/>
          <w:szCs w:val="36"/>
        </w:rPr>
        <w:sectPr w:rsidR="00F42362" w:rsidSect="00F42362">
          <w:footerReference w:type="default" r:id="rId12"/>
          <w:pgSz w:w="11909" w:h="16834" w:code="9"/>
          <w:pgMar w:top="1440" w:right="1440" w:bottom="1440" w:left="1440" w:header="720" w:footer="720" w:gutter="0"/>
          <w:cols w:space="720"/>
          <w:docGrid w:linePitch="360"/>
        </w:sectPr>
      </w:pPr>
      <w:r>
        <w:rPr>
          <w:rFonts w:ascii="Times New Roman" w:hAnsi="Times New Roman" w:cs="Times New Roman"/>
          <w:b/>
          <w:bCs/>
          <w:sz w:val="36"/>
          <w:szCs w:val="36"/>
        </w:rPr>
        <w:br w:type="page"/>
      </w:r>
    </w:p>
    <w:p w:rsidR="002B7626" w:rsidRPr="000F4221" w:rsidRDefault="002B7626" w:rsidP="006E5C4D">
      <w:pPr>
        <w:jc w:val="center"/>
        <w:rPr>
          <w:rFonts w:ascii="Times New Roman" w:hAnsi="Times New Roman" w:cs="Times New Roman"/>
          <w:b/>
          <w:bCs/>
          <w:sz w:val="36"/>
          <w:szCs w:val="36"/>
        </w:rPr>
      </w:pPr>
      <w:r w:rsidRPr="000F4221">
        <w:rPr>
          <w:rFonts w:ascii="Times New Roman" w:hAnsi="Times New Roman" w:cs="Times New Roman"/>
          <w:b/>
          <w:bCs/>
          <w:sz w:val="36"/>
          <w:szCs w:val="36"/>
        </w:rPr>
        <w:lastRenderedPageBreak/>
        <w:t xml:space="preserve">Section II: </w:t>
      </w:r>
      <w:r w:rsidR="00B0458E">
        <w:rPr>
          <w:rFonts w:ascii="Times New Roman" w:hAnsi="Times New Roman" w:cs="Times New Roman"/>
          <w:b/>
          <w:bCs/>
          <w:sz w:val="36"/>
          <w:szCs w:val="36"/>
        </w:rPr>
        <w:t>Data Sheet</w:t>
      </w:r>
    </w:p>
    <w:tbl>
      <w:tblPr>
        <w:tblStyle w:val="TableGrid"/>
        <w:tblW w:w="973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7470"/>
      </w:tblGrid>
      <w:tr w:rsidR="002B7626" w:rsidTr="002753D1">
        <w:trPr>
          <w:trHeight w:val="1195"/>
        </w:trPr>
        <w:tc>
          <w:tcPr>
            <w:tcW w:w="2268" w:type="dxa"/>
            <w:tcBorders>
              <w:bottom w:val="single" w:sz="8" w:space="0" w:color="auto"/>
              <w:right w:val="single" w:sz="8" w:space="0" w:color="auto"/>
            </w:tcBorders>
          </w:tcPr>
          <w:p w:rsidR="002B7626" w:rsidRPr="002B7626" w:rsidRDefault="002B7626" w:rsidP="003E15A3">
            <w:pPr>
              <w:autoSpaceDE w:val="0"/>
              <w:autoSpaceDN w:val="0"/>
              <w:adjustRightInd w:val="0"/>
              <w:jc w:val="center"/>
              <w:rPr>
                <w:rFonts w:ascii="Times New Roman" w:hAnsi="Times New Roman" w:cs="Times New Roman"/>
                <w:b/>
                <w:bCs/>
                <w:sz w:val="28"/>
                <w:szCs w:val="28"/>
              </w:rPr>
            </w:pPr>
            <w:r w:rsidRPr="002B7626">
              <w:rPr>
                <w:rFonts w:ascii="Times New Roman" w:hAnsi="Times New Roman" w:cs="Times New Roman"/>
                <w:b/>
                <w:bCs/>
                <w:sz w:val="28"/>
                <w:szCs w:val="28"/>
              </w:rPr>
              <w:t>ITV</w:t>
            </w:r>
          </w:p>
          <w:p w:rsidR="002B7626" w:rsidRPr="002B7626" w:rsidRDefault="002B7626" w:rsidP="003E15A3">
            <w:pPr>
              <w:autoSpaceDE w:val="0"/>
              <w:autoSpaceDN w:val="0"/>
              <w:adjustRightInd w:val="0"/>
              <w:jc w:val="center"/>
              <w:rPr>
                <w:rFonts w:ascii="Times New Roman" w:hAnsi="Times New Roman" w:cs="Times New Roman"/>
                <w:b/>
                <w:bCs/>
                <w:sz w:val="28"/>
                <w:szCs w:val="28"/>
              </w:rPr>
            </w:pPr>
            <w:r w:rsidRPr="002B7626">
              <w:rPr>
                <w:rFonts w:ascii="Times New Roman" w:hAnsi="Times New Roman" w:cs="Times New Roman"/>
                <w:b/>
                <w:bCs/>
                <w:sz w:val="28"/>
                <w:szCs w:val="28"/>
              </w:rPr>
              <w:t>Clause</w:t>
            </w:r>
          </w:p>
          <w:p w:rsidR="002B7626" w:rsidRDefault="002B7626" w:rsidP="003E15A3">
            <w:pPr>
              <w:jc w:val="center"/>
            </w:pPr>
            <w:r w:rsidRPr="002B7626">
              <w:rPr>
                <w:rFonts w:ascii="Times New Roman" w:hAnsi="Times New Roman" w:cs="Times New Roman"/>
                <w:b/>
                <w:bCs/>
                <w:sz w:val="28"/>
                <w:szCs w:val="28"/>
              </w:rPr>
              <w:t>Reference</w:t>
            </w:r>
          </w:p>
        </w:tc>
        <w:tc>
          <w:tcPr>
            <w:tcW w:w="7470" w:type="dxa"/>
            <w:tcBorders>
              <w:left w:val="single" w:sz="8" w:space="0" w:color="auto"/>
              <w:bottom w:val="single" w:sz="8" w:space="0" w:color="auto"/>
            </w:tcBorders>
          </w:tcPr>
          <w:p w:rsidR="002B7626" w:rsidRDefault="002B7626" w:rsidP="003E15A3"/>
        </w:tc>
      </w:tr>
      <w:tr w:rsidR="002B7626" w:rsidTr="001C7398">
        <w:trPr>
          <w:trHeight w:val="970"/>
        </w:trPr>
        <w:tc>
          <w:tcPr>
            <w:tcW w:w="2268" w:type="dxa"/>
            <w:tcBorders>
              <w:top w:val="single" w:sz="8" w:space="0" w:color="auto"/>
              <w:bottom w:val="single" w:sz="8" w:space="0" w:color="auto"/>
              <w:right w:val="single" w:sz="8" w:space="0" w:color="auto"/>
            </w:tcBorders>
          </w:tcPr>
          <w:p w:rsidR="002B7626" w:rsidRPr="002B7626" w:rsidRDefault="002B7626" w:rsidP="003E15A3">
            <w:pPr>
              <w:jc w:val="center"/>
              <w:rPr>
                <w:rFonts w:ascii="Times New Roman" w:hAnsi="Times New Roman" w:cs="Times New Roman"/>
                <w:sz w:val="24"/>
                <w:szCs w:val="24"/>
              </w:rPr>
            </w:pPr>
            <w:r w:rsidRPr="002B7626">
              <w:rPr>
                <w:rFonts w:ascii="Times New Roman" w:hAnsi="Times New Roman" w:cs="Times New Roman"/>
                <w:sz w:val="24"/>
                <w:szCs w:val="24"/>
              </w:rPr>
              <w:t>1.1</w:t>
            </w:r>
          </w:p>
        </w:tc>
        <w:tc>
          <w:tcPr>
            <w:tcW w:w="7470" w:type="dxa"/>
            <w:tcBorders>
              <w:top w:val="single" w:sz="8" w:space="0" w:color="auto"/>
              <w:left w:val="single" w:sz="8" w:space="0" w:color="auto"/>
              <w:bottom w:val="single" w:sz="8" w:space="0" w:color="auto"/>
            </w:tcBorders>
          </w:tcPr>
          <w:p w:rsidR="002B7626" w:rsidRPr="002B7626" w:rsidRDefault="002B7626" w:rsidP="003E15A3">
            <w:pPr>
              <w:autoSpaceDE w:val="0"/>
              <w:autoSpaceDN w:val="0"/>
              <w:adjustRightInd w:val="0"/>
              <w:rPr>
                <w:rFonts w:ascii="Times New Roman" w:hAnsi="Times New Roman" w:cs="Times New Roman"/>
                <w:sz w:val="24"/>
                <w:szCs w:val="24"/>
              </w:rPr>
            </w:pPr>
            <w:r w:rsidRPr="002B7626">
              <w:rPr>
                <w:rFonts w:ascii="Times New Roman" w:hAnsi="Times New Roman" w:cs="Times New Roman"/>
                <w:sz w:val="24"/>
                <w:szCs w:val="24"/>
              </w:rPr>
              <w:t xml:space="preserve">The </w:t>
            </w:r>
            <w:r w:rsidR="0099178E">
              <w:rPr>
                <w:rFonts w:ascii="Times New Roman" w:hAnsi="Times New Roman" w:cs="Times New Roman"/>
                <w:sz w:val="24"/>
                <w:szCs w:val="24"/>
              </w:rPr>
              <w:t>Employer</w:t>
            </w:r>
            <w:r w:rsidRPr="002B7626">
              <w:rPr>
                <w:rFonts w:ascii="Times New Roman" w:hAnsi="Times New Roman" w:cs="Times New Roman"/>
                <w:sz w:val="24"/>
                <w:szCs w:val="24"/>
              </w:rPr>
              <w:t xml:space="preserve"> is :</w:t>
            </w:r>
            <w:r w:rsidR="001F14AF">
              <w:rPr>
                <w:rFonts w:ascii="Times New Roman" w:hAnsi="Times New Roman" w:cs="Times New Roman"/>
                <w:sz w:val="24"/>
                <w:szCs w:val="24"/>
              </w:rPr>
              <w:t>N</w:t>
            </w:r>
            <w:r w:rsidR="00A77160">
              <w:rPr>
                <w:rFonts w:ascii="Times New Roman" w:hAnsi="Times New Roman" w:cs="Times New Roman"/>
                <w:sz w:val="24"/>
                <w:szCs w:val="24"/>
              </w:rPr>
              <w:t>ational Water Supply &amp; Drainage Board</w:t>
            </w:r>
          </w:p>
          <w:p w:rsidR="002B7626" w:rsidRPr="002B7626" w:rsidRDefault="002B7626" w:rsidP="003E15A3">
            <w:pPr>
              <w:rPr>
                <w:rFonts w:ascii="Times New Roman" w:hAnsi="Times New Roman" w:cs="Times New Roman"/>
                <w:sz w:val="24"/>
                <w:szCs w:val="24"/>
              </w:rPr>
            </w:pPr>
            <w:r w:rsidRPr="002B7626">
              <w:rPr>
                <w:rFonts w:ascii="Times New Roman" w:hAnsi="Times New Roman" w:cs="Times New Roman"/>
                <w:sz w:val="24"/>
                <w:szCs w:val="24"/>
              </w:rPr>
              <w:t>Address:</w:t>
            </w:r>
            <w:r w:rsidR="00A77160">
              <w:rPr>
                <w:rFonts w:ascii="Times New Roman" w:hAnsi="Times New Roman" w:cs="Times New Roman"/>
                <w:sz w:val="24"/>
                <w:szCs w:val="24"/>
              </w:rPr>
              <w:t xml:space="preserve"> Galle Road, </w:t>
            </w:r>
            <w:proofErr w:type="spellStart"/>
            <w:r w:rsidR="00A77160">
              <w:rPr>
                <w:rFonts w:ascii="Times New Roman" w:hAnsi="Times New Roman" w:cs="Times New Roman"/>
                <w:sz w:val="24"/>
                <w:szCs w:val="24"/>
              </w:rPr>
              <w:t>Ratmalana</w:t>
            </w:r>
            <w:proofErr w:type="spellEnd"/>
            <w:r w:rsidR="00A77160">
              <w:rPr>
                <w:rFonts w:ascii="Times New Roman" w:hAnsi="Times New Roman" w:cs="Times New Roman"/>
                <w:sz w:val="24"/>
                <w:szCs w:val="24"/>
              </w:rPr>
              <w:t>, Sri Lanka.</w:t>
            </w:r>
          </w:p>
          <w:p w:rsidR="002B7626" w:rsidRPr="001C7398" w:rsidRDefault="002B7626" w:rsidP="001C7398">
            <w:pPr>
              <w:rPr>
                <w:rFonts w:ascii="Times New Roman" w:hAnsi="Times New Roman" w:cs="Times New Roman"/>
                <w:sz w:val="12"/>
                <w:szCs w:val="12"/>
              </w:rPr>
            </w:pPr>
          </w:p>
        </w:tc>
      </w:tr>
      <w:tr w:rsidR="003E15A3" w:rsidTr="003E15A3">
        <w:tc>
          <w:tcPr>
            <w:tcW w:w="2268" w:type="dxa"/>
            <w:tcBorders>
              <w:top w:val="single" w:sz="8" w:space="0" w:color="auto"/>
              <w:bottom w:val="single" w:sz="8" w:space="0" w:color="auto"/>
              <w:right w:val="single" w:sz="8" w:space="0" w:color="auto"/>
            </w:tcBorders>
          </w:tcPr>
          <w:p w:rsidR="00994BAF" w:rsidRDefault="00994BAF" w:rsidP="00785CCC">
            <w:pPr>
              <w:jc w:val="center"/>
              <w:rPr>
                <w:rFonts w:ascii="Times New Roman" w:hAnsi="Times New Roman" w:cs="Times New Roman"/>
                <w:sz w:val="24"/>
                <w:szCs w:val="24"/>
              </w:rPr>
            </w:pPr>
          </w:p>
          <w:p w:rsidR="003E15A3" w:rsidRDefault="003E15A3" w:rsidP="00785CCC">
            <w:pPr>
              <w:jc w:val="center"/>
              <w:rPr>
                <w:rFonts w:ascii="Times New Roman" w:hAnsi="Times New Roman" w:cs="Times New Roman"/>
                <w:sz w:val="24"/>
                <w:szCs w:val="24"/>
              </w:rPr>
            </w:pPr>
            <w:r>
              <w:rPr>
                <w:rFonts w:ascii="Times New Roman" w:hAnsi="Times New Roman" w:cs="Times New Roman"/>
                <w:sz w:val="24"/>
                <w:szCs w:val="24"/>
              </w:rPr>
              <w:t>3.1</w:t>
            </w:r>
            <w:r w:rsidR="00994BAF">
              <w:rPr>
                <w:rFonts w:ascii="Times New Roman" w:hAnsi="Times New Roman" w:cs="Times New Roman"/>
                <w:sz w:val="24"/>
                <w:szCs w:val="24"/>
              </w:rPr>
              <w:t>(d</w:t>
            </w:r>
            <w:r w:rsidR="00785CCC">
              <w:rPr>
                <w:rFonts w:ascii="Times New Roman" w:hAnsi="Times New Roman" w:cs="Times New Roman"/>
                <w:sz w:val="24"/>
                <w:szCs w:val="24"/>
              </w:rPr>
              <w:t>)</w:t>
            </w: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Default="00994BAF" w:rsidP="00785CCC">
            <w:pPr>
              <w:jc w:val="center"/>
              <w:rPr>
                <w:rFonts w:ascii="Times New Roman" w:hAnsi="Times New Roman" w:cs="Times New Roman"/>
                <w:sz w:val="24"/>
                <w:szCs w:val="24"/>
              </w:rPr>
            </w:pPr>
          </w:p>
          <w:p w:rsidR="00994BAF" w:rsidRPr="001C7398" w:rsidRDefault="00994BAF" w:rsidP="00785CCC">
            <w:pPr>
              <w:jc w:val="center"/>
              <w:rPr>
                <w:rFonts w:ascii="Times New Roman" w:hAnsi="Times New Roman" w:cs="Times New Roman"/>
                <w:sz w:val="8"/>
                <w:szCs w:val="8"/>
              </w:rPr>
            </w:pPr>
          </w:p>
          <w:p w:rsidR="001C7398" w:rsidRPr="001C7398" w:rsidRDefault="001C7398" w:rsidP="00785CCC">
            <w:pPr>
              <w:jc w:val="center"/>
              <w:rPr>
                <w:rFonts w:ascii="Times New Roman" w:hAnsi="Times New Roman" w:cs="Times New Roman"/>
              </w:rPr>
            </w:pPr>
          </w:p>
          <w:p w:rsidR="00994BAF" w:rsidRPr="002B7626" w:rsidRDefault="00994BAF" w:rsidP="00785CCC">
            <w:pPr>
              <w:jc w:val="center"/>
              <w:rPr>
                <w:rFonts w:ascii="Times New Roman" w:hAnsi="Times New Roman" w:cs="Times New Roman"/>
                <w:sz w:val="24"/>
                <w:szCs w:val="24"/>
              </w:rPr>
            </w:pPr>
          </w:p>
        </w:tc>
        <w:tc>
          <w:tcPr>
            <w:tcW w:w="7470" w:type="dxa"/>
            <w:tcBorders>
              <w:top w:val="single" w:sz="8" w:space="0" w:color="auto"/>
              <w:left w:val="single" w:sz="8" w:space="0" w:color="auto"/>
              <w:bottom w:val="single" w:sz="8" w:space="0" w:color="auto"/>
            </w:tcBorders>
          </w:tcPr>
          <w:p w:rsidR="00994BAF" w:rsidRDefault="00994BAF" w:rsidP="003E15A3">
            <w:pPr>
              <w:jc w:val="both"/>
              <w:rPr>
                <w:rFonts w:ascii="Times New Roman" w:hAnsi="Times New Roman" w:cs="Times New Roman"/>
                <w:sz w:val="24"/>
                <w:szCs w:val="24"/>
              </w:rPr>
            </w:pPr>
          </w:p>
          <w:p w:rsidR="003E15A3" w:rsidRDefault="003E15A3" w:rsidP="003E15A3">
            <w:pPr>
              <w:jc w:val="both"/>
              <w:rPr>
                <w:rFonts w:ascii="Times New Roman" w:hAnsi="Times New Roman" w:cs="Times New Roman"/>
                <w:sz w:val="24"/>
                <w:szCs w:val="24"/>
              </w:rPr>
            </w:pPr>
            <w:r>
              <w:rPr>
                <w:rFonts w:ascii="Times New Roman" w:hAnsi="Times New Roman" w:cs="Times New Roman"/>
                <w:sz w:val="24"/>
                <w:szCs w:val="24"/>
              </w:rPr>
              <w:t>Add sub clause</w:t>
            </w:r>
          </w:p>
          <w:p w:rsidR="003E15A3" w:rsidRPr="004458F2" w:rsidRDefault="003E15A3" w:rsidP="003E15A3">
            <w:pPr>
              <w:jc w:val="both"/>
              <w:rPr>
                <w:rFonts w:ascii="Times New Roman" w:hAnsi="Times New Roman" w:cs="Times New Roman"/>
                <w:sz w:val="14"/>
                <w:szCs w:val="14"/>
              </w:rPr>
            </w:pPr>
          </w:p>
          <w:p w:rsidR="003E15A3" w:rsidRDefault="003E15A3" w:rsidP="003E15A3">
            <w:pPr>
              <w:jc w:val="both"/>
              <w:rPr>
                <w:rFonts w:ascii="Times New Roman" w:hAnsi="Times New Roman" w:cs="Times New Roman"/>
                <w:sz w:val="24"/>
                <w:szCs w:val="24"/>
              </w:rPr>
            </w:pPr>
            <w:r>
              <w:rPr>
                <w:rFonts w:ascii="Times New Roman" w:hAnsi="Times New Roman" w:cs="Times New Roman"/>
                <w:sz w:val="24"/>
                <w:szCs w:val="24"/>
              </w:rPr>
              <w:t xml:space="preserve">The </w:t>
            </w:r>
            <w:r w:rsidR="0099178E">
              <w:rPr>
                <w:rFonts w:ascii="Times New Roman" w:hAnsi="Times New Roman" w:cs="Times New Roman"/>
                <w:sz w:val="24"/>
                <w:szCs w:val="24"/>
              </w:rPr>
              <w:t>Bidder</w:t>
            </w:r>
            <w:r>
              <w:rPr>
                <w:rFonts w:ascii="Times New Roman" w:hAnsi="Times New Roman" w:cs="Times New Roman"/>
                <w:sz w:val="24"/>
                <w:szCs w:val="24"/>
              </w:rPr>
              <w:t xml:space="preserve"> shall furnish a Bid Security to the format attached in Appendix 6 for the quotations</w:t>
            </w:r>
            <w:r w:rsidR="00651413">
              <w:rPr>
                <w:rFonts w:ascii="Times New Roman" w:hAnsi="Times New Roman" w:cs="Times New Roman"/>
                <w:sz w:val="24"/>
                <w:szCs w:val="24"/>
              </w:rPr>
              <w:t>, if the bid price is</w:t>
            </w:r>
            <w:r>
              <w:rPr>
                <w:rFonts w:ascii="Times New Roman" w:hAnsi="Times New Roman" w:cs="Times New Roman"/>
                <w:sz w:val="24"/>
                <w:szCs w:val="24"/>
              </w:rPr>
              <w:t xml:space="preserve"> more than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100, 000.00 from one of the following forms. </w:t>
            </w:r>
          </w:p>
          <w:p w:rsidR="003E15A3" w:rsidRPr="004458F2" w:rsidRDefault="003E15A3" w:rsidP="003E15A3">
            <w:pPr>
              <w:jc w:val="both"/>
              <w:rPr>
                <w:rFonts w:ascii="Times New Roman" w:hAnsi="Times New Roman" w:cs="Times New Roman"/>
                <w:sz w:val="14"/>
                <w:szCs w:val="14"/>
              </w:rPr>
            </w:pPr>
          </w:p>
          <w:p w:rsidR="003E15A3" w:rsidRPr="00BD0303" w:rsidRDefault="003E15A3" w:rsidP="003E15A3">
            <w:pPr>
              <w:numPr>
                <w:ilvl w:val="0"/>
                <w:numId w:val="6"/>
              </w:numPr>
              <w:tabs>
                <w:tab w:val="clear" w:pos="2120"/>
              </w:tabs>
              <w:ind w:left="432" w:hanging="360"/>
              <w:jc w:val="both"/>
              <w:rPr>
                <w:rFonts w:ascii="Times New Roman" w:hAnsi="Times New Roman" w:cs="Times New Roman"/>
                <w:sz w:val="24"/>
              </w:rPr>
            </w:pPr>
            <w:r w:rsidRPr="00BD0303">
              <w:rPr>
                <w:rFonts w:ascii="Times New Roman" w:hAnsi="Times New Roman" w:cs="Times New Roman"/>
                <w:sz w:val="24"/>
              </w:rPr>
              <w:t>A Bank Guarantee issued by a Bank operating in Sri Lanka, approved by the Central Bank of Sri Lanka.</w:t>
            </w:r>
          </w:p>
          <w:p w:rsidR="003E15A3" w:rsidRPr="004458F2" w:rsidRDefault="003E15A3" w:rsidP="003E15A3">
            <w:pPr>
              <w:ind w:left="1440"/>
              <w:jc w:val="both"/>
              <w:rPr>
                <w:rFonts w:ascii="Times New Roman" w:hAnsi="Times New Roman" w:cs="Times New Roman"/>
                <w:sz w:val="12"/>
                <w:szCs w:val="10"/>
              </w:rPr>
            </w:pPr>
          </w:p>
          <w:p w:rsidR="003E15A3" w:rsidRPr="00BD0303" w:rsidRDefault="003E15A3" w:rsidP="003E15A3">
            <w:pPr>
              <w:numPr>
                <w:ilvl w:val="0"/>
                <w:numId w:val="6"/>
              </w:numPr>
              <w:tabs>
                <w:tab w:val="clear" w:pos="2120"/>
                <w:tab w:val="num" w:pos="2322"/>
              </w:tabs>
              <w:ind w:left="432" w:hanging="360"/>
              <w:jc w:val="both"/>
              <w:rPr>
                <w:rFonts w:ascii="Times New Roman" w:hAnsi="Times New Roman" w:cs="Times New Roman"/>
                <w:sz w:val="24"/>
              </w:rPr>
            </w:pPr>
            <w:r w:rsidRPr="00BD0303">
              <w:rPr>
                <w:rFonts w:ascii="Times New Roman" w:hAnsi="Times New Roman" w:cs="Times New Roman"/>
                <w:sz w:val="24"/>
              </w:rPr>
              <w:t xml:space="preserve">A fixed deposit or a pass book of a Bank operating in </w:t>
            </w:r>
            <w:smartTag w:uri="urn:schemas-microsoft-com:office:smarttags" w:element="country-region">
              <w:smartTag w:uri="urn:schemas-microsoft-com:office:smarttags" w:element="metricconverter">
                <w:r w:rsidRPr="00BD0303">
                  <w:rPr>
                    <w:rFonts w:ascii="Times New Roman" w:hAnsi="Times New Roman" w:cs="Times New Roman"/>
                    <w:sz w:val="24"/>
                  </w:rPr>
                  <w:t>Sri Lanka</w:t>
                </w:r>
              </w:smartTag>
            </w:smartTag>
            <w:r w:rsidRPr="00BD0303">
              <w:rPr>
                <w:rFonts w:ascii="Times New Roman" w:hAnsi="Times New Roman" w:cs="Times New Roman"/>
                <w:sz w:val="24"/>
              </w:rPr>
              <w:t xml:space="preserve">, deposits made in the name of the National Water Supply and Drainage Board, </w:t>
            </w:r>
            <w:smartTag w:uri="urn:schemas-microsoft-com:office:smarttags" w:element="country-region">
              <w:smartTag w:uri="urn:schemas-microsoft-com:office:smarttags" w:element="metricconverter">
                <w:r w:rsidRPr="00BD0303">
                  <w:rPr>
                    <w:rFonts w:ascii="Times New Roman" w:hAnsi="Times New Roman" w:cs="Times New Roman"/>
                    <w:sz w:val="24"/>
                  </w:rPr>
                  <w:t>Sri Lanka</w:t>
                </w:r>
              </w:smartTag>
            </w:smartTag>
            <w:r w:rsidRPr="00BD0303">
              <w:rPr>
                <w:rFonts w:ascii="Times New Roman" w:hAnsi="Times New Roman" w:cs="Times New Roman"/>
                <w:sz w:val="24"/>
              </w:rPr>
              <w:t>.</w:t>
            </w:r>
          </w:p>
          <w:p w:rsidR="003E15A3" w:rsidRPr="004458F2" w:rsidRDefault="003E15A3" w:rsidP="003E15A3">
            <w:pPr>
              <w:jc w:val="both"/>
              <w:rPr>
                <w:rFonts w:ascii="Times New Roman" w:hAnsi="Times New Roman" w:cs="Times New Roman"/>
                <w:sz w:val="12"/>
                <w:szCs w:val="10"/>
              </w:rPr>
            </w:pPr>
          </w:p>
          <w:p w:rsidR="003E15A3" w:rsidRPr="00BD0303" w:rsidRDefault="003E15A3" w:rsidP="003E15A3">
            <w:pPr>
              <w:numPr>
                <w:ilvl w:val="0"/>
                <w:numId w:val="6"/>
              </w:numPr>
              <w:tabs>
                <w:tab w:val="clear" w:pos="2120"/>
              </w:tabs>
              <w:ind w:left="432" w:hanging="360"/>
              <w:jc w:val="both"/>
              <w:rPr>
                <w:rFonts w:ascii="Times New Roman" w:hAnsi="Times New Roman" w:cs="Times New Roman"/>
                <w:sz w:val="24"/>
              </w:rPr>
            </w:pPr>
            <w:r w:rsidRPr="00BD0303">
              <w:rPr>
                <w:rFonts w:ascii="Times New Roman" w:hAnsi="Times New Roman" w:cs="Times New Roman"/>
                <w:sz w:val="24"/>
              </w:rPr>
              <w:t xml:space="preserve">A Sri Lanka Rupee cash deposit to the National Water Supply and Drainage Board, </w:t>
            </w:r>
            <w:smartTag w:uri="urn:schemas-microsoft-com:office:smarttags" w:element="country-region">
              <w:smartTag w:uri="urn:schemas-microsoft-com:office:smarttags" w:element="metricconverter">
                <w:r w:rsidRPr="00BD0303">
                  <w:rPr>
                    <w:rFonts w:ascii="Times New Roman" w:hAnsi="Times New Roman" w:cs="Times New Roman"/>
                    <w:sz w:val="24"/>
                  </w:rPr>
                  <w:t>Sri Lanka</w:t>
                </w:r>
              </w:smartTag>
            </w:smartTag>
            <w:r w:rsidRPr="00BD0303">
              <w:rPr>
                <w:rFonts w:ascii="Times New Roman" w:hAnsi="Times New Roman" w:cs="Times New Roman"/>
                <w:sz w:val="24"/>
              </w:rPr>
              <w:t xml:space="preserve"> (The original receipt for such deposit shall be attached to the original bidding document).</w:t>
            </w:r>
          </w:p>
          <w:p w:rsidR="003E15A3" w:rsidRPr="004458F2" w:rsidRDefault="003E15A3" w:rsidP="003E15A3">
            <w:pPr>
              <w:pStyle w:val="ListParagraph"/>
              <w:rPr>
                <w:rFonts w:ascii="Times New Roman" w:hAnsi="Times New Roman" w:cs="Times New Roman"/>
                <w:sz w:val="12"/>
                <w:szCs w:val="10"/>
              </w:rPr>
            </w:pPr>
          </w:p>
          <w:p w:rsidR="003E15A3" w:rsidRPr="00BD0303" w:rsidRDefault="003E15A3" w:rsidP="003E15A3">
            <w:pPr>
              <w:numPr>
                <w:ilvl w:val="0"/>
                <w:numId w:val="6"/>
              </w:numPr>
              <w:tabs>
                <w:tab w:val="clear" w:pos="2120"/>
              </w:tabs>
              <w:ind w:left="432" w:hanging="360"/>
              <w:jc w:val="both"/>
              <w:rPr>
                <w:rFonts w:ascii="Times New Roman" w:hAnsi="Times New Roman" w:cs="Times New Roman"/>
                <w:sz w:val="24"/>
              </w:rPr>
            </w:pPr>
            <w:r w:rsidRPr="00BD0303">
              <w:rPr>
                <w:rFonts w:ascii="Times New Roman" w:hAnsi="Times New Roman" w:cs="Times New Roman"/>
                <w:sz w:val="24"/>
              </w:rPr>
              <w:t xml:space="preserve">A certified </w:t>
            </w:r>
            <w:proofErr w:type="spellStart"/>
            <w:r w:rsidRPr="00BD0303">
              <w:rPr>
                <w:rFonts w:ascii="Times New Roman" w:hAnsi="Times New Roman" w:cs="Times New Roman"/>
                <w:sz w:val="24"/>
              </w:rPr>
              <w:t>cheque</w:t>
            </w:r>
            <w:proofErr w:type="spellEnd"/>
            <w:r w:rsidRPr="00BD0303">
              <w:rPr>
                <w:rFonts w:ascii="Times New Roman" w:hAnsi="Times New Roman" w:cs="Times New Roman"/>
                <w:sz w:val="24"/>
              </w:rPr>
              <w:t xml:space="preserve"> issued by a Bank operating in Sri Lanka in </w:t>
            </w:r>
            <w:proofErr w:type="spellStart"/>
            <w:r w:rsidRPr="00BD0303">
              <w:rPr>
                <w:rFonts w:ascii="Times New Roman" w:hAnsi="Times New Roman" w:cs="Times New Roman"/>
                <w:sz w:val="24"/>
              </w:rPr>
              <w:t>favour</w:t>
            </w:r>
            <w:proofErr w:type="spellEnd"/>
            <w:r w:rsidRPr="00BD0303">
              <w:rPr>
                <w:rFonts w:ascii="Times New Roman" w:hAnsi="Times New Roman" w:cs="Times New Roman"/>
                <w:sz w:val="24"/>
              </w:rPr>
              <w:t xml:space="preserve"> of the National Water Supply and Drainage Board, Sri Lanka.</w:t>
            </w:r>
          </w:p>
          <w:p w:rsidR="003E15A3" w:rsidRPr="004458F2" w:rsidRDefault="003E15A3" w:rsidP="003E15A3">
            <w:pPr>
              <w:pStyle w:val="ListParagraph"/>
              <w:rPr>
                <w:sz w:val="12"/>
                <w:szCs w:val="10"/>
              </w:rPr>
            </w:pPr>
          </w:p>
          <w:p w:rsidR="003E15A3" w:rsidRDefault="003E15A3" w:rsidP="003E15A3">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The am</w:t>
            </w:r>
            <w:r w:rsidR="00012C5D">
              <w:rPr>
                <w:rFonts w:ascii="Times New Roman" w:hAnsi="Times New Roman" w:cs="Times New Roman"/>
              </w:rPr>
              <w:t xml:space="preserve">ount of Bid Security is </w:t>
            </w:r>
            <w:proofErr w:type="spellStart"/>
            <w:r w:rsidR="00012C5D">
              <w:rPr>
                <w:rFonts w:ascii="Times New Roman" w:hAnsi="Times New Roman" w:cs="Times New Roman"/>
              </w:rPr>
              <w:t>Rs</w:t>
            </w:r>
            <w:proofErr w:type="spellEnd"/>
            <w:r w:rsidR="00012C5D">
              <w:rPr>
                <w:rFonts w:ascii="Times New Roman" w:hAnsi="Times New Roman" w:cs="Times New Roman"/>
              </w:rPr>
              <w:t xml:space="preserve">. </w:t>
            </w:r>
            <w:r w:rsidR="00651413">
              <w:rPr>
                <w:rFonts w:ascii="Times New Roman" w:hAnsi="Times New Roman" w:cs="Times New Roman"/>
              </w:rPr>
              <w:t>1</w:t>
            </w:r>
            <w:r w:rsidR="00012C5D">
              <w:rPr>
                <w:rFonts w:ascii="Times New Roman" w:hAnsi="Times New Roman" w:cs="Times New Roman"/>
              </w:rPr>
              <w:t>,</w:t>
            </w:r>
            <w:r w:rsidR="00651413">
              <w:rPr>
                <w:rFonts w:ascii="Times New Roman" w:hAnsi="Times New Roman" w:cs="Times New Roman"/>
              </w:rPr>
              <w:t>5</w:t>
            </w:r>
            <w:r w:rsidR="00012C5D">
              <w:rPr>
                <w:rFonts w:ascii="Times New Roman" w:hAnsi="Times New Roman" w:cs="Times New Roman"/>
              </w:rPr>
              <w:t>00/=</w:t>
            </w:r>
          </w:p>
          <w:p w:rsidR="003E15A3" w:rsidRDefault="003E15A3" w:rsidP="003E15A3">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The Bid Secu</w:t>
            </w:r>
            <w:r w:rsidR="00012C5D">
              <w:rPr>
                <w:rFonts w:ascii="Times New Roman" w:hAnsi="Times New Roman" w:cs="Times New Roman"/>
              </w:rPr>
              <w:t>rity shall be valid up to 91 DAYS</w:t>
            </w:r>
          </w:p>
          <w:p w:rsidR="001C7398" w:rsidRPr="001C7398" w:rsidRDefault="001C7398" w:rsidP="001C7398">
            <w:pPr>
              <w:spacing w:line="360" w:lineRule="auto"/>
              <w:ind w:left="360"/>
              <w:jc w:val="both"/>
              <w:rPr>
                <w:rFonts w:ascii="Times New Roman" w:hAnsi="Times New Roman" w:cs="Times New Roman"/>
                <w:sz w:val="6"/>
                <w:szCs w:val="6"/>
              </w:rPr>
            </w:pPr>
          </w:p>
          <w:p w:rsidR="00994BAF" w:rsidRPr="001C7398" w:rsidRDefault="00994BAF" w:rsidP="00994BAF">
            <w:pPr>
              <w:spacing w:line="360" w:lineRule="auto"/>
              <w:jc w:val="both"/>
              <w:rPr>
                <w:rFonts w:ascii="Times New Roman" w:hAnsi="Times New Roman" w:cs="Times New Roman"/>
                <w:i/>
                <w:iCs/>
              </w:rPr>
            </w:pPr>
          </w:p>
          <w:p w:rsidR="003E15A3" w:rsidRPr="001C7398" w:rsidRDefault="003E15A3" w:rsidP="003E15A3">
            <w:pPr>
              <w:autoSpaceDE w:val="0"/>
              <w:autoSpaceDN w:val="0"/>
              <w:adjustRightInd w:val="0"/>
              <w:rPr>
                <w:rFonts w:ascii="Times New Roman" w:hAnsi="Times New Roman" w:cs="Times New Roman"/>
                <w:sz w:val="12"/>
                <w:szCs w:val="12"/>
              </w:rPr>
            </w:pPr>
          </w:p>
        </w:tc>
      </w:tr>
      <w:tr w:rsidR="002B7626" w:rsidTr="001C7398">
        <w:trPr>
          <w:trHeight w:val="997"/>
        </w:trPr>
        <w:tc>
          <w:tcPr>
            <w:tcW w:w="2268" w:type="dxa"/>
            <w:tcBorders>
              <w:top w:val="single" w:sz="8" w:space="0" w:color="auto"/>
              <w:bottom w:val="single" w:sz="8" w:space="0" w:color="auto"/>
              <w:right w:val="single" w:sz="8" w:space="0" w:color="auto"/>
            </w:tcBorders>
          </w:tcPr>
          <w:p w:rsidR="002B7626" w:rsidRPr="002B7626" w:rsidRDefault="002B7626" w:rsidP="003E15A3">
            <w:pPr>
              <w:jc w:val="center"/>
              <w:rPr>
                <w:rFonts w:ascii="Times New Roman" w:hAnsi="Times New Roman" w:cs="Times New Roman"/>
                <w:sz w:val="24"/>
                <w:szCs w:val="24"/>
              </w:rPr>
            </w:pPr>
            <w:r w:rsidRPr="002B7626">
              <w:rPr>
                <w:rFonts w:ascii="Times New Roman" w:hAnsi="Times New Roman" w:cs="Times New Roman"/>
                <w:sz w:val="24"/>
                <w:szCs w:val="24"/>
              </w:rPr>
              <w:t>5.1</w:t>
            </w:r>
          </w:p>
        </w:tc>
        <w:tc>
          <w:tcPr>
            <w:tcW w:w="7470" w:type="dxa"/>
            <w:tcBorders>
              <w:top w:val="single" w:sz="8" w:space="0" w:color="auto"/>
              <w:left w:val="single" w:sz="8" w:space="0" w:color="auto"/>
              <w:bottom w:val="single" w:sz="8" w:space="0" w:color="auto"/>
            </w:tcBorders>
          </w:tcPr>
          <w:p w:rsidR="002B7626" w:rsidRDefault="002B7626" w:rsidP="003E15A3">
            <w:pPr>
              <w:autoSpaceDE w:val="0"/>
              <w:autoSpaceDN w:val="0"/>
              <w:adjustRightInd w:val="0"/>
              <w:rPr>
                <w:rFonts w:ascii="Times New Roman" w:hAnsi="Times New Roman" w:cs="Times New Roman"/>
                <w:sz w:val="24"/>
                <w:szCs w:val="24"/>
              </w:rPr>
            </w:pPr>
            <w:r w:rsidRPr="002B7626">
              <w:rPr>
                <w:rFonts w:ascii="Times New Roman" w:hAnsi="Times New Roman" w:cs="Times New Roman"/>
                <w:sz w:val="24"/>
                <w:szCs w:val="24"/>
              </w:rPr>
              <w:t>If the bidder is allowed to quote for less than all the items specified, indicate the details.</w:t>
            </w:r>
          </w:p>
          <w:p w:rsidR="002B7626" w:rsidRPr="001C7398" w:rsidRDefault="002B7626" w:rsidP="003E15A3">
            <w:pPr>
              <w:autoSpaceDE w:val="0"/>
              <w:autoSpaceDN w:val="0"/>
              <w:adjustRightInd w:val="0"/>
              <w:rPr>
                <w:rFonts w:ascii="Times New Roman" w:hAnsi="Times New Roman" w:cs="Times New Roman"/>
                <w:sz w:val="8"/>
                <w:szCs w:val="8"/>
              </w:rPr>
            </w:pPr>
          </w:p>
        </w:tc>
      </w:tr>
      <w:tr w:rsidR="002B7626" w:rsidTr="001C7398">
        <w:trPr>
          <w:trHeight w:val="970"/>
        </w:trPr>
        <w:tc>
          <w:tcPr>
            <w:tcW w:w="2268" w:type="dxa"/>
            <w:tcBorders>
              <w:top w:val="single" w:sz="8" w:space="0" w:color="auto"/>
              <w:bottom w:val="single" w:sz="8" w:space="0" w:color="auto"/>
              <w:right w:val="single" w:sz="8" w:space="0" w:color="auto"/>
            </w:tcBorders>
          </w:tcPr>
          <w:p w:rsidR="002B7626" w:rsidRPr="002B7626" w:rsidRDefault="002B7626" w:rsidP="003E15A3">
            <w:pPr>
              <w:jc w:val="center"/>
              <w:rPr>
                <w:rFonts w:ascii="Times New Roman" w:hAnsi="Times New Roman" w:cs="Times New Roman"/>
                <w:sz w:val="24"/>
                <w:szCs w:val="24"/>
              </w:rPr>
            </w:pPr>
            <w:r w:rsidRPr="002B7626">
              <w:rPr>
                <w:rFonts w:ascii="Times New Roman" w:hAnsi="Times New Roman" w:cs="Times New Roman"/>
                <w:sz w:val="24"/>
                <w:szCs w:val="24"/>
              </w:rPr>
              <w:t>7.3</w:t>
            </w:r>
          </w:p>
        </w:tc>
        <w:tc>
          <w:tcPr>
            <w:tcW w:w="7470" w:type="dxa"/>
            <w:tcBorders>
              <w:top w:val="single" w:sz="8" w:space="0" w:color="auto"/>
              <w:left w:val="single" w:sz="8" w:space="0" w:color="auto"/>
              <w:bottom w:val="single" w:sz="8" w:space="0" w:color="auto"/>
            </w:tcBorders>
          </w:tcPr>
          <w:p w:rsidR="002B7626" w:rsidRDefault="00A77160" w:rsidP="003E15A3">
            <w:pPr>
              <w:rPr>
                <w:rFonts w:ascii="Times New Roman" w:hAnsi="Times New Roman" w:cs="Times New Roman"/>
                <w:sz w:val="24"/>
                <w:szCs w:val="24"/>
              </w:rPr>
            </w:pPr>
            <w:r>
              <w:rPr>
                <w:rFonts w:ascii="Times New Roman" w:hAnsi="Times New Roman" w:cs="Times New Roman"/>
                <w:sz w:val="24"/>
                <w:szCs w:val="24"/>
              </w:rPr>
              <w:t>Manufacture’s Authorizat</w:t>
            </w:r>
            <w:r w:rsidRPr="002B7626">
              <w:rPr>
                <w:rFonts w:ascii="Times New Roman" w:hAnsi="Times New Roman" w:cs="Times New Roman"/>
                <w:sz w:val="24"/>
                <w:szCs w:val="24"/>
              </w:rPr>
              <w:t>ion</w:t>
            </w:r>
            <w:r w:rsidR="002B7626" w:rsidRPr="002B7626">
              <w:rPr>
                <w:rFonts w:ascii="Times New Roman" w:hAnsi="Times New Roman" w:cs="Times New Roman"/>
                <w:sz w:val="24"/>
                <w:szCs w:val="24"/>
              </w:rPr>
              <w:t xml:space="preserve"> is required.</w:t>
            </w:r>
          </w:p>
          <w:p w:rsidR="001C7398" w:rsidRDefault="001C7398" w:rsidP="003E15A3">
            <w:pPr>
              <w:rPr>
                <w:rFonts w:ascii="Times New Roman" w:hAnsi="Times New Roman" w:cs="Times New Roman"/>
                <w:sz w:val="12"/>
                <w:szCs w:val="12"/>
              </w:rPr>
            </w:pPr>
          </w:p>
          <w:p w:rsidR="001C7398" w:rsidRDefault="001C7398" w:rsidP="001C7398">
            <w:pPr>
              <w:rPr>
                <w:rFonts w:ascii="Times New Roman" w:hAnsi="Times New Roman" w:cs="Times New Roman"/>
                <w:sz w:val="12"/>
                <w:szCs w:val="12"/>
              </w:rPr>
            </w:pPr>
          </w:p>
          <w:p w:rsidR="002B7626" w:rsidRPr="001C7398" w:rsidRDefault="002B7626" w:rsidP="001C7398">
            <w:pPr>
              <w:rPr>
                <w:rFonts w:ascii="Times New Roman" w:hAnsi="Times New Roman" w:cs="Times New Roman"/>
                <w:sz w:val="12"/>
                <w:szCs w:val="12"/>
              </w:rPr>
            </w:pPr>
          </w:p>
        </w:tc>
      </w:tr>
      <w:tr w:rsidR="002B7626" w:rsidTr="001C7398">
        <w:trPr>
          <w:trHeight w:val="970"/>
        </w:trPr>
        <w:tc>
          <w:tcPr>
            <w:tcW w:w="2268" w:type="dxa"/>
            <w:tcBorders>
              <w:top w:val="single" w:sz="8" w:space="0" w:color="auto"/>
              <w:bottom w:val="single" w:sz="8" w:space="0" w:color="auto"/>
              <w:right w:val="single" w:sz="8" w:space="0" w:color="auto"/>
            </w:tcBorders>
          </w:tcPr>
          <w:p w:rsidR="002B7626" w:rsidRPr="002B7626" w:rsidRDefault="002B7626" w:rsidP="003E15A3">
            <w:pPr>
              <w:jc w:val="center"/>
              <w:rPr>
                <w:rFonts w:ascii="Times New Roman" w:hAnsi="Times New Roman" w:cs="Times New Roman"/>
                <w:sz w:val="24"/>
                <w:szCs w:val="24"/>
              </w:rPr>
            </w:pPr>
            <w:r w:rsidRPr="002B7626">
              <w:rPr>
                <w:rFonts w:ascii="Times New Roman" w:hAnsi="Times New Roman" w:cs="Times New Roman"/>
                <w:sz w:val="24"/>
                <w:szCs w:val="24"/>
              </w:rPr>
              <w:t>11.1</w:t>
            </w:r>
          </w:p>
        </w:tc>
        <w:tc>
          <w:tcPr>
            <w:tcW w:w="7470" w:type="dxa"/>
            <w:tcBorders>
              <w:top w:val="single" w:sz="8" w:space="0" w:color="auto"/>
              <w:left w:val="single" w:sz="8" w:space="0" w:color="auto"/>
              <w:bottom w:val="single" w:sz="8" w:space="0" w:color="auto"/>
            </w:tcBorders>
          </w:tcPr>
          <w:p w:rsidR="006A6D5F" w:rsidRDefault="002B7626" w:rsidP="003E15A3">
            <w:pPr>
              <w:rPr>
                <w:rFonts w:ascii="Times New Roman" w:hAnsi="Times New Roman" w:cs="Times New Roman"/>
                <w:sz w:val="24"/>
                <w:szCs w:val="24"/>
              </w:rPr>
            </w:pPr>
            <w:r w:rsidRPr="002B7626">
              <w:rPr>
                <w:rFonts w:ascii="Times New Roman" w:hAnsi="Times New Roman" w:cs="Times New Roman"/>
                <w:sz w:val="24"/>
                <w:szCs w:val="24"/>
              </w:rPr>
              <w:t>Address for</w:t>
            </w:r>
            <w:r w:rsidR="00012C5D">
              <w:rPr>
                <w:rFonts w:ascii="Times New Roman" w:hAnsi="Times New Roman" w:cs="Times New Roman"/>
                <w:sz w:val="24"/>
                <w:szCs w:val="24"/>
              </w:rPr>
              <w:t xml:space="preserve"> submission of Quotations is </w:t>
            </w:r>
          </w:p>
          <w:p w:rsidR="00046FF4" w:rsidRDefault="00012C5D" w:rsidP="00046FF4">
            <w:pPr>
              <w:rPr>
                <w:rFonts w:ascii="Times New Roman" w:hAnsi="Times New Roman" w:cs="Times New Roman"/>
                <w:sz w:val="24"/>
                <w:szCs w:val="24"/>
              </w:rPr>
            </w:pPr>
            <w:r>
              <w:rPr>
                <w:rFonts w:ascii="Times New Roman" w:hAnsi="Times New Roman" w:cs="Times New Roman"/>
                <w:sz w:val="24"/>
                <w:szCs w:val="24"/>
              </w:rPr>
              <w:t>Deputy General Manager (</w:t>
            </w:r>
            <w:r w:rsidR="00046FF4">
              <w:rPr>
                <w:rFonts w:ascii="Times New Roman" w:hAnsi="Times New Roman" w:cs="Times New Roman"/>
                <w:sz w:val="24"/>
                <w:szCs w:val="24"/>
              </w:rPr>
              <w:t>Costing</w:t>
            </w:r>
            <w:r>
              <w:rPr>
                <w:rFonts w:ascii="Times New Roman" w:hAnsi="Times New Roman" w:cs="Times New Roman"/>
                <w:sz w:val="24"/>
                <w:szCs w:val="24"/>
              </w:rPr>
              <w:t xml:space="preserve">),  </w:t>
            </w:r>
          </w:p>
          <w:p w:rsidR="00046FF4" w:rsidRDefault="00046FF4" w:rsidP="00046FF4">
            <w:pPr>
              <w:rPr>
                <w:rFonts w:ascii="Times New Roman" w:hAnsi="Times New Roman" w:cs="Times New Roman"/>
                <w:sz w:val="24"/>
                <w:szCs w:val="24"/>
              </w:rPr>
            </w:pPr>
            <w:r w:rsidRPr="00643AB2">
              <w:rPr>
                <w:rFonts w:ascii="Times New Roman" w:hAnsi="Times New Roman" w:cs="Times New Roman"/>
                <w:sz w:val="24"/>
                <w:szCs w:val="24"/>
              </w:rPr>
              <w:t xml:space="preserve"> No.101A 1/1, Galle Road,</w:t>
            </w:r>
            <w:r w:rsidR="0023123F">
              <w:rPr>
                <w:rFonts w:ascii="Times New Roman" w:hAnsi="Times New Roman" w:cs="Times New Roman"/>
                <w:sz w:val="24"/>
                <w:szCs w:val="24"/>
              </w:rPr>
              <w:t xml:space="preserve"> </w:t>
            </w:r>
            <w:proofErr w:type="spellStart"/>
            <w:r w:rsidRPr="00643AB2">
              <w:rPr>
                <w:rFonts w:ascii="Times New Roman" w:hAnsi="Times New Roman" w:cs="Times New Roman"/>
                <w:sz w:val="24"/>
                <w:szCs w:val="24"/>
              </w:rPr>
              <w:t>Mt.Lavinia</w:t>
            </w:r>
            <w:proofErr w:type="spellEnd"/>
          </w:p>
          <w:p w:rsidR="002B7626" w:rsidRPr="004458F2" w:rsidRDefault="002B7626" w:rsidP="003E15A3">
            <w:pPr>
              <w:rPr>
                <w:rFonts w:ascii="Times New Roman" w:hAnsi="Times New Roman" w:cs="Times New Roman"/>
                <w:sz w:val="10"/>
                <w:szCs w:val="10"/>
              </w:rPr>
            </w:pPr>
          </w:p>
        </w:tc>
      </w:tr>
      <w:tr w:rsidR="002B7626" w:rsidTr="009E59BC">
        <w:trPr>
          <w:trHeight w:val="1060"/>
        </w:trPr>
        <w:tc>
          <w:tcPr>
            <w:tcW w:w="2268" w:type="dxa"/>
            <w:tcBorders>
              <w:top w:val="single" w:sz="8" w:space="0" w:color="auto"/>
              <w:bottom w:val="single" w:sz="8" w:space="0" w:color="auto"/>
              <w:right w:val="single" w:sz="8" w:space="0" w:color="auto"/>
            </w:tcBorders>
          </w:tcPr>
          <w:p w:rsidR="002B7626" w:rsidRPr="002B7626" w:rsidRDefault="002B7626" w:rsidP="003E15A3">
            <w:pPr>
              <w:jc w:val="center"/>
              <w:rPr>
                <w:rFonts w:ascii="Times New Roman" w:hAnsi="Times New Roman" w:cs="Times New Roman"/>
                <w:sz w:val="24"/>
                <w:szCs w:val="24"/>
              </w:rPr>
            </w:pPr>
            <w:r w:rsidRPr="002B7626">
              <w:rPr>
                <w:rFonts w:ascii="Times New Roman" w:hAnsi="Times New Roman" w:cs="Times New Roman"/>
                <w:sz w:val="24"/>
                <w:szCs w:val="24"/>
              </w:rPr>
              <w:t>13</w:t>
            </w:r>
          </w:p>
        </w:tc>
        <w:tc>
          <w:tcPr>
            <w:tcW w:w="7470" w:type="dxa"/>
            <w:tcBorders>
              <w:top w:val="single" w:sz="8" w:space="0" w:color="auto"/>
              <w:left w:val="single" w:sz="8" w:space="0" w:color="auto"/>
              <w:bottom w:val="single" w:sz="8" w:space="0" w:color="auto"/>
            </w:tcBorders>
          </w:tcPr>
          <w:p w:rsidR="002B7626" w:rsidRDefault="002B7626" w:rsidP="003E15A3">
            <w:pPr>
              <w:jc w:val="both"/>
              <w:rPr>
                <w:rFonts w:ascii="Times New Roman" w:hAnsi="Times New Roman" w:cs="Times New Roman"/>
                <w:sz w:val="24"/>
                <w:szCs w:val="24"/>
              </w:rPr>
            </w:pPr>
            <w:r w:rsidRPr="002B7626">
              <w:rPr>
                <w:rFonts w:ascii="Times New Roman" w:hAnsi="Times New Roman" w:cs="Times New Roman"/>
                <w:sz w:val="24"/>
                <w:szCs w:val="24"/>
              </w:rPr>
              <w:t xml:space="preserve">Deadline for submission of </w:t>
            </w:r>
            <w:r w:rsidR="00A77160">
              <w:rPr>
                <w:rFonts w:ascii="Times New Roman" w:hAnsi="Times New Roman" w:cs="Times New Roman"/>
                <w:sz w:val="24"/>
                <w:szCs w:val="24"/>
              </w:rPr>
              <w:t>Q</w:t>
            </w:r>
            <w:r w:rsidR="00012C5D">
              <w:rPr>
                <w:rFonts w:ascii="Times New Roman" w:hAnsi="Times New Roman" w:cs="Times New Roman"/>
                <w:sz w:val="24"/>
                <w:szCs w:val="24"/>
              </w:rPr>
              <w:t xml:space="preserve">uotations is </w:t>
            </w:r>
            <w:r w:rsidR="00DA109E">
              <w:rPr>
                <w:rFonts w:ascii="Times New Roman" w:hAnsi="Times New Roman" w:cs="Times New Roman"/>
                <w:sz w:val="24"/>
                <w:szCs w:val="24"/>
              </w:rPr>
              <w:t xml:space="preserve">on </w:t>
            </w:r>
            <w:r w:rsidR="00651413">
              <w:rPr>
                <w:rFonts w:ascii="Times New Roman" w:hAnsi="Times New Roman" w:cs="Times New Roman"/>
                <w:sz w:val="24"/>
                <w:szCs w:val="24"/>
              </w:rPr>
              <w:t>……………..</w:t>
            </w:r>
            <w:r w:rsidR="00DA109E">
              <w:rPr>
                <w:rFonts w:ascii="Times New Roman" w:hAnsi="Times New Roman" w:cs="Times New Roman"/>
                <w:sz w:val="24"/>
                <w:szCs w:val="24"/>
              </w:rPr>
              <w:t xml:space="preserve"> at 10.00AM</w:t>
            </w:r>
          </w:p>
          <w:p w:rsidR="002B7626" w:rsidRDefault="002B7626" w:rsidP="003E15A3">
            <w:pPr>
              <w:rPr>
                <w:rFonts w:ascii="Times New Roman" w:hAnsi="Times New Roman" w:cs="Times New Roman"/>
                <w:sz w:val="12"/>
                <w:szCs w:val="12"/>
              </w:rPr>
            </w:pPr>
          </w:p>
          <w:p w:rsidR="004458F2" w:rsidRPr="00BD0303" w:rsidRDefault="004458F2" w:rsidP="003E15A3">
            <w:pPr>
              <w:rPr>
                <w:rFonts w:ascii="Times New Roman" w:hAnsi="Times New Roman" w:cs="Times New Roman"/>
                <w:sz w:val="12"/>
                <w:szCs w:val="12"/>
              </w:rPr>
            </w:pPr>
          </w:p>
        </w:tc>
      </w:tr>
    </w:tbl>
    <w:p w:rsidR="00A737AC" w:rsidRDefault="00A737AC">
      <w:r>
        <w:br w:type="page"/>
      </w:r>
    </w:p>
    <w:tbl>
      <w:tblPr>
        <w:tblStyle w:val="TableGrid"/>
        <w:tblW w:w="973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68"/>
        <w:gridCol w:w="7470"/>
      </w:tblGrid>
      <w:tr w:rsidR="00A737AC" w:rsidTr="00A737AC">
        <w:trPr>
          <w:trHeight w:val="340"/>
        </w:trPr>
        <w:tc>
          <w:tcPr>
            <w:tcW w:w="2268" w:type="dxa"/>
            <w:tcBorders>
              <w:top w:val="single" w:sz="8" w:space="0" w:color="auto"/>
              <w:bottom w:val="single" w:sz="8" w:space="0" w:color="auto"/>
              <w:right w:val="single" w:sz="8" w:space="0" w:color="auto"/>
            </w:tcBorders>
          </w:tcPr>
          <w:p w:rsidR="00A737AC" w:rsidRPr="002B7626" w:rsidRDefault="00A737AC" w:rsidP="003E15A3">
            <w:pPr>
              <w:jc w:val="center"/>
              <w:rPr>
                <w:rFonts w:ascii="Times New Roman" w:hAnsi="Times New Roman" w:cs="Times New Roman"/>
                <w:sz w:val="24"/>
                <w:szCs w:val="24"/>
              </w:rPr>
            </w:pPr>
            <w:r>
              <w:rPr>
                <w:rFonts w:ascii="Times New Roman" w:hAnsi="Times New Roman" w:cs="Times New Roman"/>
                <w:sz w:val="24"/>
                <w:szCs w:val="24"/>
              </w:rPr>
              <w:lastRenderedPageBreak/>
              <w:t>15.1</w:t>
            </w:r>
          </w:p>
        </w:tc>
        <w:tc>
          <w:tcPr>
            <w:tcW w:w="7470" w:type="dxa"/>
            <w:tcBorders>
              <w:top w:val="single" w:sz="8" w:space="0" w:color="auto"/>
              <w:left w:val="single" w:sz="8" w:space="0" w:color="auto"/>
              <w:bottom w:val="single" w:sz="8" w:space="0" w:color="auto"/>
            </w:tcBorders>
          </w:tcPr>
          <w:p w:rsidR="00A737AC" w:rsidRPr="00A737AC" w:rsidRDefault="00A737AC" w:rsidP="00A737AC">
            <w:pPr>
              <w:jc w:val="both"/>
              <w:rPr>
                <w:rFonts w:ascii="Times New Roman" w:hAnsi="Times New Roman" w:cs="Times New Roman"/>
                <w:sz w:val="24"/>
              </w:rPr>
            </w:pPr>
            <w:r>
              <w:rPr>
                <w:rFonts w:ascii="Times New Roman" w:hAnsi="Times New Roman" w:cs="Times New Roman"/>
                <w:sz w:val="24"/>
                <w:szCs w:val="24"/>
              </w:rPr>
              <w:t xml:space="preserve">The quotation will be </w:t>
            </w:r>
            <w:proofErr w:type="spellStart"/>
            <w:r>
              <w:rPr>
                <w:rFonts w:ascii="Times New Roman" w:hAnsi="Times New Roman" w:cs="Times New Roman"/>
                <w:sz w:val="24"/>
                <w:szCs w:val="24"/>
              </w:rPr>
              <w:t>non responsive</w:t>
            </w:r>
            <w:proofErr w:type="spellEnd"/>
            <w:r>
              <w:rPr>
                <w:rFonts w:ascii="Times New Roman" w:hAnsi="Times New Roman" w:cs="Times New Roman"/>
                <w:sz w:val="24"/>
                <w:szCs w:val="24"/>
              </w:rPr>
              <w:t xml:space="preserve"> if each quotation;</w:t>
            </w:r>
          </w:p>
          <w:p w:rsidR="00A737AC" w:rsidRPr="00A737AC" w:rsidRDefault="00A737AC" w:rsidP="00A737AC">
            <w:pPr>
              <w:ind w:left="2520" w:hanging="720"/>
              <w:jc w:val="both"/>
              <w:rPr>
                <w:rFonts w:ascii="Times New Roman" w:hAnsi="Times New Roman" w:cs="Times New Roman"/>
                <w:sz w:val="24"/>
              </w:rPr>
            </w:pPr>
          </w:p>
          <w:p w:rsidR="00A737AC" w:rsidRPr="00A737AC" w:rsidRDefault="00A737AC" w:rsidP="00A737AC">
            <w:pPr>
              <w:numPr>
                <w:ilvl w:val="0"/>
                <w:numId w:val="9"/>
              </w:numPr>
              <w:jc w:val="both"/>
              <w:rPr>
                <w:rFonts w:ascii="Times New Roman" w:hAnsi="Times New Roman" w:cs="Times New Roman"/>
                <w:sz w:val="24"/>
              </w:rPr>
            </w:pPr>
            <w:r w:rsidRPr="00A737AC">
              <w:rPr>
                <w:rFonts w:ascii="Times New Roman" w:hAnsi="Times New Roman" w:cs="Times New Roman"/>
                <w:sz w:val="24"/>
              </w:rPr>
              <w:t xml:space="preserve">Has been signed </w:t>
            </w:r>
            <w:r>
              <w:rPr>
                <w:rFonts w:ascii="Times New Roman" w:hAnsi="Times New Roman" w:cs="Times New Roman"/>
                <w:sz w:val="24"/>
              </w:rPr>
              <w:t xml:space="preserve">by a person duly authorized to sign on behalf of the </w:t>
            </w:r>
            <w:r w:rsidR="00CC6E1A">
              <w:rPr>
                <w:rFonts w:ascii="Times New Roman" w:hAnsi="Times New Roman" w:cs="Times New Roman"/>
                <w:sz w:val="24"/>
                <w:szCs w:val="24"/>
              </w:rPr>
              <w:t>Bidder</w:t>
            </w:r>
            <w:r w:rsidRPr="00A737AC">
              <w:rPr>
                <w:rFonts w:ascii="Times New Roman" w:hAnsi="Times New Roman" w:cs="Times New Roman"/>
                <w:sz w:val="24"/>
              </w:rPr>
              <w:t>.</w:t>
            </w:r>
          </w:p>
          <w:p w:rsidR="00A737AC" w:rsidRPr="00A737AC" w:rsidRDefault="00A737AC" w:rsidP="00A737AC">
            <w:pPr>
              <w:jc w:val="both"/>
              <w:rPr>
                <w:rFonts w:ascii="Times New Roman" w:hAnsi="Times New Roman" w:cs="Times New Roman"/>
                <w:sz w:val="24"/>
              </w:rPr>
            </w:pPr>
          </w:p>
          <w:p w:rsidR="00A737AC" w:rsidRPr="00A737AC" w:rsidRDefault="00A737AC" w:rsidP="00A737AC">
            <w:pPr>
              <w:numPr>
                <w:ilvl w:val="0"/>
                <w:numId w:val="9"/>
              </w:numPr>
              <w:jc w:val="both"/>
              <w:rPr>
                <w:rFonts w:ascii="Times New Roman" w:hAnsi="Times New Roman" w:cs="Times New Roman"/>
                <w:sz w:val="24"/>
              </w:rPr>
            </w:pPr>
            <w:r w:rsidRPr="00A737AC">
              <w:rPr>
                <w:rFonts w:ascii="Times New Roman" w:hAnsi="Times New Roman" w:cs="Times New Roman"/>
                <w:sz w:val="24"/>
              </w:rPr>
              <w:t xml:space="preserve">is accompanied with the required Bid </w:t>
            </w:r>
            <w:r>
              <w:rPr>
                <w:rFonts w:ascii="Times New Roman" w:hAnsi="Times New Roman" w:cs="Times New Roman"/>
                <w:sz w:val="24"/>
              </w:rPr>
              <w:t>S</w:t>
            </w:r>
            <w:r w:rsidRPr="00A737AC">
              <w:rPr>
                <w:rFonts w:ascii="Times New Roman" w:hAnsi="Times New Roman" w:cs="Times New Roman"/>
                <w:sz w:val="24"/>
              </w:rPr>
              <w:t xml:space="preserve">ecurity as defined in Clause </w:t>
            </w:r>
            <w:r>
              <w:rPr>
                <w:rFonts w:ascii="Times New Roman" w:hAnsi="Times New Roman" w:cs="Times New Roman"/>
                <w:sz w:val="24"/>
              </w:rPr>
              <w:t>3.1 (d)</w:t>
            </w:r>
            <w:r w:rsidRPr="00A737AC">
              <w:rPr>
                <w:rFonts w:ascii="Times New Roman" w:hAnsi="Times New Roman" w:cs="Times New Roman"/>
                <w:sz w:val="24"/>
              </w:rPr>
              <w:t xml:space="preserve">  hereof .</w:t>
            </w:r>
          </w:p>
          <w:p w:rsidR="00A737AC" w:rsidRPr="00A737AC" w:rsidRDefault="00A737AC" w:rsidP="00A737AC">
            <w:pPr>
              <w:ind w:left="1944"/>
              <w:jc w:val="both"/>
              <w:rPr>
                <w:rFonts w:ascii="Times New Roman" w:hAnsi="Times New Roman" w:cs="Times New Roman"/>
                <w:sz w:val="24"/>
              </w:rPr>
            </w:pPr>
          </w:p>
          <w:p w:rsidR="00A737AC" w:rsidRPr="00A737AC" w:rsidRDefault="00A737AC" w:rsidP="00A737AC">
            <w:pPr>
              <w:numPr>
                <w:ilvl w:val="0"/>
                <w:numId w:val="9"/>
              </w:numPr>
              <w:jc w:val="both"/>
              <w:rPr>
                <w:rFonts w:ascii="Times New Roman" w:hAnsi="Times New Roman" w:cs="Times New Roman"/>
                <w:sz w:val="24"/>
              </w:rPr>
            </w:pPr>
            <w:r w:rsidRPr="00A737AC">
              <w:rPr>
                <w:rFonts w:ascii="Times New Roman" w:hAnsi="Times New Roman" w:cs="Times New Roman"/>
                <w:sz w:val="24"/>
              </w:rPr>
              <w:t xml:space="preserve">Has sufficient bid validity period as per </w:t>
            </w:r>
            <w:r>
              <w:rPr>
                <w:rFonts w:ascii="Times New Roman" w:hAnsi="Times New Roman" w:cs="Times New Roman"/>
                <w:sz w:val="24"/>
              </w:rPr>
              <w:t>Clause3.1 (b)</w:t>
            </w:r>
            <w:r w:rsidRPr="00A737AC">
              <w:rPr>
                <w:rFonts w:ascii="Times New Roman" w:hAnsi="Times New Roman" w:cs="Times New Roman"/>
                <w:sz w:val="24"/>
              </w:rPr>
              <w:t xml:space="preserve"> hereof, and </w:t>
            </w:r>
          </w:p>
          <w:p w:rsidR="00A737AC" w:rsidRPr="00A737AC" w:rsidRDefault="00A737AC" w:rsidP="00A737AC">
            <w:pPr>
              <w:ind w:left="1080"/>
              <w:jc w:val="both"/>
              <w:rPr>
                <w:rFonts w:ascii="Times New Roman" w:hAnsi="Times New Roman" w:cs="Times New Roman"/>
                <w:sz w:val="24"/>
              </w:rPr>
            </w:pPr>
          </w:p>
          <w:p w:rsidR="00A737AC" w:rsidRPr="00A737AC" w:rsidRDefault="00A737AC" w:rsidP="00A737AC">
            <w:pPr>
              <w:pStyle w:val="ListParagraph"/>
              <w:numPr>
                <w:ilvl w:val="0"/>
                <w:numId w:val="9"/>
              </w:numPr>
              <w:jc w:val="both"/>
              <w:rPr>
                <w:rFonts w:ascii="Times New Roman" w:hAnsi="Times New Roman" w:cs="Times New Roman"/>
                <w:sz w:val="24"/>
              </w:rPr>
            </w:pPr>
            <w:r w:rsidRPr="00A737AC">
              <w:rPr>
                <w:rFonts w:ascii="Times New Roman" w:hAnsi="Times New Roman" w:cs="Times New Roman"/>
                <w:sz w:val="24"/>
              </w:rPr>
              <w:t xml:space="preserve">is substantially responsive to the requirements of the  </w:t>
            </w:r>
          </w:p>
          <w:p w:rsidR="00A737AC" w:rsidRPr="00A737AC" w:rsidRDefault="00A737AC" w:rsidP="00A737AC">
            <w:pPr>
              <w:pStyle w:val="ListParagraph"/>
              <w:ind w:left="1944"/>
              <w:jc w:val="both"/>
              <w:rPr>
                <w:rFonts w:ascii="Times New Roman" w:hAnsi="Times New Roman" w:cs="Times New Roman"/>
                <w:sz w:val="24"/>
              </w:rPr>
            </w:pPr>
            <w:r>
              <w:rPr>
                <w:rFonts w:ascii="Times New Roman" w:hAnsi="Times New Roman" w:cs="Times New Roman"/>
                <w:sz w:val="24"/>
              </w:rPr>
              <w:t>Shopping Document</w:t>
            </w:r>
            <w:r w:rsidRPr="00A737AC">
              <w:rPr>
                <w:rFonts w:ascii="Times New Roman" w:hAnsi="Times New Roman" w:cs="Times New Roman"/>
                <w:sz w:val="24"/>
              </w:rPr>
              <w:t xml:space="preserve">, </w:t>
            </w:r>
          </w:p>
          <w:p w:rsidR="00A737AC" w:rsidRPr="00A737AC" w:rsidRDefault="00A737AC" w:rsidP="00A737AC">
            <w:pPr>
              <w:ind w:left="1800"/>
              <w:jc w:val="both"/>
              <w:rPr>
                <w:rFonts w:ascii="Times New Roman" w:hAnsi="Times New Roman" w:cs="Times New Roman"/>
                <w:sz w:val="24"/>
              </w:rPr>
            </w:pPr>
          </w:p>
          <w:p w:rsidR="00A737AC" w:rsidRPr="00A737AC" w:rsidRDefault="00A737AC" w:rsidP="00A737AC">
            <w:pPr>
              <w:jc w:val="both"/>
              <w:rPr>
                <w:rFonts w:ascii="Times New Roman" w:hAnsi="Times New Roman" w:cs="Times New Roman"/>
                <w:sz w:val="24"/>
              </w:rPr>
            </w:pPr>
            <w:r>
              <w:rPr>
                <w:rFonts w:ascii="Times New Roman" w:hAnsi="Times New Roman" w:cs="Times New Roman"/>
                <w:sz w:val="24"/>
              </w:rPr>
              <w:t>A substantially responsive quotation</w:t>
            </w:r>
            <w:r w:rsidRPr="00A737AC">
              <w:rPr>
                <w:rFonts w:ascii="Times New Roman" w:hAnsi="Times New Roman" w:cs="Times New Roman"/>
                <w:sz w:val="24"/>
              </w:rPr>
              <w:t xml:space="preserve"> is one which conforms to all the terms</w:t>
            </w:r>
            <w:r>
              <w:rPr>
                <w:rFonts w:ascii="Times New Roman" w:hAnsi="Times New Roman" w:cs="Times New Roman"/>
                <w:sz w:val="24"/>
              </w:rPr>
              <w:t xml:space="preserve"> above</w:t>
            </w:r>
            <w:r w:rsidRPr="00A737AC">
              <w:rPr>
                <w:rFonts w:ascii="Times New Roman" w:hAnsi="Times New Roman" w:cs="Times New Roman"/>
                <w:sz w:val="24"/>
              </w:rPr>
              <w:t xml:space="preserve"> without material deviation or reservation.</w:t>
            </w:r>
          </w:p>
          <w:p w:rsidR="00A737AC" w:rsidRPr="002B7626" w:rsidRDefault="00A737AC" w:rsidP="003E15A3">
            <w:pPr>
              <w:jc w:val="both"/>
              <w:rPr>
                <w:rFonts w:ascii="Times New Roman" w:hAnsi="Times New Roman" w:cs="Times New Roman"/>
                <w:sz w:val="24"/>
                <w:szCs w:val="24"/>
              </w:rPr>
            </w:pPr>
          </w:p>
        </w:tc>
      </w:tr>
      <w:tr w:rsidR="002B7626" w:rsidTr="002753D1">
        <w:trPr>
          <w:trHeight w:val="1060"/>
        </w:trPr>
        <w:tc>
          <w:tcPr>
            <w:tcW w:w="2268" w:type="dxa"/>
            <w:tcBorders>
              <w:top w:val="single" w:sz="8" w:space="0" w:color="auto"/>
              <w:bottom w:val="single" w:sz="8" w:space="0" w:color="auto"/>
              <w:right w:val="single" w:sz="8" w:space="0" w:color="auto"/>
            </w:tcBorders>
          </w:tcPr>
          <w:p w:rsidR="002B7626" w:rsidRPr="002F3610" w:rsidRDefault="002B7626" w:rsidP="003E15A3">
            <w:pPr>
              <w:jc w:val="center"/>
              <w:rPr>
                <w:rFonts w:ascii="Times New Roman" w:hAnsi="Times New Roman" w:cs="Times New Roman"/>
                <w:sz w:val="24"/>
                <w:szCs w:val="24"/>
              </w:rPr>
            </w:pPr>
            <w:r w:rsidRPr="002F3610">
              <w:rPr>
                <w:rFonts w:ascii="Times New Roman" w:hAnsi="Times New Roman" w:cs="Times New Roman"/>
                <w:sz w:val="24"/>
                <w:szCs w:val="24"/>
              </w:rPr>
              <w:t>16</w:t>
            </w:r>
            <w:r w:rsidRPr="002F3610">
              <w:rPr>
                <w:rFonts w:ascii="Times New Roman" w:hAnsi="Times New Roman" w:cs="Times New Roman"/>
                <w:sz w:val="24"/>
                <w:szCs w:val="24"/>
                <w:vertAlign w:val="superscript"/>
              </w:rPr>
              <w:t>1</w:t>
            </w:r>
          </w:p>
        </w:tc>
        <w:tc>
          <w:tcPr>
            <w:tcW w:w="7470" w:type="dxa"/>
            <w:tcBorders>
              <w:top w:val="single" w:sz="8" w:space="0" w:color="auto"/>
              <w:left w:val="single" w:sz="8" w:space="0" w:color="auto"/>
              <w:bottom w:val="single" w:sz="8" w:space="0" w:color="auto"/>
            </w:tcBorders>
          </w:tcPr>
          <w:p w:rsidR="002B7626" w:rsidRPr="002F3610" w:rsidRDefault="002B7626" w:rsidP="003E15A3">
            <w:pPr>
              <w:jc w:val="both"/>
              <w:rPr>
                <w:rFonts w:ascii="Times New Roman" w:hAnsi="Times New Roman" w:cs="Times New Roman"/>
                <w:sz w:val="24"/>
                <w:szCs w:val="24"/>
              </w:rPr>
            </w:pPr>
            <w:r w:rsidRPr="002F3610">
              <w:rPr>
                <w:rFonts w:ascii="Times New Roman" w:hAnsi="Times New Roman" w:cs="Times New Roman"/>
                <w:sz w:val="24"/>
                <w:szCs w:val="24"/>
              </w:rPr>
              <w:t>The quotations shall be opened at the following address:</w:t>
            </w:r>
          </w:p>
          <w:p w:rsidR="002B7626" w:rsidRPr="002F3610" w:rsidRDefault="002B7626" w:rsidP="003E15A3">
            <w:pPr>
              <w:rPr>
                <w:rFonts w:ascii="Times New Roman" w:hAnsi="Times New Roman" w:cs="Times New Roman"/>
                <w:sz w:val="12"/>
                <w:szCs w:val="12"/>
              </w:rPr>
            </w:pPr>
          </w:p>
          <w:p w:rsidR="008300D2" w:rsidRPr="00643AB2" w:rsidRDefault="008300D2" w:rsidP="008300D2">
            <w:pPr>
              <w:rPr>
                <w:rFonts w:ascii="Times New Roman" w:hAnsi="Times New Roman" w:cs="Times New Roman"/>
                <w:sz w:val="24"/>
                <w:szCs w:val="24"/>
              </w:rPr>
            </w:pPr>
            <w:r w:rsidRPr="00643AB2">
              <w:rPr>
                <w:rFonts w:ascii="Times New Roman" w:hAnsi="Times New Roman" w:cs="Times New Roman"/>
                <w:sz w:val="24"/>
                <w:szCs w:val="24"/>
              </w:rPr>
              <w:t>Deputy General Manager (</w:t>
            </w:r>
            <w:r w:rsidR="00976305" w:rsidRPr="00643AB2">
              <w:rPr>
                <w:rFonts w:ascii="Times New Roman" w:hAnsi="Times New Roman" w:cs="Times New Roman"/>
                <w:sz w:val="24"/>
                <w:szCs w:val="24"/>
              </w:rPr>
              <w:t>Costing</w:t>
            </w:r>
            <w:r w:rsidRPr="00643AB2">
              <w:rPr>
                <w:rFonts w:ascii="Times New Roman" w:hAnsi="Times New Roman" w:cs="Times New Roman"/>
                <w:sz w:val="24"/>
                <w:szCs w:val="24"/>
              </w:rPr>
              <w:t xml:space="preserve">),     </w:t>
            </w:r>
          </w:p>
          <w:p w:rsidR="008300D2" w:rsidRDefault="00976305" w:rsidP="008300D2">
            <w:pPr>
              <w:rPr>
                <w:rFonts w:ascii="Times New Roman" w:hAnsi="Times New Roman" w:cs="Times New Roman"/>
                <w:sz w:val="24"/>
                <w:szCs w:val="24"/>
              </w:rPr>
            </w:pPr>
            <w:r w:rsidRPr="00643AB2">
              <w:rPr>
                <w:rFonts w:ascii="Times New Roman" w:hAnsi="Times New Roman" w:cs="Times New Roman"/>
                <w:sz w:val="24"/>
                <w:szCs w:val="24"/>
              </w:rPr>
              <w:t xml:space="preserve">             No.101A 1/1, Galle Road ,</w:t>
            </w:r>
            <w:r w:rsidR="0062439F">
              <w:rPr>
                <w:rFonts w:ascii="Times New Roman" w:hAnsi="Times New Roman" w:cs="Times New Roman"/>
                <w:sz w:val="24"/>
                <w:szCs w:val="24"/>
              </w:rPr>
              <w:t xml:space="preserve"> </w:t>
            </w:r>
            <w:proofErr w:type="spellStart"/>
            <w:r w:rsidRPr="00643AB2">
              <w:rPr>
                <w:rFonts w:ascii="Times New Roman" w:hAnsi="Times New Roman" w:cs="Times New Roman"/>
                <w:sz w:val="24"/>
                <w:szCs w:val="24"/>
              </w:rPr>
              <w:t>Mt.Lavinia</w:t>
            </w:r>
            <w:proofErr w:type="spellEnd"/>
          </w:p>
          <w:p w:rsidR="00012C5D" w:rsidRDefault="00012C5D" w:rsidP="00012C5D">
            <w:pPr>
              <w:rPr>
                <w:rFonts w:ascii="Times New Roman" w:hAnsi="Times New Roman" w:cs="Times New Roman"/>
                <w:sz w:val="24"/>
                <w:szCs w:val="24"/>
              </w:rPr>
            </w:pPr>
          </w:p>
          <w:p w:rsidR="004458F2" w:rsidRPr="002F3610" w:rsidRDefault="004458F2" w:rsidP="003E15A3">
            <w:pPr>
              <w:rPr>
                <w:rFonts w:ascii="Times New Roman" w:hAnsi="Times New Roman" w:cs="Times New Roman"/>
                <w:sz w:val="12"/>
                <w:szCs w:val="12"/>
              </w:rPr>
            </w:pPr>
          </w:p>
        </w:tc>
      </w:tr>
      <w:tr w:rsidR="002B7626" w:rsidTr="009E59BC">
        <w:trPr>
          <w:trHeight w:val="1060"/>
        </w:trPr>
        <w:tc>
          <w:tcPr>
            <w:tcW w:w="2268" w:type="dxa"/>
            <w:tcBorders>
              <w:top w:val="single" w:sz="8" w:space="0" w:color="auto"/>
              <w:right w:val="single" w:sz="8" w:space="0" w:color="auto"/>
            </w:tcBorders>
          </w:tcPr>
          <w:p w:rsidR="002B7626" w:rsidRPr="002F3610" w:rsidRDefault="002B7626" w:rsidP="003E15A3">
            <w:pPr>
              <w:rPr>
                <w:rFonts w:ascii="Times New Roman" w:hAnsi="Times New Roman" w:cs="Times New Roman"/>
                <w:sz w:val="24"/>
                <w:szCs w:val="24"/>
              </w:rPr>
            </w:pPr>
          </w:p>
        </w:tc>
        <w:tc>
          <w:tcPr>
            <w:tcW w:w="7470" w:type="dxa"/>
            <w:tcBorders>
              <w:top w:val="single" w:sz="8" w:space="0" w:color="auto"/>
              <w:left w:val="single" w:sz="8" w:space="0" w:color="auto"/>
            </w:tcBorders>
          </w:tcPr>
          <w:p w:rsidR="002B7626" w:rsidRPr="002F3610" w:rsidRDefault="002B7626" w:rsidP="003E15A3">
            <w:pPr>
              <w:autoSpaceDE w:val="0"/>
              <w:autoSpaceDN w:val="0"/>
              <w:adjustRightInd w:val="0"/>
              <w:rPr>
                <w:rFonts w:ascii="Times New Roman" w:hAnsi="Times New Roman" w:cs="Times New Roman"/>
                <w:sz w:val="24"/>
                <w:szCs w:val="24"/>
              </w:rPr>
            </w:pPr>
            <w:r w:rsidRPr="002F3610">
              <w:rPr>
                <w:rFonts w:ascii="Times New Roman" w:hAnsi="Times New Roman" w:cs="Times New Roman"/>
                <w:sz w:val="24"/>
                <w:szCs w:val="24"/>
              </w:rPr>
              <w:t>Other factors that will be considered for evaluation are (List and describe the methodology):</w:t>
            </w:r>
          </w:p>
          <w:p w:rsidR="004458F2" w:rsidRPr="002F3610" w:rsidRDefault="008300D2" w:rsidP="003E15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N/A</w:t>
            </w:r>
          </w:p>
        </w:tc>
      </w:tr>
      <w:tr w:rsidR="0056157F" w:rsidTr="0056157F">
        <w:trPr>
          <w:trHeight w:val="853"/>
        </w:trPr>
        <w:tc>
          <w:tcPr>
            <w:tcW w:w="2268" w:type="dxa"/>
            <w:tcBorders>
              <w:top w:val="single" w:sz="8" w:space="0" w:color="auto"/>
              <w:right w:val="single" w:sz="8" w:space="0" w:color="auto"/>
            </w:tcBorders>
          </w:tcPr>
          <w:p w:rsidR="0056157F" w:rsidRPr="002F3610" w:rsidRDefault="0056157F" w:rsidP="003E15A3">
            <w:pPr>
              <w:rPr>
                <w:rFonts w:ascii="Times New Roman" w:hAnsi="Times New Roman" w:cs="Times New Roman"/>
                <w:sz w:val="24"/>
                <w:szCs w:val="24"/>
              </w:rPr>
            </w:pPr>
            <w:r>
              <w:rPr>
                <w:rFonts w:ascii="Times New Roman" w:hAnsi="Times New Roman" w:cs="Times New Roman"/>
                <w:sz w:val="24"/>
                <w:szCs w:val="24"/>
              </w:rPr>
              <w:t xml:space="preserve">             16.4</w:t>
            </w:r>
          </w:p>
        </w:tc>
        <w:tc>
          <w:tcPr>
            <w:tcW w:w="7470" w:type="dxa"/>
            <w:tcBorders>
              <w:top w:val="single" w:sz="8" w:space="0" w:color="auto"/>
              <w:left w:val="single" w:sz="8" w:space="0" w:color="auto"/>
            </w:tcBorders>
          </w:tcPr>
          <w:p w:rsidR="0056157F" w:rsidRPr="002F3610" w:rsidRDefault="0056157F" w:rsidP="003E15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evaluation of the quotations shall be based on item wise.   </w:t>
            </w:r>
          </w:p>
        </w:tc>
      </w:tr>
      <w:tr w:rsidR="0056157F" w:rsidTr="0056157F">
        <w:trPr>
          <w:trHeight w:val="853"/>
        </w:trPr>
        <w:tc>
          <w:tcPr>
            <w:tcW w:w="2268" w:type="dxa"/>
            <w:tcBorders>
              <w:top w:val="single" w:sz="8" w:space="0" w:color="auto"/>
              <w:right w:val="single" w:sz="8" w:space="0" w:color="auto"/>
            </w:tcBorders>
          </w:tcPr>
          <w:p w:rsidR="0056157F" w:rsidRDefault="0056157F" w:rsidP="0056157F">
            <w:pPr>
              <w:jc w:val="center"/>
              <w:rPr>
                <w:rFonts w:ascii="Times New Roman" w:hAnsi="Times New Roman" w:cs="Times New Roman"/>
                <w:sz w:val="24"/>
                <w:szCs w:val="24"/>
              </w:rPr>
            </w:pPr>
            <w:r>
              <w:rPr>
                <w:rFonts w:ascii="Times New Roman" w:hAnsi="Times New Roman" w:cs="Times New Roman"/>
                <w:sz w:val="24"/>
                <w:szCs w:val="24"/>
              </w:rPr>
              <w:t>18.2</w:t>
            </w:r>
          </w:p>
        </w:tc>
        <w:tc>
          <w:tcPr>
            <w:tcW w:w="7470" w:type="dxa"/>
            <w:tcBorders>
              <w:top w:val="single" w:sz="8" w:space="0" w:color="auto"/>
              <w:left w:val="single" w:sz="8" w:space="0" w:color="auto"/>
            </w:tcBorders>
          </w:tcPr>
          <w:p w:rsidR="0056157F" w:rsidRDefault="0056157F" w:rsidP="003E15A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w:t>
            </w:r>
            <w:r w:rsidR="0099178E">
              <w:rPr>
                <w:rFonts w:ascii="Times New Roman" w:hAnsi="Times New Roman" w:cs="Times New Roman"/>
                <w:sz w:val="24"/>
                <w:szCs w:val="24"/>
              </w:rPr>
              <w:t>Employer</w:t>
            </w:r>
            <w:r>
              <w:rPr>
                <w:rFonts w:ascii="Times New Roman" w:hAnsi="Times New Roman" w:cs="Times New Roman"/>
                <w:sz w:val="24"/>
                <w:szCs w:val="24"/>
              </w:rPr>
              <w:t xml:space="preserve"> will accept the quotation based on each item (item wise).</w:t>
            </w:r>
          </w:p>
        </w:tc>
      </w:tr>
      <w:tr w:rsidR="003E15A3" w:rsidTr="00FD14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0"/>
        </w:trPr>
        <w:tc>
          <w:tcPr>
            <w:tcW w:w="2268" w:type="dxa"/>
          </w:tcPr>
          <w:p w:rsidR="003E15A3" w:rsidRPr="002F3610" w:rsidRDefault="003E15A3" w:rsidP="003E15A3">
            <w:pPr>
              <w:tabs>
                <w:tab w:val="left" w:leader="underscore" w:pos="0"/>
                <w:tab w:val="left" w:leader="underscore" w:pos="2880"/>
              </w:tabs>
              <w:jc w:val="center"/>
              <w:rPr>
                <w:rFonts w:ascii="Times New Roman" w:hAnsi="Times New Roman" w:cs="Times New Roman"/>
              </w:rPr>
            </w:pPr>
            <w:r w:rsidRPr="002F3610">
              <w:rPr>
                <w:rFonts w:ascii="Times New Roman" w:hAnsi="Times New Roman" w:cs="Times New Roman"/>
              </w:rPr>
              <w:t>20</w:t>
            </w:r>
          </w:p>
        </w:tc>
        <w:tc>
          <w:tcPr>
            <w:tcW w:w="7470" w:type="dxa"/>
          </w:tcPr>
          <w:p w:rsidR="003E15A3" w:rsidRPr="002F3610" w:rsidRDefault="003E15A3" w:rsidP="003E15A3">
            <w:pPr>
              <w:tabs>
                <w:tab w:val="left" w:leader="underscore" w:pos="0"/>
                <w:tab w:val="left" w:leader="underscore" w:pos="2880"/>
              </w:tabs>
              <w:rPr>
                <w:rFonts w:ascii="Times New Roman" w:hAnsi="Times New Roman" w:cs="Times New Roman"/>
                <w:sz w:val="24"/>
                <w:szCs w:val="24"/>
              </w:rPr>
            </w:pPr>
            <w:r w:rsidRPr="002F3610">
              <w:rPr>
                <w:rFonts w:ascii="Times New Roman" w:hAnsi="Times New Roman" w:cs="Times New Roman"/>
                <w:sz w:val="24"/>
                <w:szCs w:val="24"/>
              </w:rPr>
              <w:t>Add sub clause</w:t>
            </w:r>
          </w:p>
          <w:p w:rsidR="003E15A3" w:rsidRPr="002F3610" w:rsidRDefault="003E15A3" w:rsidP="002753D1">
            <w:pPr>
              <w:tabs>
                <w:tab w:val="left" w:leader="underscore" w:pos="0"/>
                <w:tab w:val="left" w:leader="underscore" w:pos="2880"/>
              </w:tabs>
              <w:rPr>
                <w:rFonts w:ascii="Times New Roman" w:hAnsi="Times New Roman" w:cs="Times New Roman"/>
              </w:rPr>
            </w:pPr>
            <w:r w:rsidRPr="002F3610">
              <w:rPr>
                <w:rFonts w:ascii="Times New Roman" w:hAnsi="Times New Roman" w:cs="Times New Roman"/>
                <w:sz w:val="24"/>
                <w:szCs w:val="24"/>
              </w:rPr>
              <w:t xml:space="preserve">The </w:t>
            </w:r>
            <w:r w:rsidR="0099178E">
              <w:rPr>
                <w:rFonts w:ascii="Times New Roman" w:hAnsi="Times New Roman" w:cs="Times New Roman"/>
                <w:sz w:val="24"/>
                <w:szCs w:val="24"/>
              </w:rPr>
              <w:t>Bidder</w:t>
            </w:r>
            <w:r w:rsidRPr="002F3610">
              <w:rPr>
                <w:rFonts w:ascii="Times New Roman" w:hAnsi="Times New Roman" w:cs="Times New Roman"/>
                <w:sz w:val="24"/>
                <w:szCs w:val="24"/>
              </w:rPr>
              <w:t xml:space="preserve"> shall give a </w:t>
            </w:r>
            <w:r w:rsidR="00203328">
              <w:rPr>
                <w:rFonts w:ascii="Times New Roman" w:hAnsi="Times New Roman" w:cs="Times New Roman"/>
                <w:sz w:val="24"/>
                <w:szCs w:val="24"/>
              </w:rPr>
              <w:t xml:space="preserve">comprehensive </w:t>
            </w:r>
            <w:r w:rsidR="00F42362" w:rsidRPr="002F3610">
              <w:rPr>
                <w:rFonts w:ascii="Times New Roman" w:hAnsi="Times New Roman" w:cs="Times New Roman"/>
                <w:sz w:val="24"/>
                <w:szCs w:val="24"/>
              </w:rPr>
              <w:t>warranty</w:t>
            </w:r>
            <w:r w:rsidR="002D4769">
              <w:rPr>
                <w:rFonts w:ascii="Times New Roman" w:hAnsi="Times New Roman" w:cs="Times New Roman"/>
                <w:sz w:val="24"/>
                <w:szCs w:val="24"/>
              </w:rPr>
              <w:t xml:space="preserve"> </w:t>
            </w:r>
            <w:r w:rsidR="008300D2">
              <w:rPr>
                <w:rFonts w:ascii="Times New Roman" w:hAnsi="Times New Roman" w:cs="Times New Roman"/>
                <w:sz w:val="24"/>
                <w:szCs w:val="24"/>
              </w:rPr>
              <w:t xml:space="preserve">for the goods for a period </w:t>
            </w:r>
            <w:r w:rsidR="008300D2" w:rsidRPr="00643AB2">
              <w:rPr>
                <w:rFonts w:ascii="Times New Roman" w:hAnsi="Times New Roman" w:cs="Times New Roman"/>
                <w:sz w:val="24"/>
                <w:szCs w:val="24"/>
              </w:rPr>
              <w:t>of one year.</w:t>
            </w:r>
          </w:p>
        </w:tc>
      </w:tr>
    </w:tbl>
    <w:p w:rsidR="00A77160" w:rsidRDefault="00A77160" w:rsidP="00A77160">
      <w:pPr>
        <w:tabs>
          <w:tab w:val="left" w:leader="underscore" w:pos="0"/>
          <w:tab w:val="left" w:leader="underscore" w:pos="2880"/>
        </w:tabs>
        <w:spacing w:after="0"/>
      </w:pPr>
    </w:p>
    <w:p w:rsidR="00A77160" w:rsidRDefault="00A77160" w:rsidP="00A77160">
      <w:pPr>
        <w:tabs>
          <w:tab w:val="left" w:leader="underscore" w:pos="0"/>
          <w:tab w:val="left" w:leader="underscore" w:pos="2880"/>
        </w:tabs>
        <w:spacing w:after="0"/>
        <w:rPr>
          <w:rFonts w:ascii="Times New Roman" w:hAnsi="Times New Roman" w:cs="Times New Roman"/>
          <w:sz w:val="24"/>
          <w:szCs w:val="24"/>
        </w:rPr>
      </w:pPr>
    </w:p>
    <w:p w:rsidR="000873A2" w:rsidRDefault="000873A2">
      <w:pPr>
        <w:rPr>
          <w:rFonts w:ascii="Times New Roman" w:hAnsi="Times New Roman" w:cs="Times New Roman"/>
          <w:sz w:val="24"/>
          <w:szCs w:val="24"/>
        </w:rPr>
        <w:sectPr w:rsidR="000873A2" w:rsidSect="001C7398">
          <w:footerReference w:type="default" r:id="rId13"/>
          <w:pgSz w:w="11909" w:h="16834" w:code="9"/>
          <w:pgMar w:top="1260" w:right="1440" w:bottom="1260" w:left="1440" w:header="720" w:footer="720" w:gutter="0"/>
          <w:pgNumType w:start="1"/>
          <w:cols w:space="720"/>
          <w:docGrid w:linePitch="360"/>
        </w:sectPr>
      </w:pPr>
      <w:r>
        <w:rPr>
          <w:rFonts w:ascii="Times New Roman" w:hAnsi="Times New Roman" w:cs="Times New Roman"/>
          <w:sz w:val="24"/>
          <w:szCs w:val="24"/>
        </w:rPr>
        <w:br w:type="page"/>
      </w: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Default="000873A2" w:rsidP="000873A2">
      <w:pPr>
        <w:spacing w:after="0"/>
        <w:jc w:val="center"/>
        <w:rPr>
          <w:rFonts w:ascii="Times New Roman" w:hAnsi="Times New Roman" w:cs="Times New Roman"/>
          <w:b/>
          <w:bCs/>
          <w:sz w:val="36"/>
          <w:szCs w:val="36"/>
        </w:rPr>
      </w:pPr>
    </w:p>
    <w:p w:rsidR="000873A2" w:rsidRPr="00491B1D" w:rsidRDefault="000873A2" w:rsidP="000873A2">
      <w:pPr>
        <w:spacing w:after="0"/>
        <w:jc w:val="center"/>
        <w:rPr>
          <w:rFonts w:ascii="Times New Roman" w:hAnsi="Times New Roman" w:cs="Times New Roman"/>
          <w:b/>
          <w:bCs/>
          <w:sz w:val="36"/>
          <w:szCs w:val="36"/>
        </w:rPr>
      </w:pPr>
      <w:r w:rsidRPr="00491B1D">
        <w:rPr>
          <w:rFonts w:ascii="Times New Roman" w:hAnsi="Times New Roman" w:cs="Times New Roman"/>
          <w:b/>
          <w:bCs/>
          <w:sz w:val="36"/>
          <w:szCs w:val="36"/>
        </w:rPr>
        <w:t>Section III: Schedule of Requirements</w:t>
      </w:r>
      <w:r w:rsidR="00072ABD">
        <w:rPr>
          <w:rFonts w:ascii="Times New Roman" w:hAnsi="Times New Roman" w:cs="Times New Roman"/>
          <w:b/>
          <w:bCs/>
          <w:sz w:val="36"/>
          <w:szCs w:val="36"/>
        </w:rPr>
        <w:t>/Delivery</w:t>
      </w:r>
    </w:p>
    <w:p w:rsidR="000873A2" w:rsidRDefault="000873A2">
      <w:pPr>
        <w:rPr>
          <w:rFonts w:ascii="Times New Roman" w:hAnsi="Times New Roman" w:cs="Times New Roman"/>
          <w:sz w:val="24"/>
          <w:szCs w:val="24"/>
        </w:rPr>
        <w:sectPr w:rsidR="000873A2" w:rsidSect="000873A2">
          <w:footerReference w:type="default" r:id="rId14"/>
          <w:pgSz w:w="11909" w:h="16834" w:code="9"/>
          <w:pgMar w:top="1440" w:right="1440" w:bottom="1440" w:left="1440" w:header="720" w:footer="720" w:gutter="0"/>
          <w:pgNumType w:start="1"/>
          <w:cols w:space="720"/>
          <w:docGrid w:linePitch="360"/>
        </w:sectPr>
      </w:pPr>
    </w:p>
    <w:p w:rsidR="00F5647F" w:rsidRPr="00491B1D" w:rsidRDefault="00F5647F" w:rsidP="00F5647F">
      <w:pPr>
        <w:spacing w:after="0"/>
        <w:jc w:val="center"/>
        <w:rPr>
          <w:rFonts w:ascii="Times New Roman" w:hAnsi="Times New Roman" w:cs="Times New Roman"/>
          <w:b/>
          <w:bCs/>
          <w:sz w:val="36"/>
          <w:szCs w:val="36"/>
        </w:rPr>
      </w:pPr>
      <w:r w:rsidRPr="00491B1D">
        <w:rPr>
          <w:rFonts w:ascii="Times New Roman" w:hAnsi="Times New Roman" w:cs="Times New Roman"/>
          <w:b/>
          <w:bCs/>
          <w:sz w:val="36"/>
          <w:szCs w:val="36"/>
        </w:rPr>
        <w:lastRenderedPageBreak/>
        <w:t>Section III: Schedule of Requirements</w:t>
      </w:r>
      <w:r w:rsidR="001C7398">
        <w:rPr>
          <w:rFonts w:ascii="Times New Roman" w:hAnsi="Times New Roman" w:cs="Times New Roman"/>
          <w:b/>
          <w:bCs/>
          <w:sz w:val="36"/>
          <w:szCs w:val="36"/>
        </w:rPr>
        <w:t xml:space="preserve"> / Delivery</w:t>
      </w:r>
    </w:p>
    <w:p w:rsidR="00DD65B2" w:rsidRPr="000873A2" w:rsidRDefault="00DD65B2" w:rsidP="00F5647F">
      <w:pPr>
        <w:spacing w:after="0"/>
        <w:jc w:val="center"/>
        <w:rPr>
          <w:rFonts w:ascii="TTE223A2F8t00" w:hAnsi="TTE223A2F8t00" w:cs="TTE223A2F8t00"/>
          <w:sz w:val="6"/>
          <w:szCs w:val="6"/>
        </w:rPr>
      </w:pPr>
    </w:p>
    <w:tbl>
      <w:tblPr>
        <w:tblStyle w:val="TableGrid"/>
        <w:tblW w:w="14328" w:type="dxa"/>
        <w:tblLook w:val="04A0" w:firstRow="1" w:lastRow="0" w:firstColumn="1" w:lastColumn="0" w:noHBand="0" w:noVBand="1"/>
      </w:tblPr>
      <w:tblGrid>
        <w:gridCol w:w="1008"/>
        <w:gridCol w:w="2340"/>
        <w:gridCol w:w="1710"/>
        <w:gridCol w:w="1800"/>
        <w:gridCol w:w="1800"/>
        <w:gridCol w:w="2070"/>
        <w:gridCol w:w="3600"/>
      </w:tblGrid>
      <w:tr w:rsidR="00476B78" w:rsidRPr="009C4CFB" w:rsidTr="005B4EB7">
        <w:trPr>
          <w:trHeight w:val="987"/>
        </w:trPr>
        <w:tc>
          <w:tcPr>
            <w:tcW w:w="1008" w:type="dxa"/>
            <w:tcBorders>
              <w:right w:val="single" w:sz="2" w:space="0" w:color="auto"/>
            </w:tcBorders>
          </w:tcPr>
          <w:p w:rsidR="00476B78" w:rsidRPr="009C4CFB" w:rsidRDefault="00476B78" w:rsidP="009C4CFB">
            <w:pPr>
              <w:autoSpaceDE w:val="0"/>
              <w:autoSpaceDN w:val="0"/>
              <w:adjustRightInd w:val="0"/>
              <w:jc w:val="center"/>
              <w:rPr>
                <w:rFonts w:ascii="Times New Roman" w:hAnsi="Times New Roman" w:cs="Times New Roman"/>
                <w:sz w:val="24"/>
                <w:szCs w:val="24"/>
              </w:rPr>
            </w:pPr>
            <w:r w:rsidRPr="009C4CFB">
              <w:rPr>
                <w:rFonts w:ascii="Times New Roman" w:hAnsi="Times New Roman" w:cs="Times New Roman"/>
                <w:sz w:val="24"/>
                <w:szCs w:val="24"/>
              </w:rPr>
              <w:t>Line</w:t>
            </w:r>
          </w:p>
          <w:p w:rsidR="00476B78" w:rsidRPr="009C4CFB" w:rsidRDefault="00476B78" w:rsidP="009C4CFB">
            <w:pPr>
              <w:autoSpaceDE w:val="0"/>
              <w:autoSpaceDN w:val="0"/>
              <w:adjustRightInd w:val="0"/>
              <w:jc w:val="center"/>
              <w:rPr>
                <w:rFonts w:ascii="Times New Roman" w:hAnsi="Times New Roman" w:cs="Times New Roman"/>
                <w:sz w:val="24"/>
                <w:szCs w:val="24"/>
              </w:rPr>
            </w:pPr>
            <w:r w:rsidRPr="009C4CFB">
              <w:rPr>
                <w:rFonts w:ascii="Times New Roman" w:hAnsi="Times New Roman" w:cs="Times New Roman"/>
                <w:sz w:val="24"/>
                <w:szCs w:val="24"/>
              </w:rPr>
              <w:t>Item</w:t>
            </w:r>
          </w:p>
          <w:p w:rsidR="00476B78" w:rsidRPr="009C4CFB" w:rsidRDefault="00476B78" w:rsidP="009C4CFB">
            <w:pPr>
              <w:jc w:val="center"/>
              <w:rPr>
                <w:rFonts w:ascii="Times New Roman" w:hAnsi="Times New Roman" w:cs="Times New Roman"/>
                <w:sz w:val="24"/>
                <w:szCs w:val="24"/>
              </w:rPr>
            </w:pPr>
            <w:r w:rsidRPr="009C4CFB">
              <w:rPr>
                <w:rFonts w:ascii="Times New Roman" w:hAnsi="Times New Roman" w:cs="Times New Roman"/>
                <w:sz w:val="24"/>
                <w:szCs w:val="24"/>
              </w:rPr>
              <w:t>N°</w:t>
            </w:r>
          </w:p>
        </w:tc>
        <w:tc>
          <w:tcPr>
            <w:tcW w:w="2340" w:type="dxa"/>
            <w:tcBorders>
              <w:left w:val="single" w:sz="2" w:space="0" w:color="auto"/>
              <w:right w:val="single" w:sz="2" w:space="0" w:color="auto"/>
            </w:tcBorders>
          </w:tcPr>
          <w:p w:rsidR="00476B78" w:rsidRPr="009C4CFB" w:rsidRDefault="00476B78" w:rsidP="00F167C0">
            <w:pPr>
              <w:jc w:val="center"/>
              <w:rPr>
                <w:rFonts w:ascii="Times New Roman" w:hAnsi="Times New Roman" w:cs="Times New Roman"/>
                <w:sz w:val="24"/>
                <w:szCs w:val="24"/>
              </w:rPr>
            </w:pPr>
            <w:r w:rsidRPr="009C4CFB">
              <w:rPr>
                <w:rFonts w:ascii="Times New Roman" w:hAnsi="Times New Roman" w:cs="Times New Roman"/>
                <w:sz w:val="24"/>
                <w:szCs w:val="24"/>
              </w:rPr>
              <w:t>Description of Goods</w:t>
            </w:r>
          </w:p>
        </w:tc>
        <w:tc>
          <w:tcPr>
            <w:tcW w:w="1710" w:type="dxa"/>
            <w:tcBorders>
              <w:left w:val="single" w:sz="2" w:space="0" w:color="auto"/>
              <w:right w:val="single" w:sz="2" w:space="0" w:color="auto"/>
            </w:tcBorders>
          </w:tcPr>
          <w:p w:rsidR="00476B78" w:rsidRPr="009C4CFB" w:rsidRDefault="00476B78" w:rsidP="00F5647F">
            <w:pPr>
              <w:jc w:val="center"/>
              <w:rPr>
                <w:rFonts w:ascii="Times New Roman" w:hAnsi="Times New Roman" w:cs="Times New Roman"/>
                <w:sz w:val="24"/>
                <w:szCs w:val="24"/>
              </w:rPr>
            </w:pPr>
            <w:r w:rsidRPr="009C4CFB">
              <w:rPr>
                <w:rFonts w:ascii="Times New Roman" w:hAnsi="Times New Roman" w:cs="Times New Roman"/>
                <w:sz w:val="24"/>
                <w:szCs w:val="24"/>
              </w:rPr>
              <w:t>Quantity</w:t>
            </w:r>
          </w:p>
        </w:tc>
        <w:tc>
          <w:tcPr>
            <w:tcW w:w="1800" w:type="dxa"/>
            <w:tcBorders>
              <w:left w:val="single" w:sz="2" w:space="0" w:color="auto"/>
              <w:right w:val="single" w:sz="2" w:space="0" w:color="auto"/>
            </w:tcBorders>
          </w:tcPr>
          <w:p w:rsidR="00476B78" w:rsidRPr="009C4CFB" w:rsidRDefault="00476B78" w:rsidP="00F5647F">
            <w:pPr>
              <w:jc w:val="center"/>
              <w:rPr>
                <w:rFonts w:ascii="Times New Roman" w:hAnsi="Times New Roman" w:cs="Times New Roman"/>
                <w:sz w:val="24"/>
                <w:szCs w:val="24"/>
              </w:rPr>
            </w:pPr>
            <w:r w:rsidRPr="009C4CFB">
              <w:rPr>
                <w:rFonts w:ascii="Times New Roman" w:hAnsi="Times New Roman" w:cs="Times New Roman"/>
                <w:sz w:val="24"/>
                <w:szCs w:val="24"/>
              </w:rPr>
              <w:t>Unit</w:t>
            </w:r>
          </w:p>
        </w:tc>
        <w:tc>
          <w:tcPr>
            <w:tcW w:w="1800" w:type="dxa"/>
            <w:tcBorders>
              <w:left w:val="single" w:sz="2" w:space="0" w:color="auto"/>
              <w:right w:val="single" w:sz="2" w:space="0" w:color="auto"/>
            </w:tcBorders>
          </w:tcPr>
          <w:p w:rsidR="00476B78" w:rsidRPr="009C4CFB" w:rsidRDefault="00476B78" w:rsidP="00F167C0">
            <w:pPr>
              <w:autoSpaceDE w:val="0"/>
              <w:autoSpaceDN w:val="0"/>
              <w:adjustRightInd w:val="0"/>
              <w:jc w:val="center"/>
              <w:rPr>
                <w:rFonts w:ascii="Times New Roman" w:hAnsi="Times New Roman" w:cs="Times New Roman"/>
                <w:sz w:val="24"/>
                <w:szCs w:val="24"/>
              </w:rPr>
            </w:pPr>
            <w:r w:rsidRPr="009C4CFB">
              <w:rPr>
                <w:rFonts w:ascii="Times New Roman" w:hAnsi="Times New Roman" w:cs="Times New Roman"/>
                <w:sz w:val="24"/>
                <w:szCs w:val="24"/>
              </w:rPr>
              <w:t>Final</w:t>
            </w:r>
          </w:p>
          <w:p w:rsidR="00476B78" w:rsidRPr="009C4CFB" w:rsidRDefault="00476B78" w:rsidP="00F167C0">
            <w:pPr>
              <w:autoSpaceDE w:val="0"/>
              <w:autoSpaceDN w:val="0"/>
              <w:adjustRightInd w:val="0"/>
              <w:jc w:val="center"/>
              <w:rPr>
                <w:rFonts w:ascii="Times New Roman" w:hAnsi="Times New Roman" w:cs="Times New Roman"/>
                <w:sz w:val="24"/>
                <w:szCs w:val="24"/>
              </w:rPr>
            </w:pPr>
            <w:r w:rsidRPr="009C4CFB">
              <w:rPr>
                <w:rFonts w:ascii="Times New Roman" w:hAnsi="Times New Roman" w:cs="Times New Roman"/>
                <w:sz w:val="24"/>
                <w:szCs w:val="24"/>
              </w:rPr>
              <w:t>Destination</w:t>
            </w:r>
          </w:p>
        </w:tc>
        <w:tc>
          <w:tcPr>
            <w:tcW w:w="2070" w:type="dxa"/>
            <w:tcBorders>
              <w:left w:val="single" w:sz="2" w:space="0" w:color="auto"/>
              <w:right w:val="single" w:sz="2" w:space="0" w:color="auto"/>
            </w:tcBorders>
          </w:tcPr>
          <w:p w:rsidR="00476B78" w:rsidRPr="009C4CFB" w:rsidRDefault="00476B78" w:rsidP="00F167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Transportation and any </w:t>
            </w:r>
            <w:r w:rsidRPr="009C4CFB">
              <w:rPr>
                <w:rFonts w:ascii="Times New Roman" w:hAnsi="Times New Roman" w:cs="Times New Roman"/>
                <w:sz w:val="24"/>
                <w:szCs w:val="24"/>
              </w:rPr>
              <w:t>other services</w:t>
            </w:r>
          </w:p>
        </w:tc>
        <w:tc>
          <w:tcPr>
            <w:tcW w:w="3600" w:type="dxa"/>
            <w:tcBorders>
              <w:left w:val="single" w:sz="2" w:space="0" w:color="auto"/>
            </w:tcBorders>
          </w:tcPr>
          <w:p w:rsidR="00476B78" w:rsidRPr="009C4CFB" w:rsidRDefault="00476B78" w:rsidP="00F5647F">
            <w:pPr>
              <w:jc w:val="center"/>
              <w:rPr>
                <w:rFonts w:ascii="Times New Roman" w:hAnsi="Times New Roman" w:cs="Times New Roman"/>
                <w:sz w:val="24"/>
                <w:szCs w:val="24"/>
              </w:rPr>
            </w:pPr>
            <w:r>
              <w:rPr>
                <w:rFonts w:ascii="Times New Roman" w:hAnsi="Times New Roman" w:cs="Times New Roman"/>
                <w:sz w:val="24"/>
                <w:szCs w:val="24"/>
              </w:rPr>
              <w:t>Completion</w:t>
            </w:r>
            <w:r w:rsidRPr="009C4CFB">
              <w:rPr>
                <w:rFonts w:ascii="Times New Roman" w:hAnsi="Times New Roman" w:cs="Times New Roman"/>
                <w:sz w:val="24"/>
                <w:szCs w:val="24"/>
              </w:rPr>
              <w:t xml:space="preserve"> Date</w:t>
            </w:r>
          </w:p>
        </w:tc>
      </w:tr>
      <w:tr w:rsidR="0095569F" w:rsidRPr="009C4CFB" w:rsidTr="002177D3">
        <w:tc>
          <w:tcPr>
            <w:tcW w:w="1008" w:type="dxa"/>
            <w:tcBorders>
              <w:top w:val="single" w:sz="2" w:space="0" w:color="auto"/>
              <w:bottom w:val="single" w:sz="2" w:space="0" w:color="auto"/>
              <w:right w:val="single" w:sz="2" w:space="0" w:color="auto"/>
            </w:tcBorders>
          </w:tcPr>
          <w:p w:rsidR="0095569F" w:rsidRPr="009C4CFB" w:rsidRDefault="0095569F" w:rsidP="00F5647F">
            <w:pPr>
              <w:jc w:val="center"/>
              <w:rPr>
                <w:rFonts w:ascii="Times New Roman" w:hAnsi="Times New Roman" w:cs="Times New Roman"/>
                <w:sz w:val="24"/>
                <w:szCs w:val="24"/>
              </w:rPr>
            </w:pPr>
            <w:r>
              <w:rPr>
                <w:rFonts w:ascii="Times New Roman" w:hAnsi="Times New Roman" w:cs="Times New Roman"/>
                <w:sz w:val="24"/>
                <w:szCs w:val="24"/>
              </w:rPr>
              <w:t>01</w:t>
            </w:r>
          </w:p>
        </w:tc>
        <w:tc>
          <w:tcPr>
            <w:tcW w:w="2340" w:type="dxa"/>
            <w:tcBorders>
              <w:top w:val="single" w:sz="2" w:space="0" w:color="auto"/>
              <w:left w:val="single" w:sz="2" w:space="0" w:color="auto"/>
              <w:bottom w:val="single" w:sz="2" w:space="0" w:color="auto"/>
              <w:right w:val="single" w:sz="2" w:space="0" w:color="auto"/>
            </w:tcBorders>
          </w:tcPr>
          <w:p w:rsidR="0095569F" w:rsidRDefault="0095569F" w:rsidP="008300D2">
            <w:pPr>
              <w:rPr>
                <w:rFonts w:ascii="Times New Roman" w:hAnsi="Times New Roman" w:cs="Times New Roman"/>
                <w:sz w:val="24"/>
                <w:szCs w:val="24"/>
              </w:rPr>
            </w:pPr>
            <w:r>
              <w:rPr>
                <w:rFonts w:ascii="Times New Roman" w:hAnsi="Times New Roman" w:cs="Times New Roman"/>
                <w:sz w:val="24"/>
                <w:szCs w:val="24"/>
              </w:rPr>
              <w:t xml:space="preserve">76mmx23mm white powder coated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frames &amp; 5mm glass. (Height of raising work is 0.8m)</w:t>
            </w:r>
          </w:p>
          <w:p w:rsidR="0095569F" w:rsidRPr="009C4CFB" w:rsidRDefault="0095569F" w:rsidP="00344AA3">
            <w:pPr>
              <w:rPr>
                <w:rFonts w:ascii="Times New Roman" w:hAnsi="Times New Roman" w:cs="Times New Roman"/>
                <w:sz w:val="24"/>
                <w:szCs w:val="24"/>
              </w:rPr>
            </w:pPr>
          </w:p>
        </w:tc>
        <w:tc>
          <w:tcPr>
            <w:tcW w:w="1710" w:type="dxa"/>
            <w:tcBorders>
              <w:top w:val="single" w:sz="2" w:space="0" w:color="auto"/>
              <w:left w:val="single" w:sz="2" w:space="0" w:color="auto"/>
              <w:bottom w:val="single" w:sz="2" w:space="0" w:color="auto"/>
              <w:right w:val="single" w:sz="2" w:space="0" w:color="auto"/>
            </w:tcBorders>
          </w:tcPr>
          <w:p w:rsidR="0095569F" w:rsidRPr="009C4CFB" w:rsidRDefault="0095569F" w:rsidP="00476B78">
            <w:pPr>
              <w:jc w:val="center"/>
              <w:rPr>
                <w:rFonts w:ascii="Times New Roman" w:hAnsi="Times New Roman" w:cs="Times New Roman"/>
                <w:sz w:val="24"/>
                <w:szCs w:val="24"/>
              </w:rPr>
            </w:pPr>
            <w:r>
              <w:rPr>
                <w:rFonts w:ascii="Times New Roman" w:hAnsi="Times New Roman" w:cs="Times New Roman"/>
                <w:sz w:val="24"/>
                <w:szCs w:val="24"/>
              </w:rPr>
              <w:t>8</w:t>
            </w:r>
          </w:p>
        </w:tc>
        <w:tc>
          <w:tcPr>
            <w:tcW w:w="1800" w:type="dxa"/>
            <w:tcBorders>
              <w:top w:val="single" w:sz="2" w:space="0" w:color="auto"/>
              <w:left w:val="single" w:sz="2" w:space="0" w:color="auto"/>
              <w:bottom w:val="single" w:sz="2" w:space="0" w:color="auto"/>
              <w:right w:val="single" w:sz="2" w:space="0" w:color="auto"/>
            </w:tcBorders>
          </w:tcPr>
          <w:p w:rsidR="0095569F" w:rsidRPr="0095569F" w:rsidRDefault="0095569F" w:rsidP="003C55FD">
            <w:pPr>
              <w:autoSpaceDE w:val="0"/>
              <w:autoSpaceDN w:val="0"/>
              <w:adjustRightInd w:val="0"/>
              <w:jc w:val="center"/>
              <w:rPr>
                <w:rFonts w:ascii="Times New Roman" w:hAnsi="Times New Roman" w:cs="Times New Roman"/>
                <w:sz w:val="24"/>
                <w:szCs w:val="24"/>
              </w:rPr>
            </w:pPr>
            <w:r w:rsidRPr="0095569F">
              <w:rPr>
                <w:rFonts w:ascii="Times New Roman" w:hAnsi="Times New Roman" w:cs="Times New Roman"/>
                <w:sz w:val="24"/>
                <w:szCs w:val="24"/>
              </w:rPr>
              <w:t>m</w:t>
            </w:r>
            <w:r w:rsidRPr="0095569F">
              <w:rPr>
                <w:rFonts w:ascii="Times New Roman" w:hAnsi="Times New Roman" w:cs="Times New Roman"/>
                <w:sz w:val="24"/>
                <w:szCs w:val="24"/>
                <w:vertAlign w:val="superscript"/>
              </w:rPr>
              <w:t>2</w:t>
            </w:r>
          </w:p>
        </w:tc>
        <w:tc>
          <w:tcPr>
            <w:tcW w:w="1800" w:type="dxa"/>
            <w:tcBorders>
              <w:top w:val="single" w:sz="2" w:space="0" w:color="auto"/>
              <w:left w:val="single" w:sz="2" w:space="0" w:color="auto"/>
              <w:bottom w:val="single" w:sz="2" w:space="0" w:color="auto"/>
              <w:right w:val="single" w:sz="2" w:space="0" w:color="auto"/>
            </w:tcBorders>
          </w:tcPr>
          <w:p w:rsidR="0095569F" w:rsidRDefault="0095569F" w:rsidP="003C55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DGM (Costing) Office- </w:t>
            </w:r>
          </w:p>
          <w:p w:rsidR="0095569F" w:rsidRDefault="0095569F" w:rsidP="003C55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Mt-</w:t>
            </w:r>
            <w:proofErr w:type="spellStart"/>
            <w:r>
              <w:rPr>
                <w:rFonts w:ascii="Times New Roman" w:hAnsi="Times New Roman" w:cs="Times New Roman"/>
                <w:sz w:val="24"/>
                <w:szCs w:val="24"/>
              </w:rPr>
              <w:t>Lavinia</w:t>
            </w:r>
            <w:proofErr w:type="spellEnd"/>
            <w:r>
              <w:rPr>
                <w:rFonts w:ascii="Times New Roman" w:hAnsi="Times New Roman" w:cs="Times New Roman"/>
                <w:sz w:val="24"/>
                <w:szCs w:val="24"/>
              </w:rPr>
              <w:t xml:space="preserve"> </w:t>
            </w:r>
          </w:p>
          <w:p w:rsidR="0095569F" w:rsidRPr="009C4CFB" w:rsidRDefault="0095569F" w:rsidP="003C55FD">
            <w:pPr>
              <w:autoSpaceDE w:val="0"/>
              <w:autoSpaceDN w:val="0"/>
              <w:adjustRightInd w:val="0"/>
              <w:rPr>
                <w:rFonts w:ascii="Times New Roman" w:hAnsi="Times New Roman" w:cs="Times New Roman"/>
                <w:sz w:val="24"/>
                <w:szCs w:val="24"/>
              </w:rPr>
            </w:pPr>
          </w:p>
        </w:tc>
        <w:tc>
          <w:tcPr>
            <w:tcW w:w="2070" w:type="dxa"/>
            <w:tcBorders>
              <w:top w:val="single" w:sz="2" w:space="0" w:color="auto"/>
              <w:left w:val="single" w:sz="2" w:space="0" w:color="auto"/>
              <w:bottom w:val="single" w:sz="2" w:space="0" w:color="auto"/>
              <w:right w:val="single" w:sz="2" w:space="0" w:color="auto"/>
            </w:tcBorders>
          </w:tcPr>
          <w:p w:rsidR="0095569F" w:rsidRPr="009C4CFB" w:rsidRDefault="0095569F" w:rsidP="003C55FD">
            <w:pPr>
              <w:jc w:val="center"/>
              <w:rPr>
                <w:rFonts w:ascii="Times New Roman" w:hAnsi="Times New Roman" w:cs="Times New Roman"/>
                <w:sz w:val="24"/>
                <w:szCs w:val="24"/>
              </w:rPr>
            </w:pPr>
            <w:r>
              <w:rPr>
                <w:rFonts w:ascii="Times New Roman" w:hAnsi="Times New Roman" w:cs="Times New Roman"/>
                <w:sz w:val="24"/>
                <w:szCs w:val="24"/>
              </w:rPr>
              <w:t>By the Contractor</w:t>
            </w:r>
          </w:p>
        </w:tc>
        <w:tc>
          <w:tcPr>
            <w:tcW w:w="3600" w:type="dxa"/>
            <w:tcBorders>
              <w:top w:val="single" w:sz="2" w:space="0" w:color="auto"/>
              <w:left w:val="single" w:sz="2" w:space="0" w:color="auto"/>
              <w:bottom w:val="single" w:sz="2" w:space="0" w:color="auto"/>
            </w:tcBorders>
          </w:tcPr>
          <w:p w:rsidR="0095569F" w:rsidRPr="00A670D9" w:rsidRDefault="0095569F" w:rsidP="003C55FD">
            <w:pPr>
              <w:autoSpaceDE w:val="0"/>
              <w:autoSpaceDN w:val="0"/>
              <w:adjustRightInd w:val="0"/>
              <w:rPr>
                <w:rFonts w:ascii="Times New Roman" w:hAnsi="Times New Roman" w:cs="Times New Roman"/>
                <w:sz w:val="24"/>
                <w:szCs w:val="24"/>
              </w:rPr>
            </w:pPr>
            <w:r w:rsidRPr="00A670D9">
              <w:rPr>
                <w:rFonts w:ascii="Times New Roman" w:hAnsi="Times New Roman" w:cs="Times New Roman"/>
                <w:sz w:val="24"/>
                <w:szCs w:val="24"/>
              </w:rPr>
              <w:t xml:space="preserve">Within 14 days from date of purchase order </w:t>
            </w:r>
          </w:p>
        </w:tc>
      </w:tr>
      <w:tr w:rsidR="0095569F" w:rsidRPr="009C4CFB" w:rsidTr="002177D3">
        <w:trPr>
          <w:trHeight w:val="2065"/>
        </w:trPr>
        <w:tc>
          <w:tcPr>
            <w:tcW w:w="1008" w:type="dxa"/>
            <w:tcBorders>
              <w:top w:val="single" w:sz="2" w:space="0" w:color="auto"/>
              <w:bottom w:val="single" w:sz="2" w:space="0" w:color="auto"/>
              <w:right w:val="single" w:sz="2" w:space="0" w:color="auto"/>
            </w:tcBorders>
          </w:tcPr>
          <w:p w:rsidR="0095569F" w:rsidRPr="009C4CFB" w:rsidRDefault="0095569F" w:rsidP="00F5647F">
            <w:pPr>
              <w:jc w:val="center"/>
              <w:rPr>
                <w:rFonts w:ascii="Times New Roman" w:hAnsi="Times New Roman" w:cs="Times New Roman"/>
                <w:sz w:val="24"/>
                <w:szCs w:val="24"/>
              </w:rPr>
            </w:pPr>
            <w:r>
              <w:rPr>
                <w:rFonts w:ascii="Times New Roman" w:hAnsi="Times New Roman" w:cs="Times New Roman"/>
                <w:sz w:val="24"/>
                <w:szCs w:val="24"/>
              </w:rPr>
              <w:t>02</w:t>
            </w:r>
          </w:p>
        </w:tc>
        <w:tc>
          <w:tcPr>
            <w:tcW w:w="2340" w:type="dxa"/>
            <w:tcBorders>
              <w:top w:val="single" w:sz="2" w:space="0" w:color="auto"/>
              <w:left w:val="single" w:sz="2" w:space="0" w:color="auto"/>
              <w:bottom w:val="single" w:sz="2" w:space="0" w:color="auto"/>
              <w:right w:val="single" w:sz="2" w:space="0" w:color="auto"/>
            </w:tcBorders>
          </w:tcPr>
          <w:p w:rsidR="0095569F" w:rsidRPr="009C4CFB" w:rsidRDefault="0095569F" w:rsidP="008300D2">
            <w:pPr>
              <w:rPr>
                <w:rFonts w:ascii="Times New Roman" w:hAnsi="Times New Roman" w:cs="Times New Roman"/>
                <w:sz w:val="24"/>
                <w:szCs w:val="24"/>
              </w:rPr>
            </w:pPr>
            <w:r>
              <w:rPr>
                <w:rFonts w:ascii="Times New Roman" w:hAnsi="Times New Roman" w:cs="Times New Roman"/>
                <w:sz w:val="24"/>
                <w:szCs w:val="24"/>
              </w:rPr>
              <w:t>0.8m x 2.1m Sliding Door with white powder coated Aluminum frames including door closer, locks &amp;other fittings</w:t>
            </w:r>
          </w:p>
        </w:tc>
        <w:tc>
          <w:tcPr>
            <w:tcW w:w="1710" w:type="dxa"/>
            <w:tcBorders>
              <w:top w:val="single" w:sz="2" w:space="0" w:color="auto"/>
              <w:left w:val="single" w:sz="2" w:space="0" w:color="auto"/>
              <w:bottom w:val="single" w:sz="2" w:space="0" w:color="auto"/>
              <w:right w:val="single" w:sz="2" w:space="0" w:color="auto"/>
            </w:tcBorders>
          </w:tcPr>
          <w:p w:rsidR="0095569F" w:rsidRPr="009C4CFB" w:rsidRDefault="0095569F" w:rsidP="00F5647F">
            <w:pPr>
              <w:jc w:val="center"/>
              <w:rPr>
                <w:rFonts w:ascii="Times New Roman" w:hAnsi="Times New Roman" w:cs="Times New Roman"/>
                <w:sz w:val="24"/>
                <w:szCs w:val="24"/>
              </w:rPr>
            </w:pPr>
            <w:r>
              <w:rPr>
                <w:rFonts w:ascii="Times New Roman" w:hAnsi="Times New Roman" w:cs="Times New Roman"/>
                <w:sz w:val="24"/>
                <w:szCs w:val="24"/>
              </w:rPr>
              <w:t>01</w:t>
            </w:r>
          </w:p>
        </w:tc>
        <w:tc>
          <w:tcPr>
            <w:tcW w:w="1800" w:type="dxa"/>
            <w:tcBorders>
              <w:top w:val="single" w:sz="2" w:space="0" w:color="auto"/>
              <w:left w:val="single" w:sz="2" w:space="0" w:color="auto"/>
              <w:bottom w:val="single" w:sz="2" w:space="0" w:color="auto"/>
              <w:right w:val="single" w:sz="2" w:space="0" w:color="auto"/>
            </w:tcBorders>
          </w:tcPr>
          <w:p w:rsidR="0095569F" w:rsidRPr="009C4CFB" w:rsidRDefault="0095569F" w:rsidP="003C55FD">
            <w:pPr>
              <w:jc w:val="center"/>
              <w:rPr>
                <w:rFonts w:ascii="Times New Roman" w:hAnsi="Times New Roman" w:cs="Times New Roman"/>
                <w:sz w:val="24"/>
                <w:szCs w:val="24"/>
              </w:rPr>
            </w:pPr>
            <w:r>
              <w:rPr>
                <w:rFonts w:ascii="Times New Roman" w:hAnsi="Times New Roman" w:cs="Times New Roman"/>
                <w:sz w:val="24"/>
                <w:szCs w:val="24"/>
              </w:rPr>
              <w:t>nos.</w:t>
            </w:r>
          </w:p>
        </w:tc>
        <w:tc>
          <w:tcPr>
            <w:tcW w:w="1800" w:type="dxa"/>
            <w:tcBorders>
              <w:top w:val="single" w:sz="2" w:space="0" w:color="auto"/>
              <w:left w:val="single" w:sz="2" w:space="0" w:color="auto"/>
              <w:bottom w:val="single" w:sz="2" w:space="0" w:color="auto"/>
              <w:right w:val="single" w:sz="2" w:space="0" w:color="auto"/>
            </w:tcBorders>
          </w:tcPr>
          <w:p w:rsidR="0095569F" w:rsidRDefault="0095569F" w:rsidP="003C55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DGM (Costing) Office- </w:t>
            </w:r>
          </w:p>
          <w:p w:rsidR="0095569F" w:rsidRDefault="0095569F" w:rsidP="003C55F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Mt-</w:t>
            </w:r>
            <w:proofErr w:type="spellStart"/>
            <w:r>
              <w:rPr>
                <w:rFonts w:ascii="Times New Roman" w:hAnsi="Times New Roman" w:cs="Times New Roman"/>
                <w:sz w:val="24"/>
                <w:szCs w:val="24"/>
              </w:rPr>
              <w:t>Lavinia</w:t>
            </w:r>
            <w:proofErr w:type="spellEnd"/>
            <w:r>
              <w:rPr>
                <w:rFonts w:ascii="Times New Roman" w:hAnsi="Times New Roman" w:cs="Times New Roman"/>
                <w:sz w:val="24"/>
                <w:szCs w:val="24"/>
              </w:rPr>
              <w:t xml:space="preserve"> </w:t>
            </w:r>
          </w:p>
          <w:p w:rsidR="0095569F" w:rsidRPr="009C4CFB" w:rsidRDefault="0095569F" w:rsidP="003C55FD">
            <w:pPr>
              <w:jc w:val="center"/>
              <w:rPr>
                <w:rFonts w:ascii="Times New Roman" w:hAnsi="Times New Roman" w:cs="Times New Roman"/>
                <w:sz w:val="24"/>
                <w:szCs w:val="24"/>
              </w:rPr>
            </w:pPr>
          </w:p>
        </w:tc>
        <w:tc>
          <w:tcPr>
            <w:tcW w:w="2070" w:type="dxa"/>
            <w:tcBorders>
              <w:top w:val="single" w:sz="2" w:space="0" w:color="auto"/>
              <w:left w:val="single" w:sz="2" w:space="0" w:color="auto"/>
              <w:bottom w:val="single" w:sz="2" w:space="0" w:color="auto"/>
              <w:right w:val="single" w:sz="2" w:space="0" w:color="auto"/>
            </w:tcBorders>
          </w:tcPr>
          <w:p w:rsidR="0095569F" w:rsidRPr="009C4CFB" w:rsidRDefault="0095569F" w:rsidP="003C55FD">
            <w:pPr>
              <w:jc w:val="center"/>
              <w:rPr>
                <w:rFonts w:ascii="Times New Roman" w:hAnsi="Times New Roman" w:cs="Times New Roman"/>
                <w:sz w:val="24"/>
                <w:szCs w:val="24"/>
              </w:rPr>
            </w:pPr>
            <w:r>
              <w:rPr>
                <w:rFonts w:ascii="Times New Roman" w:hAnsi="Times New Roman" w:cs="Times New Roman"/>
                <w:sz w:val="24"/>
                <w:szCs w:val="24"/>
              </w:rPr>
              <w:t>By the Contractor</w:t>
            </w:r>
          </w:p>
        </w:tc>
        <w:tc>
          <w:tcPr>
            <w:tcW w:w="3600" w:type="dxa"/>
            <w:tcBorders>
              <w:top w:val="single" w:sz="2" w:space="0" w:color="auto"/>
              <w:left w:val="single" w:sz="2" w:space="0" w:color="auto"/>
              <w:bottom w:val="single" w:sz="2" w:space="0" w:color="auto"/>
            </w:tcBorders>
          </w:tcPr>
          <w:p w:rsidR="0095569F" w:rsidRPr="009C4CFB" w:rsidRDefault="0095569F" w:rsidP="003C55FD">
            <w:pPr>
              <w:rPr>
                <w:rFonts w:ascii="Times New Roman" w:hAnsi="Times New Roman" w:cs="Times New Roman"/>
                <w:sz w:val="24"/>
                <w:szCs w:val="24"/>
              </w:rPr>
            </w:pPr>
            <w:r w:rsidRPr="00A670D9">
              <w:rPr>
                <w:rFonts w:ascii="Times New Roman" w:hAnsi="Times New Roman" w:cs="Times New Roman"/>
                <w:sz w:val="24"/>
                <w:szCs w:val="24"/>
              </w:rPr>
              <w:t>Within 14 days from date of purchase order</w:t>
            </w:r>
          </w:p>
        </w:tc>
      </w:tr>
      <w:tr w:rsidR="00773EE9" w:rsidRPr="009C4CFB" w:rsidTr="002177D3">
        <w:trPr>
          <w:trHeight w:val="75"/>
        </w:trPr>
        <w:tc>
          <w:tcPr>
            <w:tcW w:w="1008" w:type="dxa"/>
            <w:tcBorders>
              <w:top w:val="single" w:sz="2" w:space="0" w:color="auto"/>
              <w:bottom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2340" w:type="dxa"/>
            <w:tcBorders>
              <w:top w:val="single" w:sz="2" w:space="0" w:color="auto"/>
              <w:left w:val="single" w:sz="2" w:space="0" w:color="auto"/>
              <w:bottom w:val="single" w:sz="2" w:space="0" w:color="auto"/>
              <w:right w:val="single" w:sz="2" w:space="0" w:color="auto"/>
            </w:tcBorders>
          </w:tcPr>
          <w:p w:rsidR="00773EE9" w:rsidRDefault="00773EE9" w:rsidP="00F5647F">
            <w:pPr>
              <w:jc w:val="center"/>
              <w:rPr>
                <w:rFonts w:ascii="Times New Roman" w:hAnsi="Times New Roman" w:cs="Times New Roman"/>
                <w:sz w:val="24"/>
                <w:szCs w:val="24"/>
              </w:rPr>
            </w:pPr>
          </w:p>
          <w:p w:rsidR="00773EE9" w:rsidRPr="009C4CFB" w:rsidRDefault="00773EE9" w:rsidP="00F5647F">
            <w:pPr>
              <w:jc w:val="center"/>
              <w:rPr>
                <w:rFonts w:ascii="Times New Roman" w:hAnsi="Times New Roman" w:cs="Times New Roman"/>
                <w:sz w:val="24"/>
                <w:szCs w:val="24"/>
              </w:rPr>
            </w:pPr>
          </w:p>
        </w:tc>
        <w:tc>
          <w:tcPr>
            <w:tcW w:w="1710" w:type="dxa"/>
            <w:tcBorders>
              <w:top w:val="single" w:sz="2" w:space="0" w:color="auto"/>
              <w:left w:val="single" w:sz="2" w:space="0" w:color="auto"/>
              <w:bottom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1800" w:type="dxa"/>
            <w:tcBorders>
              <w:top w:val="single" w:sz="2" w:space="0" w:color="auto"/>
              <w:left w:val="single" w:sz="2" w:space="0" w:color="auto"/>
              <w:bottom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2070" w:type="dxa"/>
            <w:tcBorders>
              <w:top w:val="single" w:sz="2" w:space="0" w:color="auto"/>
              <w:left w:val="single" w:sz="2" w:space="0" w:color="auto"/>
              <w:bottom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3600" w:type="dxa"/>
            <w:tcBorders>
              <w:top w:val="single" w:sz="2" w:space="0" w:color="auto"/>
              <w:left w:val="single" w:sz="2" w:space="0" w:color="auto"/>
              <w:bottom w:val="single" w:sz="2" w:space="0" w:color="auto"/>
            </w:tcBorders>
          </w:tcPr>
          <w:p w:rsidR="00773EE9" w:rsidRPr="009C4CFB" w:rsidRDefault="00773EE9" w:rsidP="00F5647F">
            <w:pPr>
              <w:jc w:val="center"/>
              <w:rPr>
                <w:rFonts w:ascii="Times New Roman" w:hAnsi="Times New Roman" w:cs="Times New Roman"/>
                <w:sz w:val="24"/>
                <w:szCs w:val="24"/>
              </w:rPr>
            </w:pPr>
          </w:p>
        </w:tc>
      </w:tr>
      <w:tr w:rsidR="00773EE9" w:rsidRPr="009C4CFB" w:rsidTr="002177D3">
        <w:tc>
          <w:tcPr>
            <w:tcW w:w="1008" w:type="dxa"/>
            <w:tcBorders>
              <w:top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2340" w:type="dxa"/>
            <w:tcBorders>
              <w:top w:val="single" w:sz="2" w:space="0" w:color="auto"/>
              <w:left w:val="single" w:sz="2" w:space="0" w:color="auto"/>
              <w:right w:val="single" w:sz="2" w:space="0" w:color="auto"/>
            </w:tcBorders>
          </w:tcPr>
          <w:p w:rsidR="00773EE9" w:rsidRDefault="00773EE9" w:rsidP="00F5647F">
            <w:pPr>
              <w:jc w:val="center"/>
              <w:rPr>
                <w:rFonts w:ascii="Times New Roman" w:hAnsi="Times New Roman" w:cs="Times New Roman"/>
                <w:sz w:val="24"/>
                <w:szCs w:val="24"/>
              </w:rPr>
            </w:pPr>
          </w:p>
          <w:p w:rsidR="00773EE9" w:rsidRPr="009C4CFB" w:rsidRDefault="00773EE9" w:rsidP="00F5647F">
            <w:pPr>
              <w:jc w:val="center"/>
              <w:rPr>
                <w:rFonts w:ascii="Times New Roman" w:hAnsi="Times New Roman" w:cs="Times New Roman"/>
                <w:sz w:val="24"/>
                <w:szCs w:val="24"/>
              </w:rPr>
            </w:pPr>
          </w:p>
        </w:tc>
        <w:tc>
          <w:tcPr>
            <w:tcW w:w="1710" w:type="dxa"/>
            <w:tcBorders>
              <w:top w:val="single" w:sz="2" w:space="0" w:color="auto"/>
              <w:left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1800" w:type="dxa"/>
            <w:tcBorders>
              <w:top w:val="single" w:sz="2" w:space="0" w:color="auto"/>
              <w:left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1800" w:type="dxa"/>
            <w:tcBorders>
              <w:top w:val="single" w:sz="2" w:space="0" w:color="auto"/>
              <w:left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2070" w:type="dxa"/>
            <w:tcBorders>
              <w:top w:val="single" w:sz="2" w:space="0" w:color="auto"/>
              <w:left w:val="single" w:sz="2" w:space="0" w:color="auto"/>
              <w:right w:val="single" w:sz="2" w:space="0" w:color="auto"/>
            </w:tcBorders>
          </w:tcPr>
          <w:p w:rsidR="00773EE9" w:rsidRPr="009C4CFB" w:rsidRDefault="00773EE9" w:rsidP="00F5647F">
            <w:pPr>
              <w:jc w:val="center"/>
              <w:rPr>
                <w:rFonts w:ascii="Times New Roman" w:hAnsi="Times New Roman" w:cs="Times New Roman"/>
                <w:sz w:val="24"/>
                <w:szCs w:val="24"/>
              </w:rPr>
            </w:pPr>
          </w:p>
        </w:tc>
        <w:tc>
          <w:tcPr>
            <w:tcW w:w="3600" w:type="dxa"/>
            <w:tcBorders>
              <w:top w:val="single" w:sz="2" w:space="0" w:color="auto"/>
              <w:left w:val="single" w:sz="2" w:space="0" w:color="auto"/>
            </w:tcBorders>
          </w:tcPr>
          <w:p w:rsidR="00773EE9" w:rsidRPr="009C4CFB" w:rsidRDefault="00773EE9" w:rsidP="00F5647F">
            <w:pPr>
              <w:jc w:val="center"/>
              <w:rPr>
                <w:rFonts w:ascii="Times New Roman" w:hAnsi="Times New Roman" w:cs="Times New Roman"/>
                <w:sz w:val="24"/>
                <w:szCs w:val="24"/>
              </w:rPr>
            </w:pPr>
          </w:p>
        </w:tc>
      </w:tr>
    </w:tbl>
    <w:p w:rsidR="006A63F7" w:rsidRPr="00976305" w:rsidRDefault="00976305" w:rsidP="00976305">
      <w:pPr>
        <w:pStyle w:val="ListParagraph"/>
        <w:numPr>
          <w:ilvl w:val="0"/>
          <w:numId w:val="2"/>
        </w:numPr>
        <w:rPr>
          <w:rFonts w:ascii="Times New Roman" w:hAnsi="Times New Roman" w:cs="Times New Roman"/>
          <w:sz w:val="24"/>
          <w:szCs w:val="24"/>
        </w:rPr>
        <w:sectPr w:rsidR="006A63F7" w:rsidRPr="00976305" w:rsidSect="000873A2">
          <w:footerReference w:type="default" r:id="rId15"/>
          <w:pgSz w:w="16834" w:h="11909" w:orient="landscape" w:code="9"/>
          <w:pgMar w:top="1440" w:right="1440" w:bottom="1440" w:left="1440" w:header="720" w:footer="720" w:gutter="0"/>
          <w:pgNumType w:start="1"/>
          <w:cols w:space="720"/>
          <w:docGrid w:linePitch="360"/>
        </w:sectPr>
      </w:pPr>
      <w:r>
        <w:rPr>
          <w:rFonts w:ascii="Times New Roman" w:hAnsi="Times New Roman" w:cs="Times New Roman"/>
          <w:sz w:val="24"/>
          <w:szCs w:val="24"/>
        </w:rPr>
        <w:t>NOTE :- All material used should be same quality as existing partition work</w:t>
      </w:r>
    </w:p>
    <w:p w:rsidR="001737CF" w:rsidRDefault="001737CF" w:rsidP="006A63F7">
      <w:pPr>
        <w:jc w:val="center"/>
        <w:rPr>
          <w:rFonts w:ascii="Times New Roman" w:hAnsi="Times New Roman" w:cs="Times New Roman"/>
          <w:b/>
          <w:bCs/>
          <w:sz w:val="44"/>
          <w:szCs w:val="44"/>
        </w:rPr>
      </w:pPr>
    </w:p>
    <w:p w:rsidR="001737CF" w:rsidRDefault="001737CF" w:rsidP="006A63F7">
      <w:pPr>
        <w:jc w:val="center"/>
        <w:rPr>
          <w:rFonts w:ascii="Times New Roman" w:hAnsi="Times New Roman" w:cs="Times New Roman"/>
          <w:b/>
          <w:bCs/>
          <w:sz w:val="44"/>
          <w:szCs w:val="44"/>
        </w:rPr>
      </w:pPr>
    </w:p>
    <w:p w:rsidR="001737CF" w:rsidRDefault="001737CF" w:rsidP="006A63F7">
      <w:pPr>
        <w:jc w:val="center"/>
        <w:rPr>
          <w:rFonts w:ascii="Times New Roman" w:hAnsi="Times New Roman" w:cs="Times New Roman"/>
          <w:b/>
          <w:bCs/>
          <w:sz w:val="44"/>
          <w:szCs w:val="44"/>
        </w:rPr>
      </w:pPr>
    </w:p>
    <w:p w:rsidR="001737CF" w:rsidRDefault="001737CF" w:rsidP="006A63F7">
      <w:pPr>
        <w:jc w:val="center"/>
        <w:rPr>
          <w:rFonts w:ascii="Times New Roman" w:hAnsi="Times New Roman" w:cs="Times New Roman"/>
          <w:b/>
          <w:bCs/>
          <w:sz w:val="44"/>
          <w:szCs w:val="44"/>
        </w:rPr>
      </w:pPr>
    </w:p>
    <w:p w:rsidR="001737CF" w:rsidRDefault="001737CF" w:rsidP="006A63F7">
      <w:pPr>
        <w:jc w:val="center"/>
        <w:rPr>
          <w:rFonts w:ascii="Times New Roman" w:hAnsi="Times New Roman" w:cs="Times New Roman"/>
          <w:b/>
          <w:bCs/>
          <w:sz w:val="44"/>
          <w:szCs w:val="44"/>
        </w:rPr>
      </w:pPr>
    </w:p>
    <w:p w:rsidR="001737CF" w:rsidRDefault="001737CF" w:rsidP="006A63F7">
      <w:pPr>
        <w:jc w:val="center"/>
        <w:rPr>
          <w:rFonts w:ascii="Times New Roman" w:hAnsi="Times New Roman" w:cs="Times New Roman"/>
          <w:b/>
          <w:bCs/>
          <w:sz w:val="44"/>
          <w:szCs w:val="44"/>
        </w:rPr>
      </w:pPr>
    </w:p>
    <w:p w:rsidR="001737CF" w:rsidRDefault="001737CF" w:rsidP="006A63F7">
      <w:pPr>
        <w:jc w:val="center"/>
        <w:rPr>
          <w:rFonts w:ascii="Times New Roman" w:hAnsi="Times New Roman" w:cs="Times New Roman"/>
          <w:b/>
          <w:bCs/>
          <w:sz w:val="44"/>
          <w:szCs w:val="44"/>
        </w:rPr>
      </w:pPr>
    </w:p>
    <w:p w:rsidR="001737CF" w:rsidRDefault="001737CF" w:rsidP="006A63F7">
      <w:pPr>
        <w:jc w:val="center"/>
        <w:rPr>
          <w:rFonts w:ascii="Times New Roman" w:hAnsi="Times New Roman" w:cs="Times New Roman"/>
          <w:b/>
          <w:bCs/>
          <w:sz w:val="44"/>
          <w:szCs w:val="44"/>
        </w:rPr>
      </w:pPr>
    </w:p>
    <w:p w:rsidR="003E7540" w:rsidRPr="008712E7" w:rsidRDefault="0052223D" w:rsidP="006A63F7">
      <w:pPr>
        <w:jc w:val="center"/>
        <w:rPr>
          <w:rFonts w:ascii="Times New Roman" w:hAnsi="Times New Roman" w:cs="Times New Roman"/>
          <w:b/>
          <w:bCs/>
          <w:sz w:val="44"/>
          <w:szCs w:val="44"/>
        </w:rPr>
      </w:pPr>
      <w:r w:rsidRPr="008712E7">
        <w:rPr>
          <w:rFonts w:ascii="Times New Roman" w:hAnsi="Times New Roman" w:cs="Times New Roman"/>
          <w:b/>
          <w:bCs/>
          <w:sz w:val="44"/>
          <w:szCs w:val="44"/>
        </w:rPr>
        <w:t xml:space="preserve">Section </w:t>
      </w:r>
      <w:r w:rsidR="00FD14C1">
        <w:rPr>
          <w:rFonts w:ascii="Times New Roman" w:hAnsi="Times New Roman" w:cs="Times New Roman"/>
          <w:b/>
          <w:bCs/>
          <w:sz w:val="44"/>
          <w:szCs w:val="44"/>
        </w:rPr>
        <w:t>I</w:t>
      </w:r>
      <w:r w:rsidRPr="008712E7">
        <w:rPr>
          <w:rFonts w:ascii="Times New Roman" w:hAnsi="Times New Roman" w:cs="Times New Roman"/>
          <w:b/>
          <w:bCs/>
          <w:sz w:val="44"/>
          <w:szCs w:val="44"/>
        </w:rPr>
        <w:t xml:space="preserve">V: </w:t>
      </w:r>
      <w:r w:rsidR="00C15773" w:rsidRPr="008712E7">
        <w:rPr>
          <w:rFonts w:ascii="Times New Roman" w:hAnsi="Times New Roman" w:cs="Times New Roman"/>
          <w:b/>
          <w:bCs/>
          <w:sz w:val="44"/>
          <w:szCs w:val="44"/>
        </w:rPr>
        <w:t>Appendices</w:t>
      </w:r>
    </w:p>
    <w:p w:rsidR="003E7540" w:rsidRDefault="003E7540">
      <w:pPr>
        <w:rPr>
          <w:rFonts w:ascii="Times New Roman" w:hAnsi="Times New Roman" w:cs="Times New Roman"/>
          <w:b/>
          <w:bCs/>
          <w:sz w:val="36"/>
          <w:szCs w:val="36"/>
        </w:rPr>
      </w:pPr>
    </w:p>
    <w:p w:rsidR="003C55FD" w:rsidRDefault="003C55FD">
      <w:pPr>
        <w:rPr>
          <w:rFonts w:ascii="Times New Roman" w:hAnsi="Times New Roman" w:cs="Times New Roman"/>
          <w:b/>
          <w:bCs/>
          <w:sz w:val="36"/>
          <w:szCs w:val="36"/>
        </w:rPr>
      </w:pPr>
    </w:p>
    <w:p w:rsidR="001737CF" w:rsidRDefault="001737CF">
      <w:pPr>
        <w:rPr>
          <w:rFonts w:ascii="Times New Roman" w:hAnsi="Times New Roman" w:cs="Times New Roman"/>
          <w:b/>
          <w:bCs/>
          <w:sz w:val="36"/>
          <w:szCs w:val="36"/>
        </w:rPr>
        <w:sectPr w:rsidR="001737CF" w:rsidSect="006A63F7">
          <w:footerReference w:type="default" r:id="rId16"/>
          <w:pgSz w:w="11909" w:h="16834" w:code="9"/>
          <w:pgMar w:top="1440" w:right="1440" w:bottom="1440" w:left="1440" w:header="720" w:footer="720" w:gutter="0"/>
          <w:cols w:space="720"/>
          <w:vAlign w:val="center"/>
          <w:docGrid w:linePitch="360"/>
        </w:sectPr>
      </w:pPr>
    </w:p>
    <w:p w:rsidR="002B7626" w:rsidRPr="00491B1D" w:rsidRDefault="00A77160" w:rsidP="00491B1D">
      <w:pPr>
        <w:spacing w:after="0"/>
        <w:jc w:val="center"/>
        <w:rPr>
          <w:rFonts w:ascii="Times New Roman" w:hAnsi="Times New Roman" w:cs="Times New Roman"/>
          <w:b/>
          <w:bCs/>
          <w:sz w:val="36"/>
          <w:szCs w:val="36"/>
        </w:rPr>
      </w:pPr>
      <w:r>
        <w:rPr>
          <w:rFonts w:ascii="Times New Roman" w:hAnsi="Times New Roman" w:cs="Times New Roman"/>
          <w:b/>
          <w:bCs/>
          <w:sz w:val="36"/>
          <w:szCs w:val="36"/>
        </w:rPr>
        <w:lastRenderedPageBreak/>
        <w:t>Appendix 1</w:t>
      </w:r>
      <w:r w:rsidR="00491B1D" w:rsidRPr="00491B1D">
        <w:rPr>
          <w:rFonts w:ascii="Times New Roman" w:hAnsi="Times New Roman" w:cs="Times New Roman"/>
          <w:b/>
          <w:bCs/>
          <w:sz w:val="36"/>
          <w:szCs w:val="36"/>
        </w:rPr>
        <w:t>: Technical Specification &amp; Compliance</w:t>
      </w:r>
    </w:p>
    <w:p w:rsidR="00491B1D" w:rsidRDefault="00491B1D" w:rsidP="00491B1D">
      <w:pPr>
        <w:spacing w:after="0"/>
        <w:jc w:val="center"/>
        <w:rPr>
          <w:rFonts w:ascii="TTE223A2F8t00" w:hAnsi="TTE223A2F8t00" w:cs="TTE223A2F8t00"/>
          <w:sz w:val="36"/>
          <w:szCs w:val="36"/>
        </w:rPr>
      </w:pPr>
    </w:p>
    <w:tbl>
      <w:tblPr>
        <w:tblStyle w:val="TableGrid"/>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828"/>
        <w:gridCol w:w="4770"/>
        <w:gridCol w:w="2610"/>
        <w:gridCol w:w="3780"/>
      </w:tblGrid>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Pr="00491B1D" w:rsidRDefault="0095569F" w:rsidP="003C55FD">
            <w:pPr>
              <w:autoSpaceDE w:val="0"/>
              <w:autoSpaceDN w:val="0"/>
              <w:adjustRightInd w:val="0"/>
              <w:jc w:val="center"/>
              <w:rPr>
                <w:rFonts w:ascii="Times New Roman" w:hAnsi="Times New Roman" w:cs="Times New Roman"/>
                <w:sz w:val="24"/>
                <w:szCs w:val="24"/>
              </w:rPr>
            </w:pPr>
            <w:r w:rsidRPr="00491B1D">
              <w:rPr>
                <w:rFonts w:ascii="Times New Roman" w:hAnsi="Times New Roman" w:cs="Times New Roman"/>
                <w:sz w:val="24"/>
                <w:szCs w:val="24"/>
              </w:rPr>
              <w:t xml:space="preserve">Item </w:t>
            </w:r>
            <w:r>
              <w:rPr>
                <w:rFonts w:ascii="Times New Roman" w:hAnsi="Times New Roman" w:cs="Times New Roman"/>
                <w:sz w:val="24"/>
                <w:szCs w:val="24"/>
              </w:rPr>
              <w:t>No.</w:t>
            </w:r>
          </w:p>
        </w:tc>
        <w:tc>
          <w:tcPr>
            <w:tcW w:w="4770" w:type="dxa"/>
            <w:tcBorders>
              <w:top w:val="single" w:sz="4" w:space="0" w:color="auto"/>
              <w:left w:val="single" w:sz="4" w:space="0" w:color="auto"/>
              <w:bottom w:val="single" w:sz="4" w:space="0" w:color="auto"/>
              <w:right w:val="single" w:sz="4" w:space="0" w:color="auto"/>
            </w:tcBorders>
          </w:tcPr>
          <w:p w:rsidR="0095569F" w:rsidRPr="00491B1D" w:rsidRDefault="0095569F" w:rsidP="003C55FD">
            <w:pPr>
              <w:jc w:val="center"/>
              <w:rPr>
                <w:rFonts w:ascii="Times New Roman" w:hAnsi="Times New Roman" w:cs="Times New Roman"/>
              </w:rPr>
            </w:pPr>
            <w:r w:rsidRPr="00491B1D">
              <w:rPr>
                <w:rFonts w:ascii="Times New Roman" w:hAnsi="Times New Roman" w:cs="Times New Roman"/>
                <w:sz w:val="24"/>
                <w:szCs w:val="24"/>
              </w:rPr>
              <w:t>Name</w:t>
            </w:r>
          </w:p>
        </w:tc>
        <w:tc>
          <w:tcPr>
            <w:tcW w:w="2610" w:type="dxa"/>
            <w:tcBorders>
              <w:left w:val="single" w:sz="4" w:space="0" w:color="auto"/>
              <w:bottom w:val="single" w:sz="2" w:space="0" w:color="auto"/>
              <w:right w:val="single" w:sz="2" w:space="0" w:color="auto"/>
            </w:tcBorders>
          </w:tcPr>
          <w:p w:rsidR="0095569F" w:rsidRPr="00491B1D" w:rsidRDefault="0095569F" w:rsidP="003C55FD">
            <w:pPr>
              <w:jc w:val="center"/>
              <w:rPr>
                <w:rFonts w:ascii="Times New Roman" w:hAnsi="Times New Roman" w:cs="Times New Roman"/>
              </w:rPr>
            </w:pPr>
            <w:r w:rsidRPr="00491B1D">
              <w:rPr>
                <w:rFonts w:ascii="Times New Roman" w:hAnsi="Times New Roman" w:cs="Times New Roman"/>
                <w:sz w:val="24"/>
                <w:szCs w:val="24"/>
              </w:rPr>
              <w:t>Component Description</w:t>
            </w:r>
          </w:p>
        </w:tc>
        <w:tc>
          <w:tcPr>
            <w:tcW w:w="3780" w:type="dxa"/>
            <w:tcBorders>
              <w:left w:val="single" w:sz="2" w:space="0" w:color="auto"/>
              <w:bottom w:val="single" w:sz="2" w:space="0" w:color="auto"/>
              <w:right w:val="single" w:sz="2" w:space="0" w:color="auto"/>
            </w:tcBorders>
          </w:tcPr>
          <w:p w:rsidR="0095569F" w:rsidRPr="00491B1D" w:rsidRDefault="0095569F" w:rsidP="003C55FD">
            <w:pPr>
              <w:jc w:val="center"/>
              <w:rPr>
                <w:rFonts w:ascii="Times New Roman" w:hAnsi="Times New Roman" w:cs="Times New Roman"/>
              </w:rPr>
            </w:pPr>
            <w:r w:rsidRPr="00491B1D">
              <w:rPr>
                <w:rFonts w:ascii="Times New Roman" w:hAnsi="Times New Roman" w:cs="Times New Roman"/>
                <w:sz w:val="24"/>
                <w:szCs w:val="24"/>
              </w:rPr>
              <w:t>Minimum Specifications</w:t>
            </w:r>
          </w:p>
        </w:tc>
      </w:tr>
      <w:tr w:rsidR="0095569F" w:rsidTr="003C55FD">
        <w:trPr>
          <w:trHeight w:val="463"/>
        </w:trPr>
        <w:tc>
          <w:tcPr>
            <w:tcW w:w="828" w:type="dxa"/>
            <w:tcBorders>
              <w:top w:val="single" w:sz="4" w:space="0" w:color="auto"/>
              <w:left w:val="single" w:sz="4" w:space="0" w:color="auto"/>
              <w:bottom w:val="single" w:sz="4" w:space="0" w:color="auto"/>
              <w:right w:val="single" w:sz="4" w:space="0" w:color="auto"/>
            </w:tcBorders>
          </w:tcPr>
          <w:p w:rsidR="0095569F" w:rsidRPr="009C4CFB" w:rsidRDefault="0095569F" w:rsidP="003C55FD">
            <w:pPr>
              <w:rPr>
                <w:rFonts w:ascii="Times New Roman" w:hAnsi="Times New Roman" w:cs="Times New Roman"/>
                <w:sz w:val="24"/>
                <w:szCs w:val="24"/>
              </w:rPr>
            </w:pPr>
            <w:r>
              <w:rPr>
                <w:rFonts w:ascii="Times New Roman" w:hAnsi="Times New Roman" w:cs="Times New Roman"/>
                <w:sz w:val="24"/>
                <w:szCs w:val="24"/>
              </w:rPr>
              <w:t xml:space="preserve">    01</w:t>
            </w:r>
          </w:p>
        </w:tc>
        <w:tc>
          <w:tcPr>
            <w:tcW w:w="4770" w:type="dxa"/>
            <w:tcBorders>
              <w:top w:val="single" w:sz="4" w:space="0" w:color="auto"/>
              <w:left w:val="single" w:sz="4" w:space="0" w:color="auto"/>
              <w:bottom w:val="single" w:sz="4" w:space="0" w:color="auto"/>
              <w:right w:val="single" w:sz="4" w:space="0" w:color="auto"/>
            </w:tcBorders>
          </w:tcPr>
          <w:p w:rsidR="0095569F" w:rsidRPr="00A670D9" w:rsidRDefault="0095569F" w:rsidP="003C55FD">
            <w:pPr>
              <w:rPr>
                <w:rFonts w:ascii="Times New Roman" w:hAnsi="Times New Roman" w:cs="Times New Roman"/>
                <w:sz w:val="24"/>
                <w:szCs w:val="24"/>
              </w:rPr>
            </w:pPr>
            <w:r>
              <w:rPr>
                <w:rFonts w:ascii="Times New Roman" w:hAnsi="Times New Roman" w:cs="Times New Roman"/>
                <w:sz w:val="24"/>
                <w:szCs w:val="24"/>
              </w:rPr>
              <w:t xml:space="preserve">Raising of existing partition work with </w:t>
            </w:r>
            <w:r w:rsidRPr="00A670D9">
              <w:rPr>
                <w:rFonts w:ascii="Times New Roman" w:hAnsi="Times New Roman" w:cs="Times New Roman"/>
                <w:sz w:val="24"/>
                <w:szCs w:val="24"/>
              </w:rPr>
              <w:t xml:space="preserve">76mmx23mm white powder coated </w:t>
            </w:r>
            <w:proofErr w:type="spellStart"/>
            <w:r w:rsidRPr="00A670D9">
              <w:rPr>
                <w:rFonts w:ascii="Times New Roman" w:hAnsi="Times New Roman" w:cs="Times New Roman"/>
                <w:sz w:val="24"/>
                <w:szCs w:val="24"/>
              </w:rPr>
              <w:t>Aluminium</w:t>
            </w:r>
            <w:proofErr w:type="spellEnd"/>
            <w:r w:rsidRPr="00A670D9">
              <w:rPr>
                <w:rFonts w:ascii="Times New Roman" w:hAnsi="Times New Roman" w:cs="Times New Roman"/>
                <w:sz w:val="24"/>
                <w:szCs w:val="24"/>
              </w:rPr>
              <w:t xml:space="preserve"> frames &amp; 5mm glass. (Height of raising work is 0.8m)</w:t>
            </w:r>
          </w:p>
          <w:p w:rsidR="0095569F" w:rsidRPr="00F167C0" w:rsidRDefault="0095569F" w:rsidP="003C55FD">
            <w:pPr>
              <w:rPr>
                <w:rFonts w:ascii="Times New Roman" w:hAnsi="Times New Roman" w:cs="Times New Roman"/>
                <w:i/>
                <w:iCs/>
                <w:sz w:val="24"/>
                <w:szCs w:val="24"/>
              </w:rPr>
            </w:pPr>
          </w:p>
        </w:tc>
        <w:tc>
          <w:tcPr>
            <w:tcW w:w="2610" w:type="dxa"/>
            <w:tcBorders>
              <w:top w:val="single" w:sz="2" w:space="0" w:color="auto"/>
              <w:left w:val="single" w:sz="4" w:space="0" w:color="auto"/>
              <w:bottom w:val="single" w:sz="2" w:space="0" w:color="auto"/>
              <w:right w:val="single" w:sz="2" w:space="0" w:color="auto"/>
            </w:tcBorders>
          </w:tcPr>
          <w:p w:rsidR="0095569F" w:rsidRPr="009C4CFB" w:rsidRDefault="0095569F" w:rsidP="00476B78">
            <w:pPr>
              <w:jc w:val="center"/>
              <w:rPr>
                <w:rFonts w:ascii="Times New Roman" w:hAnsi="Times New Roman" w:cs="Times New Roman"/>
                <w:sz w:val="24"/>
                <w:szCs w:val="24"/>
              </w:rPr>
            </w:pPr>
            <w:r>
              <w:rPr>
                <w:rFonts w:ascii="Times New Roman" w:hAnsi="Times New Roman" w:cs="Times New Roman"/>
                <w:sz w:val="24"/>
                <w:szCs w:val="24"/>
              </w:rPr>
              <w:t>8m</w:t>
            </w:r>
            <w:r w:rsidRPr="00A670D9">
              <w:rPr>
                <w:rFonts w:ascii="Times New Roman" w:hAnsi="Times New Roman" w:cs="Times New Roman"/>
                <w:sz w:val="24"/>
                <w:szCs w:val="24"/>
                <w:vertAlign w:val="superscript"/>
              </w:rPr>
              <w:t>2</w:t>
            </w:r>
          </w:p>
        </w:tc>
        <w:tc>
          <w:tcPr>
            <w:tcW w:w="3780" w:type="dxa"/>
            <w:tcBorders>
              <w:top w:val="single" w:sz="2" w:space="0" w:color="auto"/>
              <w:left w:val="single" w:sz="2" w:space="0" w:color="auto"/>
              <w:bottom w:val="single" w:sz="2" w:space="0" w:color="auto"/>
              <w:right w:val="single" w:sz="2" w:space="0" w:color="auto"/>
            </w:tcBorders>
          </w:tcPr>
          <w:p w:rsidR="0095569F" w:rsidRPr="003437F2" w:rsidRDefault="0095569F" w:rsidP="003C55FD">
            <w:pPr>
              <w:autoSpaceDE w:val="0"/>
              <w:autoSpaceDN w:val="0"/>
              <w:adjustRightInd w:val="0"/>
              <w:jc w:val="center"/>
              <w:rPr>
                <w:rFonts w:ascii="Times New Roman" w:hAnsi="Times New Roman" w:cs="Times New Roman"/>
                <w:sz w:val="24"/>
                <w:szCs w:val="24"/>
              </w:rPr>
            </w:pPr>
            <w:r w:rsidRPr="003437F2">
              <w:rPr>
                <w:rFonts w:ascii="Times New Roman" w:hAnsi="Times New Roman" w:cs="Times New Roman"/>
                <w:sz w:val="24"/>
                <w:szCs w:val="24"/>
              </w:rPr>
              <w:t xml:space="preserve">Refer specifications </w:t>
            </w:r>
          </w:p>
        </w:tc>
      </w:tr>
      <w:tr w:rsidR="0095569F" w:rsidTr="003C55FD">
        <w:trPr>
          <w:trHeight w:val="490"/>
        </w:trPr>
        <w:tc>
          <w:tcPr>
            <w:tcW w:w="828" w:type="dxa"/>
            <w:tcBorders>
              <w:top w:val="single" w:sz="4" w:space="0" w:color="auto"/>
              <w:left w:val="single" w:sz="4" w:space="0" w:color="auto"/>
              <w:bottom w:val="single" w:sz="4" w:space="0" w:color="auto"/>
              <w:right w:val="single" w:sz="4" w:space="0" w:color="auto"/>
            </w:tcBorders>
          </w:tcPr>
          <w:p w:rsidR="0095569F" w:rsidRPr="009C4CFB" w:rsidRDefault="0095569F" w:rsidP="003C55FD">
            <w:pPr>
              <w:jc w:val="center"/>
              <w:rPr>
                <w:rFonts w:ascii="Times New Roman" w:hAnsi="Times New Roman" w:cs="Times New Roman"/>
                <w:sz w:val="24"/>
                <w:szCs w:val="24"/>
              </w:rPr>
            </w:pPr>
            <w:r>
              <w:rPr>
                <w:rFonts w:ascii="Times New Roman" w:hAnsi="Times New Roman" w:cs="Times New Roman"/>
                <w:sz w:val="24"/>
                <w:szCs w:val="24"/>
              </w:rPr>
              <w:t>02</w:t>
            </w: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rPr>
                <w:rFonts w:ascii="Times New Roman" w:hAnsi="Times New Roman" w:cs="Times New Roman"/>
                <w:sz w:val="24"/>
                <w:szCs w:val="24"/>
              </w:rPr>
            </w:pPr>
            <w:r>
              <w:rPr>
                <w:rFonts w:ascii="Times New Roman" w:hAnsi="Times New Roman" w:cs="Times New Roman"/>
                <w:sz w:val="24"/>
                <w:szCs w:val="24"/>
              </w:rPr>
              <w:t xml:space="preserve">0.8mx2.1m sliding door with white powder coated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frames including door closer, cocks &amp; other fittings</w:t>
            </w:r>
          </w:p>
          <w:p w:rsidR="0095569F" w:rsidRPr="009C4CFB" w:rsidRDefault="0095569F" w:rsidP="003C55FD">
            <w:pPr>
              <w:rPr>
                <w:rFonts w:ascii="Times New Roman" w:hAnsi="Times New Roman" w:cs="Times New Roman"/>
                <w:sz w:val="24"/>
                <w:szCs w:val="24"/>
              </w:rPr>
            </w:pPr>
          </w:p>
        </w:tc>
        <w:tc>
          <w:tcPr>
            <w:tcW w:w="2610" w:type="dxa"/>
            <w:tcBorders>
              <w:top w:val="single" w:sz="2" w:space="0" w:color="auto"/>
              <w:left w:val="single" w:sz="4" w:space="0" w:color="auto"/>
              <w:bottom w:val="single" w:sz="2" w:space="0" w:color="auto"/>
              <w:right w:val="single" w:sz="2" w:space="0" w:color="auto"/>
            </w:tcBorders>
          </w:tcPr>
          <w:p w:rsidR="0095569F" w:rsidRPr="009C4CFB" w:rsidRDefault="0095569F" w:rsidP="003C55FD">
            <w:pPr>
              <w:jc w:val="center"/>
              <w:rPr>
                <w:rFonts w:ascii="Times New Roman" w:hAnsi="Times New Roman" w:cs="Times New Roman"/>
                <w:sz w:val="24"/>
                <w:szCs w:val="24"/>
              </w:rPr>
            </w:pPr>
            <w:r>
              <w:rPr>
                <w:rFonts w:ascii="Times New Roman" w:hAnsi="Times New Roman" w:cs="Times New Roman"/>
                <w:sz w:val="24"/>
                <w:szCs w:val="24"/>
              </w:rPr>
              <w:t xml:space="preserve">01 </w:t>
            </w:r>
            <w:proofErr w:type="spellStart"/>
            <w:r>
              <w:rPr>
                <w:rFonts w:ascii="Times New Roman" w:hAnsi="Times New Roman" w:cs="Times New Roman"/>
                <w:sz w:val="24"/>
                <w:szCs w:val="24"/>
              </w:rPr>
              <w:t>nos</w:t>
            </w:r>
            <w:proofErr w:type="spellEnd"/>
          </w:p>
        </w:tc>
        <w:tc>
          <w:tcPr>
            <w:tcW w:w="3780" w:type="dxa"/>
            <w:tcBorders>
              <w:top w:val="single" w:sz="2" w:space="0" w:color="auto"/>
              <w:left w:val="single" w:sz="2" w:space="0" w:color="auto"/>
              <w:bottom w:val="single" w:sz="2" w:space="0" w:color="auto"/>
              <w:right w:val="single" w:sz="2" w:space="0" w:color="auto"/>
            </w:tcBorders>
          </w:tcPr>
          <w:p w:rsidR="0095569F" w:rsidRPr="009C4CFB" w:rsidRDefault="0095569F" w:rsidP="003C55FD">
            <w:pPr>
              <w:jc w:val="center"/>
              <w:rPr>
                <w:rFonts w:ascii="Times New Roman" w:hAnsi="Times New Roman" w:cs="Times New Roman"/>
                <w:sz w:val="24"/>
                <w:szCs w:val="24"/>
              </w:rPr>
            </w:pPr>
            <w:r w:rsidRPr="003437F2">
              <w:rPr>
                <w:rFonts w:ascii="Times New Roman" w:hAnsi="Times New Roman" w:cs="Times New Roman"/>
                <w:sz w:val="24"/>
                <w:szCs w:val="24"/>
              </w:rPr>
              <w:t>Refer specifications</w:t>
            </w:r>
          </w:p>
        </w:tc>
      </w:tr>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2610" w:type="dxa"/>
            <w:tcBorders>
              <w:top w:val="single" w:sz="2" w:space="0" w:color="auto"/>
              <w:left w:val="single" w:sz="4" w:space="0" w:color="auto"/>
              <w:bottom w:val="single" w:sz="2" w:space="0" w:color="auto"/>
              <w:right w:val="single" w:sz="2" w:space="0" w:color="auto"/>
            </w:tcBorders>
          </w:tcPr>
          <w:p w:rsidR="0095569F" w:rsidRDefault="0095569F" w:rsidP="003C55FD">
            <w:pPr>
              <w:jc w:val="center"/>
            </w:pPr>
          </w:p>
          <w:p w:rsidR="0095569F" w:rsidRDefault="0095569F" w:rsidP="003C55FD">
            <w:pPr>
              <w:jc w:val="center"/>
            </w:pPr>
          </w:p>
        </w:tc>
        <w:tc>
          <w:tcPr>
            <w:tcW w:w="3780" w:type="dxa"/>
            <w:tcBorders>
              <w:top w:val="single" w:sz="2" w:space="0" w:color="auto"/>
              <w:left w:val="single" w:sz="2" w:space="0" w:color="auto"/>
              <w:bottom w:val="single" w:sz="2" w:space="0" w:color="auto"/>
              <w:right w:val="single" w:sz="2" w:space="0" w:color="auto"/>
            </w:tcBorders>
          </w:tcPr>
          <w:p w:rsidR="0095569F" w:rsidRDefault="0095569F" w:rsidP="003C55FD">
            <w:pPr>
              <w:jc w:val="center"/>
            </w:pPr>
          </w:p>
        </w:tc>
      </w:tr>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2610" w:type="dxa"/>
            <w:tcBorders>
              <w:top w:val="single" w:sz="2" w:space="0" w:color="auto"/>
              <w:left w:val="single" w:sz="4" w:space="0" w:color="auto"/>
              <w:bottom w:val="single" w:sz="2" w:space="0" w:color="auto"/>
              <w:right w:val="single" w:sz="2" w:space="0" w:color="auto"/>
            </w:tcBorders>
          </w:tcPr>
          <w:p w:rsidR="0095569F" w:rsidRDefault="0095569F" w:rsidP="003C55FD">
            <w:pPr>
              <w:jc w:val="center"/>
            </w:pPr>
          </w:p>
          <w:p w:rsidR="0095569F" w:rsidRDefault="0095569F" w:rsidP="003C55FD">
            <w:pPr>
              <w:jc w:val="center"/>
            </w:pPr>
          </w:p>
        </w:tc>
        <w:tc>
          <w:tcPr>
            <w:tcW w:w="3780" w:type="dxa"/>
            <w:tcBorders>
              <w:top w:val="single" w:sz="2" w:space="0" w:color="auto"/>
              <w:left w:val="single" w:sz="2" w:space="0" w:color="auto"/>
              <w:bottom w:val="single" w:sz="2" w:space="0" w:color="auto"/>
              <w:right w:val="single" w:sz="2" w:space="0" w:color="auto"/>
            </w:tcBorders>
          </w:tcPr>
          <w:p w:rsidR="0095569F" w:rsidRDefault="0095569F" w:rsidP="003C55FD">
            <w:pPr>
              <w:jc w:val="center"/>
            </w:pPr>
          </w:p>
        </w:tc>
      </w:tr>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2610" w:type="dxa"/>
            <w:tcBorders>
              <w:top w:val="single" w:sz="2" w:space="0" w:color="auto"/>
              <w:left w:val="single" w:sz="4" w:space="0" w:color="auto"/>
              <w:bottom w:val="single" w:sz="2" w:space="0" w:color="auto"/>
              <w:right w:val="single" w:sz="2" w:space="0" w:color="auto"/>
            </w:tcBorders>
          </w:tcPr>
          <w:p w:rsidR="0095569F" w:rsidRDefault="0095569F" w:rsidP="003C55FD">
            <w:pPr>
              <w:jc w:val="center"/>
            </w:pPr>
          </w:p>
          <w:p w:rsidR="0095569F" w:rsidRDefault="0095569F" w:rsidP="003C55FD">
            <w:pPr>
              <w:jc w:val="center"/>
            </w:pPr>
          </w:p>
        </w:tc>
        <w:tc>
          <w:tcPr>
            <w:tcW w:w="3780" w:type="dxa"/>
            <w:tcBorders>
              <w:top w:val="single" w:sz="2" w:space="0" w:color="auto"/>
              <w:left w:val="single" w:sz="2" w:space="0" w:color="auto"/>
              <w:bottom w:val="single" w:sz="2" w:space="0" w:color="auto"/>
              <w:right w:val="single" w:sz="2" w:space="0" w:color="auto"/>
            </w:tcBorders>
          </w:tcPr>
          <w:p w:rsidR="0095569F" w:rsidRDefault="0095569F" w:rsidP="003C55FD">
            <w:pPr>
              <w:jc w:val="center"/>
            </w:pPr>
          </w:p>
        </w:tc>
      </w:tr>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2610" w:type="dxa"/>
            <w:tcBorders>
              <w:top w:val="single" w:sz="2" w:space="0" w:color="auto"/>
              <w:left w:val="single" w:sz="4" w:space="0" w:color="auto"/>
              <w:bottom w:val="single" w:sz="2" w:space="0" w:color="auto"/>
              <w:right w:val="single" w:sz="2" w:space="0" w:color="auto"/>
            </w:tcBorders>
          </w:tcPr>
          <w:p w:rsidR="0095569F" w:rsidRDefault="0095569F" w:rsidP="003C55FD">
            <w:pPr>
              <w:jc w:val="center"/>
            </w:pPr>
          </w:p>
          <w:p w:rsidR="0095569F" w:rsidRDefault="0095569F" w:rsidP="003C55FD">
            <w:pPr>
              <w:jc w:val="center"/>
            </w:pPr>
          </w:p>
        </w:tc>
        <w:tc>
          <w:tcPr>
            <w:tcW w:w="3780" w:type="dxa"/>
            <w:tcBorders>
              <w:top w:val="single" w:sz="2" w:space="0" w:color="auto"/>
              <w:left w:val="single" w:sz="2" w:space="0" w:color="auto"/>
              <w:bottom w:val="single" w:sz="2" w:space="0" w:color="auto"/>
              <w:right w:val="single" w:sz="2" w:space="0" w:color="auto"/>
            </w:tcBorders>
          </w:tcPr>
          <w:p w:rsidR="0095569F" w:rsidRDefault="0095569F" w:rsidP="003C55FD">
            <w:pPr>
              <w:jc w:val="center"/>
            </w:pPr>
          </w:p>
        </w:tc>
      </w:tr>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2610" w:type="dxa"/>
            <w:tcBorders>
              <w:top w:val="single" w:sz="2" w:space="0" w:color="auto"/>
              <w:left w:val="single" w:sz="4" w:space="0" w:color="auto"/>
              <w:bottom w:val="single" w:sz="2" w:space="0" w:color="auto"/>
              <w:right w:val="single" w:sz="2" w:space="0" w:color="auto"/>
            </w:tcBorders>
          </w:tcPr>
          <w:p w:rsidR="0095569F" w:rsidRDefault="0095569F" w:rsidP="003C55FD">
            <w:pPr>
              <w:jc w:val="center"/>
            </w:pPr>
          </w:p>
          <w:p w:rsidR="0095569F" w:rsidRDefault="0095569F" w:rsidP="003C55FD">
            <w:pPr>
              <w:jc w:val="center"/>
            </w:pPr>
          </w:p>
        </w:tc>
        <w:tc>
          <w:tcPr>
            <w:tcW w:w="3780" w:type="dxa"/>
            <w:tcBorders>
              <w:top w:val="single" w:sz="2" w:space="0" w:color="auto"/>
              <w:left w:val="single" w:sz="2" w:space="0" w:color="auto"/>
              <w:bottom w:val="single" w:sz="2" w:space="0" w:color="auto"/>
              <w:right w:val="single" w:sz="2" w:space="0" w:color="auto"/>
            </w:tcBorders>
          </w:tcPr>
          <w:p w:rsidR="0095569F" w:rsidRDefault="0095569F" w:rsidP="003C55FD">
            <w:pPr>
              <w:jc w:val="center"/>
            </w:pPr>
          </w:p>
        </w:tc>
      </w:tr>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2610" w:type="dxa"/>
            <w:tcBorders>
              <w:top w:val="single" w:sz="2" w:space="0" w:color="auto"/>
              <w:left w:val="single" w:sz="4" w:space="0" w:color="auto"/>
              <w:bottom w:val="single" w:sz="2" w:space="0" w:color="auto"/>
              <w:right w:val="single" w:sz="2" w:space="0" w:color="auto"/>
            </w:tcBorders>
          </w:tcPr>
          <w:p w:rsidR="0095569F" w:rsidRDefault="0095569F" w:rsidP="003C55FD">
            <w:pPr>
              <w:jc w:val="center"/>
            </w:pPr>
          </w:p>
          <w:p w:rsidR="0095569F" w:rsidRDefault="0095569F" w:rsidP="003C55FD">
            <w:pPr>
              <w:jc w:val="center"/>
            </w:pPr>
          </w:p>
        </w:tc>
        <w:tc>
          <w:tcPr>
            <w:tcW w:w="3780" w:type="dxa"/>
            <w:tcBorders>
              <w:top w:val="single" w:sz="2" w:space="0" w:color="auto"/>
              <w:left w:val="single" w:sz="2" w:space="0" w:color="auto"/>
              <w:bottom w:val="single" w:sz="2" w:space="0" w:color="auto"/>
              <w:right w:val="single" w:sz="2" w:space="0" w:color="auto"/>
            </w:tcBorders>
          </w:tcPr>
          <w:p w:rsidR="0095569F" w:rsidRDefault="0095569F" w:rsidP="003C55FD">
            <w:pPr>
              <w:jc w:val="center"/>
            </w:pPr>
          </w:p>
        </w:tc>
      </w:tr>
      <w:tr w:rsidR="0095569F" w:rsidTr="003C55FD">
        <w:tc>
          <w:tcPr>
            <w:tcW w:w="828"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4770" w:type="dxa"/>
            <w:tcBorders>
              <w:top w:val="single" w:sz="4" w:space="0" w:color="auto"/>
              <w:left w:val="single" w:sz="4" w:space="0" w:color="auto"/>
              <w:bottom w:val="single" w:sz="4" w:space="0" w:color="auto"/>
              <w:right w:val="single" w:sz="4" w:space="0" w:color="auto"/>
            </w:tcBorders>
          </w:tcPr>
          <w:p w:rsidR="0095569F" w:rsidRDefault="0095569F" w:rsidP="003C55FD">
            <w:pPr>
              <w:jc w:val="center"/>
            </w:pPr>
          </w:p>
        </w:tc>
        <w:tc>
          <w:tcPr>
            <w:tcW w:w="2610" w:type="dxa"/>
            <w:tcBorders>
              <w:top w:val="single" w:sz="2" w:space="0" w:color="auto"/>
              <w:left w:val="single" w:sz="4" w:space="0" w:color="auto"/>
              <w:bottom w:val="single" w:sz="2" w:space="0" w:color="auto"/>
              <w:right w:val="single" w:sz="2" w:space="0" w:color="auto"/>
            </w:tcBorders>
          </w:tcPr>
          <w:p w:rsidR="0095569F" w:rsidRDefault="0095569F" w:rsidP="003C55FD">
            <w:pPr>
              <w:jc w:val="center"/>
            </w:pPr>
          </w:p>
          <w:p w:rsidR="0095569F" w:rsidRDefault="0095569F" w:rsidP="003C55FD">
            <w:pPr>
              <w:jc w:val="center"/>
            </w:pPr>
          </w:p>
        </w:tc>
        <w:tc>
          <w:tcPr>
            <w:tcW w:w="3780" w:type="dxa"/>
            <w:tcBorders>
              <w:top w:val="single" w:sz="2" w:space="0" w:color="auto"/>
              <w:left w:val="single" w:sz="2" w:space="0" w:color="auto"/>
              <w:bottom w:val="single" w:sz="2" w:space="0" w:color="auto"/>
              <w:right w:val="single" w:sz="2" w:space="0" w:color="auto"/>
            </w:tcBorders>
          </w:tcPr>
          <w:p w:rsidR="0095569F" w:rsidRDefault="0095569F" w:rsidP="003C55FD">
            <w:pPr>
              <w:jc w:val="center"/>
            </w:pPr>
          </w:p>
        </w:tc>
      </w:tr>
    </w:tbl>
    <w:p w:rsidR="00434F0F" w:rsidRDefault="00434F0F" w:rsidP="006746B5">
      <w:pPr>
        <w:spacing w:after="0"/>
        <w:sectPr w:rsidR="00434F0F" w:rsidSect="00F42362">
          <w:footerReference w:type="default" r:id="rId17"/>
          <w:pgSz w:w="16834" w:h="11909" w:orient="landscape" w:code="9"/>
          <w:pgMar w:top="1440" w:right="1440" w:bottom="1440" w:left="1440" w:header="720" w:footer="720" w:gutter="0"/>
          <w:pgNumType w:start="1"/>
          <w:cols w:space="720"/>
          <w:docGrid w:linePitch="360"/>
        </w:sectPr>
      </w:pPr>
    </w:p>
    <w:p w:rsidR="001737CF" w:rsidRPr="003C55FD" w:rsidRDefault="001737CF" w:rsidP="001737CF">
      <w:pPr>
        <w:suppressAutoHyphens/>
        <w:ind w:left="360"/>
        <w:jc w:val="center"/>
        <w:rPr>
          <w:rFonts w:ascii="Times New Roman" w:hAnsi="Times New Roman" w:cs="Times New Roman"/>
          <w:b/>
          <w:color w:val="000000"/>
        </w:rPr>
      </w:pPr>
      <w:r w:rsidRPr="003C55FD">
        <w:rPr>
          <w:rFonts w:ascii="Times New Roman" w:hAnsi="Times New Roman" w:cs="Times New Roman"/>
          <w:b/>
          <w:color w:val="000000"/>
        </w:rPr>
        <w:lastRenderedPageBreak/>
        <w:t>DEVIATIONS FROM SPECIFICATIONS</w:t>
      </w:r>
    </w:p>
    <w:p w:rsidR="001737CF" w:rsidRPr="003C55FD" w:rsidRDefault="001737CF" w:rsidP="001737CF">
      <w:pPr>
        <w:suppressAutoHyphens/>
        <w:ind w:left="360"/>
        <w:jc w:val="both"/>
        <w:rPr>
          <w:rFonts w:ascii="Times New Roman" w:hAnsi="Times New Roman" w:cs="Times New Roman"/>
          <w:b/>
          <w:color w:val="000000"/>
        </w:rPr>
      </w:pPr>
    </w:p>
    <w:p w:rsidR="001737CF" w:rsidRPr="003C55FD" w:rsidRDefault="001737CF" w:rsidP="001737CF">
      <w:pPr>
        <w:suppressAutoHyphens/>
        <w:ind w:left="360"/>
        <w:jc w:val="both"/>
        <w:rPr>
          <w:rFonts w:ascii="Times New Roman" w:hAnsi="Times New Roman" w:cs="Times New Roman"/>
          <w:color w:val="000000"/>
        </w:rPr>
      </w:pPr>
    </w:p>
    <w:p w:rsidR="001737CF" w:rsidRPr="003C55FD" w:rsidRDefault="001737CF" w:rsidP="001737CF">
      <w:pPr>
        <w:pStyle w:val="Title"/>
        <w:ind w:left="360"/>
        <w:jc w:val="both"/>
        <w:rPr>
          <w:sz w:val="24"/>
          <w:szCs w:val="24"/>
        </w:rPr>
      </w:pPr>
      <w:r w:rsidRPr="003C55FD">
        <w:rPr>
          <w:sz w:val="24"/>
          <w:szCs w:val="24"/>
        </w:rPr>
        <w:t>Preamble</w:t>
      </w:r>
    </w:p>
    <w:p w:rsidR="001737CF" w:rsidRPr="003C55FD" w:rsidRDefault="001737CF" w:rsidP="001737CF">
      <w:pPr>
        <w:pStyle w:val="Title"/>
        <w:ind w:left="360"/>
        <w:jc w:val="both"/>
        <w:rPr>
          <w:b w:val="0"/>
          <w:bCs/>
          <w:sz w:val="27"/>
          <w:u w:val="none"/>
        </w:rPr>
      </w:pPr>
    </w:p>
    <w:p w:rsidR="001737CF" w:rsidRPr="003C55FD" w:rsidRDefault="001737CF" w:rsidP="001737CF">
      <w:pPr>
        <w:pStyle w:val="Title"/>
        <w:ind w:left="360"/>
        <w:jc w:val="both"/>
        <w:rPr>
          <w:b w:val="0"/>
          <w:bCs/>
          <w:sz w:val="27"/>
          <w:u w:val="none"/>
        </w:rPr>
      </w:pPr>
    </w:p>
    <w:p w:rsidR="001737CF" w:rsidRPr="003C55FD" w:rsidRDefault="001737CF" w:rsidP="001737CF">
      <w:pPr>
        <w:pStyle w:val="Title"/>
        <w:ind w:left="360"/>
        <w:jc w:val="both"/>
        <w:rPr>
          <w:b w:val="0"/>
          <w:bCs/>
          <w:sz w:val="24"/>
          <w:szCs w:val="24"/>
          <w:u w:val="none"/>
        </w:rPr>
      </w:pPr>
      <w:r w:rsidRPr="003C55FD">
        <w:rPr>
          <w:b w:val="0"/>
          <w:bCs/>
          <w:sz w:val="24"/>
          <w:szCs w:val="24"/>
          <w:u w:val="none"/>
        </w:rPr>
        <w:t xml:space="preserve">The Bidder is required to list any deviations of </w:t>
      </w:r>
      <w:proofErr w:type="spellStart"/>
      <w:r w:rsidRPr="003C55FD">
        <w:rPr>
          <w:b w:val="0"/>
          <w:bCs/>
          <w:sz w:val="24"/>
          <w:szCs w:val="24"/>
          <w:u w:val="none"/>
        </w:rPr>
        <w:t>Equipments</w:t>
      </w:r>
      <w:proofErr w:type="spellEnd"/>
      <w:r w:rsidRPr="003C55FD">
        <w:rPr>
          <w:b w:val="0"/>
          <w:bCs/>
          <w:sz w:val="24"/>
          <w:szCs w:val="24"/>
          <w:u w:val="none"/>
        </w:rPr>
        <w:t xml:space="preserve">, Accessories and  workmanship etc. from the Specifications including such information as has already been given elsewhere in the </w:t>
      </w:r>
      <w:r>
        <w:rPr>
          <w:b w:val="0"/>
          <w:bCs/>
          <w:sz w:val="24"/>
          <w:szCs w:val="24"/>
          <w:u w:val="none"/>
        </w:rPr>
        <w:t>quotation</w:t>
      </w:r>
      <w:r w:rsidRPr="003C55FD">
        <w:rPr>
          <w:b w:val="0"/>
          <w:bCs/>
          <w:sz w:val="24"/>
          <w:szCs w:val="24"/>
          <w:u w:val="none"/>
        </w:rPr>
        <w:t xml:space="preserve">. The information shall be in sufficient detail to enable the Engineer to make a realistic assessment of the effect of such deviations on the performance and also such deviation if any shall be subject to clause </w:t>
      </w:r>
      <w:r>
        <w:rPr>
          <w:b w:val="0"/>
          <w:bCs/>
          <w:sz w:val="24"/>
          <w:szCs w:val="24"/>
          <w:u w:val="none"/>
        </w:rPr>
        <w:t>16</w:t>
      </w:r>
      <w:r w:rsidRPr="003C55FD">
        <w:rPr>
          <w:b w:val="0"/>
          <w:bCs/>
          <w:sz w:val="24"/>
          <w:szCs w:val="24"/>
          <w:u w:val="none"/>
        </w:rPr>
        <w:t xml:space="preserve"> of Instructions to Bidders.</w:t>
      </w:r>
    </w:p>
    <w:p w:rsidR="001737CF" w:rsidRPr="003C55FD" w:rsidRDefault="001737CF" w:rsidP="001737CF">
      <w:pPr>
        <w:pStyle w:val="Title"/>
        <w:ind w:left="360"/>
        <w:jc w:val="both"/>
        <w:rPr>
          <w:b w:val="0"/>
          <w:bCs/>
          <w:sz w:val="27"/>
          <w:u w:val="none"/>
        </w:rPr>
      </w:pPr>
    </w:p>
    <w:p w:rsidR="001737CF" w:rsidRPr="003C55FD" w:rsidRDefault="001737CF" w:rsidP="001737CF">
      <w:pPr>
        <w:pStyle w:val="Title"/>
        <w:ind w:left="360"/>
        <w:jc w:val="both"/>
        <w:rPr>
          <w:b w:val="0"/>
          <w:bCs/>
          <w:sz w:val="27"/>
          <w:u w:val="none"/>
        </w:rPr>
      </w:pPr>
    </w:p>
    <w:p w:rsidR="001737CF" w:rsidRPr="003C55FD" w:rsidRDefault="001737CF" w:rsidP="001737CF">
      <w:pPr>
        <w:pStyle w:val="Title"/>
        <w:ind w:left="360"/>
        <w:jc w:val="both"/>
        <w:rPr>
          <w:b w:val="0"/>
          <w:bCs/>
          <w:sz w:val="27"/>
          <w:u w:val="none"/>
        </w:rPr>
      </w:pPr>
    </w:p>
    <w:p w:rsidR="001737CF" w:rsidRPr="003C55FD" w:rsidRDefault="001737CF" w:rsidP="001737CF">
      <w:pPr>
        <w:pStyle w:val="Title"/>
        <w:ind w:left="360"/>
        <w:jc w:val="both"/>
        <w:rPr>
          <w:sz w:val="24"/>
          <w:szCs w:val="24"/>
        </w:rPr>
      </w:pPr>
      <w:r w:rsidRPr="003C55FD">
        <w:rPr>
          <w:sz w:val="24"/>
          <w:szCs w:val="24"/>
        </w:rPr>
        <w:t>Deviations</w:t>
      </w:r>
    </w:p>
    <w:p w:rsidR="001737CF" w:rsidRPr="003C55FD" w:rsidRDefault="001737CF" w:rsidP="001737CF">
      <w:pPr>
        <w:suppressAutoHyphens/>
        <w:ind w:left="360"/>
        <w:jc w:val="both"/>
        <w:rPr>
          <w:rFonts w:ascii="Times New Roman" w:hAnsi="Times New Roman" w:cs="Times New Roman"/>
          <w:color w:val="000000"/>
          <w:sz w:val="24"/>
          <w:szCs w:val="24"/>
        </w:rPr>
      </w:pPr>
    </w:p>
    <w:p w:rsidR="001737CF" w:rsidRDefault="001737CF" w:rsidP="001737CF">
      <w:pPr>
        <w:rPr>
          <w:rFonts w:ascii="Times New Roman" w:hAnsi="Times New Roman" w:cs="Times New Roman"/>
          <w:b/>
          <w:bCs/>
          <w:sz w:val="36"/>
          <w:szCs w:val="36"/>
        </w:rPr>
      </w:pPr>
    </w:p>
    <w:p w:rsidR="001737CF" w:rsidRDefault="001737CF" w:rsidP="001737CF">
      <w:pPr>
        <w:rPr>
          <w:rFonts w:ascii="Times New Roman" w:hAnsi="Times New Roman" w:cs="Times New Roman"/>
          <w:b/>
          <w:bCs/>
          <w:sz w:val="36"/>
          <w:szCs w:val="36"/>
        </w:rPr>
      </w:pPr>
    </w:p>
    <w:p w:rsidR="001737CF" w:rsidRDefault="001737CF" w:rsidP="001737CF">
      <w:pPr>
        <w:rPr>
          <w:rFonts w:ascii="Times New Roman" w:hAnsi="Times New Roman" w:cs="Times New Roman"/>
          <w:b/>
          <w:bCs/>
          <w:sz w:val="36"/>
          <w:szCs w:val="36"/>
        </w:rPr>
      </w:pPr>
    </w:p>
    <w:p w:rsidR="001737CF" w:rsidRDefault="001737CF">
      <w:pPr>
        <w:rPr>
          <w:rFonts w:ascii="Times New Roman" w:hAnsi="Times New Roman" w:cs="Times New Roman"/>
          <w:b/>
          <w:bCs/>
          <w:sz w:val="36"/>
          <w:szCs w:val="36"/>
        </w:rPr>
      </w:pPr>
    </w:p>
    <w:p w:rsidR="001737CF" w:rsidRDefault="001737CF">
      <w:pPr>
        <w:rPr>
          <w:rFonts w:ascii="Times New Roman" w:hAnsi="Times New Roman" w:cs="Times New Roman"/>
          <w:b/>
          <w:bCs/>
          <w:sz w:val="36"/>
          <w:szCs w:val="36"/>
        </w:rPr>
      </w:pPr>
      <w:r>
        <w:rPr>
          <w:rFonts w:ascii="Times New Roman" w:hAnsi="Times New Roman" w:cs="Times New Roman"/>
          <w:b/>
          <w:bCs/>
          <w:sz w:val="36"/>
          <w:szCs w:val="36"/>
        </w:rPr>
        <w:br w:type="page"/>
      </w:r>
    </w:p>
    <w:p w:rsidR="00434F0F" w:rsidRDefault="00A77160" w:rsidP="00434F0F">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Appendix 2</w:t>
      </w:r>
      <w:r w:rsidR="00C9696C">
        <w:rPr>
          <w:rFonts w:ascii="Times New Roman" w:hAnsi="Times New Roman" w:cs="Times New Roman"/>
          <w:b/>
          <w:bCs/>
          <w:sz w:val="36"/>
          <w:szCs w:val="36"/>
        </w:rPr>
        <w:t xml:space="preserve">: </w:t>
      </w:r>
      <w:r w:rsidR="00434F0F" w:rsidRPr="00434F0F">
        <w:rPr>
          <w:rFonts w:ascii="Times New Roman" w:hAnsi="Times New Roman" w:cs="Times New Roman"/>
          <w:b/>
          <w:bCs/>
          <w:sz w:val="36"/>
          <w:szCs w:val="36"/>
        </w:rPr>
        <w:t>Quotation Submission Form</w:t>
      </w:r>
    </w:p>
    <w:p w:rsidR="00C9696C" w:rsidRPr="00434F0F" w:rsidRDefault="00C9696C" w:rsidP="00434F0F">
      <w:pPr>
        <w:autoSpaceDE w:val="0"/>
        <w:autoSpaceDN w:val="0"/>
        <w:adjustRightInd w:val="0"/>
        <w:spacing w:after="0" w:line="240" w:lineRule="auto"/>
        <w:jc w:val="center"/>
        <w:rPr>
          <w:rFonts w:ascii="Times New Roman" w:hAnsi="Times New Roman" w:cs="Times New Roman"/>
          <w:b/>
          <w:bCs/>
          <w:sz w:val="36"/>
          <w:szCs w:val="36"/>
        </w:rPr>
      </w:pPr>
    </w:p>
    <w:p w:rsidR="00434F0F" w:rsidRPr="00434F0F" w:rsidRDefault="00434F0F" w:rsidP="00C9696C">
      <w:pPr>
        <w:autoSpaceDE w:val="0"/>
        <w:autoSpaceDN w:val="0"/>
        <w:adjustRightInd w:val="0"/>
        <w:spacing w:after="0" w:line="240" w:lineRule="auto"/>
        <w:jc w:val="both"/>
        <w:rPr>
          <w:rFonts w:ascii="Times New Roman" w:hAnsi="Times New Roman" w:cs="Times New Roman"/>
          <w:sz w:val="24"/>
          <w:szCs w:val="24"/>
        </w:rPr>
      </w:pPr>
      <w:r w:rsidRPr="00434F0F">
        <w:rPr>
          <w:rFonts w:ascii="Times New Roman" w:hAnsi="Times New Roman" w:cs="Times New Roman"/>
          <w:sz w:val="24"/>
          <w:szCs w:val="24"/>
        </w:rPr>
        <w:t xml:space="preserve">[The </w:t>
      </w:r>
      <w:r w:rsidR="0099178E">
        <w:rPr>
          <w:rFonts w:ascii="Times New Roman" w:hAnsi="Times New Roman" w:cs="Times New Roman"/>
          <w:sz w:val="24"/>
          <w:szCs w:val="24"/>
        </w:rPr>
        <w:t>Bidder</w:t>
      </w:r>
      <w:r w:rsidRPr="00434F0F">
        <w:rPr>
          <w:rFonts w:ascii="Times New Roman" w:hAnsi="Times New Roman" w:cs="Times New Roman"/>
          <w:sz w:val="24"/>
          <w:szCs w:val="24"/>
        </w:rPr>
        <w:t xml:space="preserve"> shall fill in this Form in accordance with the instructions indicated No</w:t>
      </w:r>
      <w:r w:rsidR="002D4769">
        <w:rPr>
          <w:rFonts w:ascii="Times New Roman" w:hAnsi="Times New Roman" w:cs="Times New Roman"/>
          <w:sz w:val="24"/>
          <w:szCs w:val="24"/>
        </w:rPr>
        <w:t xml:space="preserve"> </w:t>
      </w:r>
      <w:r w:rsidRPr="00434F0F">
        <w:rPr>
          <w:rFonts w:ascii="Times New Roman" w:hAnsi="Times New Roman" w:cs="Times New Roman"/>
          <w:sz w:val="24"/>
          <w:szCs w:val="24"/>
        </w:rPr>
        <w:t>alterations to its format shall be permitted and no substitutions will accepted.]</w:t>
      </w:r>
    </w:p>
    <w:p w:rsidR="00434F0F" w:rsidRPr="00434F0F" w:rsidRDefault="00434F0F" w:rsidP="00434F0F">
      <w:pPr>
        <w:autoSpaceDE w:val="0"/>
        <w:autoSpaceDN w:val="0"/>
        <w:adjustRightInd w:val="0"/>
        <w:spacing w:after="0" w:line="240" w:lineRule="auto"/>
        <w:rPr>
          <w:rFonts w:ascii="Times New Roman" w:hAnsi="Times New Roman" w:cs="Times New Roman"/>
          <w:sz w:val="24"/>
          <w:szCs w:val="24"/>
        </w:rPr>
      </w:pPr>
    </w:p>
    <w:p w:rsidR="00434F0F" w:rsidRPr="00434F0F" w:rsidRDefault="00434F0F" w:rsidP="00D073D9">
      <w:pPr>
        <w:autoSpaceDE w:val="0"/>
        <w:autoSpaceDN w:val="0"/>
        <w:adjustRightInd w:val="0"/>
        <w:spacing w:after="0" w:line="240" w:lineRule="auto"/>
        <w:ind w:left="7200" w:firstLine="720"/>
        <w:rPr>
          <w:rFonts w:ascii="Times New Roman" w:hAnsi="Times New Roman" w:cs="Times New Roman"/>
          <w:sz w:val="24"/>
          <w:szCs w:val="24"/>
        </w:rPr>
      </w:pPr>
      <w:r w:rsidRPr="00434F0F">
        <w:rPr>
          <w:rFonts w:ascii="Times New Roman" w:hAnsi="Times New Roman" w:cs="Times New Roman"/>
          <w:sz w:val="24"/>
          <w:szCs w:val="24"/>
        </w:rPr>
        <w:t>Date:</w:t>
      </w:r>
    </w:p>
    <w:p w:rsidR="00434F0F" w:rsidRPr="00723A40" w:rsidRDefault="00434F0F" w:rsidP="00434F0F">
      <w:pPr>
        <w:autoSpaceDE w:val="0"/>
        <w:autoSpaceDN w:val="0"/>
        <w:adjustRightInd w:val="0"/>
        <w:spacing w:after="0" w:line="240" w:lineRule="auto"/>
        <w:rPr>
          <w:rFonts w:ascii="Times New Roman" w:hAnsi="Times New Roman" w:cs="Times New Roman"/>
          <w:i/>
          <w:iCs/>
          <w:sz w:val="24"/>
          <w:szCs w:val="24"/>
        </w:rPr>
      </w:pPr>
      <w:r w:rsidRPr="00434F0F">
        <w:rPr>
          <w:rFonts w:ascii="Times New Roman" w:hAnsi="Times New Roman" w:cs="Times New Roman"/>
          <w:sz w:val="24"/>
          <w:szCs w:val="24"/>
        </w:rPr>
        <w:t xml:space="preserve">To: </w:t>
      </w:r>
      <w:r w:rsidR="00C46BE8" w:rsidRPr="00C46BE8">
        <w:rPr>
          <w:rFonts w:ascii="Times New Roman" w:hAnsi="Times New Roman" w:cs="Times New Roman"/>
          <w:sz w:val="24"/>
          <w:szCs w:val="24"/>
        </w:rPr>
        <w:t>Deputy General Manager</w:t>
      </w:r>
      <w:r w:rsidR="00C46BE8" w:rsidRPr="007766DC">
        <w:rPr>
          <w:rFonts w:ascii="Times New Roman" w:hAnsi="Times New Roman" w:cs="Times New Roman"/>
          <w:sz w:val="24"/>
          <w:szCs w:val="24"/>
        </w:rPr>
        <w:t>(</w:t>
      </w:r>
      <w:r w:rsidR="00046FF4" w:rsidRPr="007766DC">
        <w:rPr>
          <w:rFonts w:ascii="Times New Roman" w:hAnsi="Times New Roman" w:cs="Times New Roman"/>
          <w:sz w:val="24"/>
          <w:szCs w:val="24"/>
        </w:rPr>
        <w:t>Costing</w:t>
      </w:r>
      <w:r w:rsidR="00C46BE8" w:rsidRPr="007766DC">
        <w:rPr>
          <w:rFonts w:ascii="Times New Roman" w:hAnsi="Times New Roman" w:cs="Times New Roman"/>
          <w:sz w:val="24"/>
          <w:szCs w:val="24"/>
        </w:rPr>
        <w:t>)</w:t>
      </w:r>
    </w:p>
    <w:p w:rsidR="00434F0F" w:rsidRPr="00723A40" w:rsidRDefault="00434F0F" w:rsidP="00434F0F">
      <w:pPr>
        <w:autoSpaceDE w:val="0"/>
        <w:autoSpaceDN w:val="0"/>
        <w:adjustRightInd w:val="0"/>
        <w:spacing w:after="0" w:line="240" w:lineRule="auto"/>
        <w:rPr>
          <w:rFonts w:ascii="Times New Roman" w:hAnsi="Times New Roman" w:cs="Times New Roman"/>
          <w:i/>
          <w:iCs/>
          <w:sz w:val="24"/>
          <w:szCs w:val="24"/>
        </w:rPr>
      </w:pPr>
    </w:p>
    <w:p w:rsidR="00434F0F" w:rsidRDefault="00434F0F" w:rsidP="00434F0F">
      <w:pPr>
        <w:autoSpaceDE w:val="0"/>
        <w:autoSpaceDN w:val="0"/>
        <w:adjustRightInd w:val="0"/>
        <w:spacing w:after="0" w:line="240" w:lineRule="auto"/>
        <w:rPr>
          <w:rFonts w:ascii="Times New Roman" w:hAnsi="Times New Roman" w:cs="Times New Roman"/>
          <w:sz w:val="24"/>
          <w:szCs w:val="24"/>
        </w:rPr>
      </w:pPr>
      <w:r w:rsidRPr="00434F0F">
        <w:rPr>
          <w:rFonts w:ascii="Times New Roman" w:hAnsi="Times New Roman" w:cs="Times New Roman"/>
          <w:sz w:val="24"/>
          <w:szCs w:val="24"/>
        </w:rPr>
        <w:t>We, the undersigned, declare that:</w:t>
      </w:r>
    </w:p>
    <w:p w:rsidR="00434F0F" w:rsidRPr="00434F0F" w:rsidRDefault="00434F0F" w:rsidP="00434F0F">
      <w:pPr>
        <w:autoSpaceDE w:val="0"/>
        <w:autoSpaceDN w:val="0"/>
        <w:adjustRightInd w:val="0"/>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28"/>
        <w:gridCol w:w="8417"/>
      </w:tblGrid>
      <w:tr w:rsidR="00434F0F" w:rsidRPr="00434F0F" w:rsidTr="00C9696C">
        <w:tc>
          <w:tcPr>
            <w:tcW w:w="828" w:type="dxa"/>
          </w:tcPr>
          <w:p w:rsidR="00434F0F" w:rsidRPr="00434F0F" w:rsidRDefault="00434F0F" w:rsidP="00434F0F">
            <w:pPr>
              <w:autoSpaceDE w:val="0"/>
              <w:autoSpaceDN w:val="0"/>
              <w:adjustRightInd w:val="0"/>
              <w:rPr>
                <w:rFonts w:ascii="Times New Roman" w:hAnsi="Times New Roman" w:cs="Times New Roman"/>
                <w:sz w:val="24"/>
                <w:szCs w:val="24"/>
              </w:rPr>
            </w:pPr>
            <w:r w:rsidRPr="00434F0F">
              <w:rPr>
                <w:rFonts w:ascii="Times New Roman" w:hAnsi="Times New Roman" w:cs="Times New Roman"/>
                <w:sz w:val="24"/>
                <w:szCs w:val="24"/>
              </w:rPr>
              <w:t>(a)</w:t>
            </w:r>
          </w:p>
        </w:tc>
        <w:tc>
          <w:tcPr>
            <w:tcW w:w="8417" w:type="dxa"/>
          </w:tcPr>
          <w:p w:rsidR="00434F0F" w:rsidRDefault="00434F0F" w:rsidP="00C9696C">
            <w:pPr>
              <w:autoSpaceDE w:val="0"/>
              <w:autoSpaceDN w:val="0"/>
              <w:adjustRightInd w:val="0"/>
              <w:jc w:val="both"/>
              <w:rPr>
                <w:rFonts w:ascii="Times New Roman" w:hAnsi="Times New Roman" w:cs="Times New Roman"/>
                <w:sz w:val="24"/>
                <w:szCs w:val="24"/>
              </w:rPr>
            </w:pPr>
            <w:r w:rsidRPr="00434F0F">
              <w:rPr>
                <w:rFonts w:ascii="Times New Roman" w:hAnsi="Times New Roman" w:cs="Times New Roman"/>
                <w:sz w:val="24"/>
                <w:szCs w:val="24"/>
              </w:rPr>
              <w:t>We have examined and have no reservations to the document issued;</w:t>
            </w:r>
          </w:p>
          <w:p w:rsidR="00434F0F" w:rsidRPr="00434F0F" w:rsidRDefault="00434F0F" w:rsidP="00434F0F">
            <w:pPr>
              <w:autoSpaceDE w:val="0"/>
              <w:autoSpaceDN w:val="0"/>
              <w:adjustRightInd w:val="0"/>
              <w:rPr>
                <w:rFonts w:ascii="Times New Roman" w:hAnsi="Times New Roman" w:cs="Times New Roman"/>
                <w:sz w:val="24"/>
                <w:szCs w:val="24"/>
              </w:rPr>
            </w:pPr>
          </w:p>
        </w:tc>
      </w:tr>
      <w:tr w:rsidR="00434F0F" w:rsidRPr="00434F0F" w:rsidTr="00C9696C">
        <w:tc>
          <w:tcPr>
            <w:tcW w:w="828" w:type="dxa"/>
          </w:tcPr>
          <w:p w:rsidR="00434F0F" w:rsidRPr="00434F0F" w:rsidRDefault="00434F0F" w:rsidP="00434F0F">
            <w:pPr>
              <w:autoSpaceDE w:val="0"/>
              <w:autoSpaceDN w:val="0"/>
              <w:adjustRightInd w:val="0"/>
              <w:rPr>
                <w:rFonts w:ascii="Times New Roman" w:hAnsi="Times New Roman" w:cs="Times New Roman"/>
                <w:sz w:val="24"/>
                <w:szCs w:val="24"/>
              </w:rPr>
            </w:pPr>
            <w:r w:rsidRPr="00434F0F">
              <w:rPr>
                <w:rFonts w:ascii="Times New Roman" w:hAnsi="Times New Roman" w:cs="Times New Roman"/>
                <w:sz w:val="24"/>
                <w:szCs w:val="24"/>
              </w:rPr>
              <w:t>(b)</w:t>
            </w:r>
          </w:p>
        </w:tc>
        <w:tc>
          <w:tcPr>
            <w:tcW w:w="8417" w:type="dxa"/>
          </w:tcPr>
          <w:p w:rsidR="0095569F" w:rsidRDefault="0095569F" w:rsidP="0095569F">
            <w:pPr>
              <w:autoSpaceDE w:val="0"/>
              <w:autoSpaceDN w:val="0"/>
              <w:adjustRightInd w:val="0"/>
              <w:jc w:val="both"/>
              <w:rPr>
                <w:rFonts w:ascii="Times New Roman" w:hAnsi="Times New Roman" w:cs="Times New Roman"/>
                <w:sz w:val="24"/>
                <w:szCs w:val="24"/>
              </w:rPr>
            </w:pPr>
            <w:r w:rsidRPr="00434F0F">
              <w:rPr>
                <w:rFonts w:ascii="Times New Roman" w:hAnsi="Times New Roman" w:cs="Times New Roman"/>
                <w:sz w:val="24"/>
                <w:szCs w:val="24"/>
              </w:rPr>
              <w:t>We offer to supply in conformity with the documents issued and in accordance with</w:t>
            </w:r>
            <w:r>
              <w:rPr>
                <w:rFonts w:ascii="Times New Roman" w:hAnsi="Times New Roman" w:cs="Times New Roman"/>
                <w:sz w:val="24"/>
                <w:szCs w:val="24"/>
              </w:rPr>
              <w:t xml:space="preserve"> </w:t>
            </w:r>
            <w:r w:rsidRPr="00434F0F">
              <w:rPr>
                <w:rFonts w:ascii="Times New Roman" w:hAnsi="Times New Roman" w:cs="Times New Roman"/>
                <w:sz w:val="24"/>
                <w:szCs w:val="24"/>
              </w:rPr>
              <w:t xml:space="preserve">the </w:t>
            </w:r>
            <w:r>
              <w:rPr>
                <w:rFonts w:ascii="Times New Roman" w:hAnsi="Times New Roman" w:cs="Times New Roman"/>
                <w:sz w:val="24"/>
                <w:szCs w:val="24"/>
              </w:rPr>
              <w:t xml:space="preserve">Price </w:t>
            </w:r>
            <w:r w:rsidRPr="00434F0F">
              <w:rPr>
                <w:rFonts w:ascii="Times New Roman" w:hAnsi="Times New Roman" w:cs="Times New Roman"/>
                <w:sz w:val="24"/>
                <w:szCs w:val="24"/>
              </w:rPr>
              <w:t xml:space="preserve">Schedules specified in the Schedule of Requirements </w:t>
            </w:r>
            <w:r>
              <w:rPr>
                <w:rFonts w:ascii="Times New Roman" w:hAnsi="Times New Roman" w:cs="Times New Roman"/>
                <w:sz w:val="24"/>
                <w:szCs w:val="24"/>
              </w:rPr>
              <w:t xml:space="preserve">and the Specification Notes on Pricing and other details included in this quotation for the works described as </w:t>
            </w:r>
            <w:r w:rsidRPr="00434F0F">
              <w:rPr>
                <w:rFonts w:ascii="Times New Roman" w:hAnsi="Times New Roman" w:cs="Times New Roman"/>
                <w:sz w:val="24"/>
                <w:szCs w:val="24"/>
              </w:rPr>
              <w:t>following</w:t>
            </w:r>
            <w:r>
              <w:rPr>
                <w:rFonts w:ascii="Times New Roman" w:hAnsi="Times New Roman" w:cs="Times New Roman"/>
                <w:sz w:val="24"/>
                <w:szCs w:val="24"/>
              </w:rPr>
              <w:t xml:space="preserve">s </w:t>
            </w:r>
            <w:r w:rsidRPr="00723A40">
              <w:rPr>
                <w:rFonts w:ascii="Times New Roman" w:hAnsi="Times New Roman" w:cs="Times New Roman"/>
                <w:i/>
                <w:iCs/>
                <w:sz w:val="24"/>
                <w:szCs w:val="24"/>
              </w:rPr>
              <w:t>[insert a brief description of the Goods]</w:t>
            </w:r>
            <w:r w:rsidRPr="00723A40">
              <w:rPr>
                <w:rFonts w:ascii="Times New Roman" w:hAnsi="Times New Roman" w:cs="Times New Roman"/>
                <w:sz w:val="24"/>
                <w:szCs w:val="24"/>
              </w:rPr>
              <w:t>;</w:t>
            </w:r>
          </w:p>
          <w:p w:rsidR="0095569F" w:rsidRDefault="0095569F" w:rsidP="0095569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434F0F" w:rsidRDefault="0095569F" w:rsidP="0095569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p w:rsidR="0095569F" w:rsidRPr="00434F0F" w:rsidRDefault="0095569F" w:rsidP="0095569F">
            <w:pPr>
              <w:autoSpaceDE w:val="0"/>
              <w:autoSpaceDN w:val="0"/>
              <w:adjustRightInd w:val="0"/>
              <w:rPr>
                <w:rFonts w:ascii="Times New Roman" w:hAnsi="Times New Roman" w:cs="Times New Roman"/>
                <w:sz w:val="24"/>
                <w:szCs w:val="24"/>
              </w:rPr>
            </w:pPr>
          </w:p>
        </w:tc>
      </w:tr>
      <w:tr w:rsidR="00434F0F" w:rsidRPr="00434F0F" w:rsidTr="00C9696C">
        <w:tc>
          <w:tcPr>
            <w:tcW w:w="828" w:type="dxa"/>
          </w:tcPr>
          <w:p w:rsidR="00434F0F" w:rsidRPr="00434F0F" w:rsidRDefault="00434F0F" w:rsidP="00434F0F">
            <w:pPr>
              <w:autoSpaceDE w:val="0"/>
              <w:autoSpaceDN w:val="0"/>
              <w:adjustRightInd w:val="0"/>
              <w:rPr>
                <w:rFonts w:ascii="Times New Roman" w:hAnsi="Times New Roman" w:cs="Times New Roman"/>
                <w:sz w:val="24"/>
                <w:szCs w:val="24"/>
              </w:rPr>
            </w:pPr>
            <w:r w:rsidRPr="00434F0F">
              <w:rPr>
                <w:rFonts w:ascii="Times New Roman" w:hAnsi="Times New Roman" w:cs="Times New Roman"/>
                <w:sz w:val="24"/>
                <w:szCs w:val="24"/>
              </w:rPr>
              <w:t>(c)</w:t>
            </w:r>
          </w:p>
        </w:tc>
        <w:tc>
          <w:tcPr>
            <w:tcW w:w="8417" w:type="dxa"/>
          </w:tcPr>
          <w:p w:rsidR="0095569F" w:rsidRDefault="0095569F" w:rsidP="0095569F">
            <w:pPr>
              <w:autoSpaceDE w:val="0"/>
              <w:autoSpaceDN w:val="0"/>
              <w:adjustRightInd w:val="0"/>
              <w:jc w:val="both"/>
              <w:rPr>
                <w:rFonts w:ascii="Times New Roman" w:hAnsi="Times New Roman" w:cs="Times New Roman"/>
                <w:sz w:val="24"/>
                <w:szCs w:val="24"/>
              </w:rPr>
            </w:pPr>
            <w:r w:rsidRPr="00434F0F">
              <w:rPr>
                <w:rFonts w:ascii="Times New Roman" w:hAnsi="Times New Roman" w:cs="Times New Roman"/>
                <w:sz w:val="24"/>
                <w:szCs w:val="24"/>
              </w:rPr>
              <w:t>The total price of our quotation including any discounts offered is</w:t>
            </w:r>
            <w:r>
              <w:rPr>
                <w:rFonts w:ascii="Times New Roman" w:hAnsi="Times New Roman" w:cs="Times New Roman"/>
                <w:sz w:val="24"/>
                <w:szCs w:val="24"/>
              </w:rPr>
              <w:t xml:space="preserve"> rupees …………</w:t>
            </w:r>
          </w:p>
          <w:p w:rsidR="0095569F" w:rsidRPr="00723A40" w:rsidRDefault="0095569F" w:rsidP="0095569F">
            <w:pPr>
              <w:autoSpaceDE w:val="0"/>
              <w:autoSpaceDN w:val="0"/>
              <w:adjustRightInd w:val="0"/>
              <w:jc w:val="both"/>
              <w:rPr>
                <w:rFonts w:ascii="Times New Roman" w:hAnsi="Times New Roman" w:cs="Times New Roman"/>
                <w:i/>
                <w:iCs/>
                <w:sz w:val="24"/>
                <w:szCs w:val="24"/>
              </w:rPr>
            </w:pPr>
            <w:r>
              <w:rPr>
                <w:rFonts w:ascii="Times New Roman" w:hAnsi="Times New Roman" w:cs="Times New Roman"/>
                <w:sz w:val="24"/>
                <w:szCs w:val="24"/>
              </w:rPr>
              <w:t xml:space="preserve">…………………………(in words),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p w:rsidR="00434F0F" w:rsidRPr="00434F0F" w:rsidRDefault="00434F0F" w:rsidP="00434F0F">
            <w:pPr>
              <w:autoSpaceDE w:val="0"/>
              <w:autoSpaceDN w:val="0"/>
              <w:adjustRightInd w:val="0"/>
              <w:rPr>
                <w:rFonts w:ascii="Times New Roman" w:hAnsi="Times New Roman" w:cs="Times New Roman"/>
                <w:sz w:val="24"/>
                <w:szCs w:val="24"/>
              </w:rPr>
            </w:pPr>
          </w:p>
        </w:tc>
      </w:tr>
      <w:tr w:rsidR="00434F0F" w:rsidRPr="00434F0F" w:rsidTr="00C9696C">
        <w:tc>
          <w:tcPr>
            <w:tcW w:w="828" w:type="dxa"/>
          </w:tcPr>
          <w:p w:rsidR="00434F0F" w:rsidRPr="00434F0F" w:rsidRDefault="00434F0F" w:rsidP="00434F0F">
            <w:pPr>
              <w:autoSpaceDE w:val="0"/>
              <w:autoSpaceDN w:val="0"/>
              <w:adjustRightInd w:val="0"/>
              <w:rPr>
                <w:rFonts w:ascii="Times New Roman" w:hAnsi="Times New Roman" w:cs="Times New Roman"/>
                <w:sz w:val="24"/>
                <w:szCs w:val="24"/>
              </w:rPr>
            </w:pPr>
            <w:r w:rsidRPr="00434F0F">
              <w:rPr>
                <w:rFonts w:ascii="Times New Roman" w:hAnsi="Times New Roman" w:cs="Times New Roman"/>
                <w:sz w:val="24"/>
                <w:szCs w:val="24"/>
              </w:rPr>
              <w:t>(d)</w:t>
            </w:r>
          </w:p>
        </w:tc>
        <w:tc>
          <w:tcPr>
            <w:tcW w:w="8417" w:type="dxa"/>
          </w:tcPr>
          <w:p w:rsidR="00434F0F" w:rsidRDefault="00434F0F" w:rsidP="00C9696C">
            <w:pPr>
              <w:autoSpaceDE w:val="0"/>
              <w:autoSpaceDN w:val="0"/>
              <w:adjustRightInd w:val="0"/>
              <w:jc w:val="both"/>
              <w:rPr>
                <w:rFonts w:ascii="Times New Roman" w:hAnsi="Times New Roman" w:cs="Times New Roman"/>
                <w:sz w:val="24"/>
                <w:szCs w:val="24"/>
              </w:rPr>
            </w:pPr>
            <w:r w:rsidRPr="00434F0F">
              <w:rPr>
                <w:rFonts w:ascii="Times New Roman" w:hAnsi="Times New Roman" w:cs="Times New Roman"/>
                <w:sz w:val="24"/>
                <w:szCs w:val="24"/>
              </w:rPr>
              <w:t>Our quotation shall be valid for the period of time specified in ITV Sub-Clause 8.1,from the date fixed for the quotation submission</w:t>
            </w:r>
            <w:r w:rsidR="002D4769">
              <w:rPr>
                <w:rFonts w:ascii="Times New Roman" w:hAnsi="Times New Roman" w:cs="Times New Roman"/>
                <w:sz w:val="24"/>
                <w:szCs w:val="24"/>
              </w:rPr>
              <w:t xml:space="preserve"> deadline in accordance with ITB </w:t>
            </w:r>
            <w:r w:rsidRPr="00434F0F">
              <w:rPr>
                <w:rFonts w:ascii="Times New Roman" w:hAnsi="Times New Roman" w:cs="Times New Roman"/>
                <w:sz w:val="24"/>
                <w:szCs w:val="24"/>
              </w:rPr>
              <w:t xml:space="preserve">Sub-Clause 11.1, and it shall remain binding upon us and may be accepted at </w:t>
            </w:r>
            <w:proofErr w:type="spellStart"/>
            <w:r w:rsidRPr="00434F0F">
              <w:rPr>
                <w:rFonts w:ascii="Times New Roman" w:hAnsi="Times New Roman" w:cs="Times New Roman"/>
                <w:sz w:val="24"/>
                <w:szCs w:val="24"/>
              </w:rPr>
              <w:t>anytime</w:t>
            </w:r>
            <w:proofErr w:type="spellEnd"/>
            <w:r w:rsidRPr="00434F0F">
              <w:rPr>
                <w:rFonts w:ascii="Times New Roman" w:hAnsi="Times New Roman" w:cs="Times New Roman"/>
                <w:sz w:val="24"/>
                <w:szCs w:val="24"/>
              </w:rPr>
              <w:t xml:space="preserve"> before the expiration of that period;</w:t>
            </w:r>
          </w:p>
          <w:p w:rsidR="00434F0F" w:rsidRPr="00434F0F" w:rsidRDefault="00434F0F" w:rsidP="00434F0F">
            <w:pPr>
              <w:autoSpaceDE w:val="0"/>
              <w:autoSpaceDN w:val="0"/>
              <w:adjustRightInd w:val="0"/>
              <w:rPr>
                <w:rFonts w:ascii="Times New Roman" w:hAnsi="Times New Roman" w:cs="Times New Roman"/>
                <w:sz w:val="24"/>
                <w:szCs w:val="24"/>
              </w:rPr>
            </w:pPr>
          </w:p>
        </w:tc>
      </w:tr>
      <w:tr w:rsidR="00434F0F" w:rsidRPr="00434F0F" w:rsidTr="00C9696C">
        <w:tc>
          <w:tcPr>
            <w:tcW w:w="828" w:type="dxa"/>
          </w:tcPr>
          <w:p w:rsidR="00434F0F" w:rsidRPr="00434F0F" w:rsidRDefault="00434F0F" w:rsidP="00434F0F">
            <w:pPr>
              <w:autoSpaceDE w:val="0"/>
              <w:autoSpaceDN w:val="0"/>
              <w:adjustRightInd w:val="0"/>
              <w:rPr>
                <w:rFonts w:ascii="Times New Roman" w:hAnsi="Times New Roman" w:cs="Times New Roman"/>
                <w:sz w:val="24"/>
                <w:szCs w:val="24"/>
              </w:rPr>
            </w:pPr>
            <w:r w:rsidRPr="00434F0F">
              <w:rPr>
                <w:rFonts w:ascii="Times New Roman" w:hAnsi="Times New Roman" w:cs="Times New Roman"/>
                <w:sz w:val="24"/>
                <w:szCs w:val="24"/>
              </w:rPr>
              <w:t>(e)</w:t>
            </w:r>
          </w:p>
        </w:tc>
        <w:tc>
          <w:tcPr>
            <w:tcW w:w="8417" w:type="dxa"/>
          </w:tcPr>
          <w:p w:rsidR="00434F0F" w:rsidRDefault="00434F0F" w:rsidP="00C9696C">
            <w:pPr>
              <w:autoSpaceDE w:val="0"/>
              <w:autoSpaceDN w:val="0"/>
              <w:adjustRightInd w:val="0"/>
              <w:jc w:val="both"/>
              <w:rPr>
                <w:rFonts w:ascii="Times New Roman" w:hAnsi="Times New Roman" w:cs="Times New Roman"/>
                <w:sz w:val="24"/>
                <w:szCs w:val="24"/>
              </w:rPr>
            </w:pPr>
            <w:r w:rsidRPr="00434F0F">
              <w:rPr>
                <w:rFonts w:ascii="Times New Roman" w:hAnsi="Times New Roman" w:cs="Times New Roman"/>
                <w:sz w:val="24"/>
                <w:szCs w:val="24"/>
              </w:rPr>
              <w:t>We understand that this quotation, together with your written acceptance thereof</w:t>
            </w:r>
            <w:r w:rsidR="002D4769">
              <w:rPr>
                <w:rFonts w:ascii="Times New Roman" w:hAnsi="Times New Roman" w:cs="Times New Roman"/>
                <w:sz w:val="24"/>
                <w:szCs w:val="24"/>
              </w:rPr>
              <w:t xml:space="preserve"> </w:t>
            </w:r>
            <w:r w:rsidRPr="00434F0F">
              <w:rPr>
                <w:rFonts w:ascii="Times New Roman" w:hAnsi="Times New Roman" w:cs="Times New Roman"/>
                <w:sz w:val="24"/>
                <w:szCs w:val="24"/>
              </w:rPr>
              <w:t>included in your notification of award, shall constitute a binding contract between</w:t>
            </w:r>
            <w:r w:rsidR="002D4769">
              <w:rPr>
                <w:rFonts w:ascii="Times New Roman" w:hAnsi="Times New Roman" w:cs="Times New Roman"/>
                <w:sz w:val="24"/>
                <w:szCs w:val="24"/>
              </w:rPr>
              <w:t xml:space="preserve"> </w:t>
            </w:r>
            <w:r w:rsidRPr="00434F0F">
              <w:rPr>
                <w:rFonts w:ascii="Times New Roman" w:hAnsi="Times New Roman" w:cs="Times New Roman"/>
                <w:sz w:val="24"/>
                <w:szCs w:val="24"/>
              </w:rPr>
              <w:t>us.</w:t>
            </w:r>
          </w:p>
          <w:p w:rsidR="00434F0F" w:rsidRPr="00434F0F" w:rsidRDefault="00434F0F" w:rsidP="00434F0F">
            <w:pPr>
              <w:autoSpaceDE w:val="0"/>
              <w:autoSpaceDN w:val="0"/>
              <w:adjustRightInd w:val="0"/>
              <w:rPr>
                <w:rFonts w:ascii="Times New Roman" w:hAnsi="Times New Roman" w:cs="Times New Roman"/>
                <w:sz w:val="24"/>
                <w:szCs w:val="24"/>
              </w:rPr>
            </w:pPr>
          </w:p>
        </w:tc>
      </w:tr>
      <w:tr w:rsidR="00434F0F" w:rsidRPr="00434F0F" w:rsidTr="00C9696C">
        <w:tc>
          <w:tcPr>
            <w:tcW w:w="828" w:type="dxa"/>
          </w:tcPr>
          <w:p w:rsidR="00434F0F" w:rsidRPr="00434F0F" w:rsidRDefault="00434F0F" w:rsidP="00434F0F">
            <w:pPr>
              <w:autoSpaceDE w:val="0"/>
              <w:autoSpaceDN w:val="0"/>
              <w:adjustRightInd w:val="0"/>
              <w:rPr>
                <w:rFonts w:ascii="Times New Roman" w:hAnsi="Times New Roman" w:cs="Times New Roman"/>
                <w:sz w:val="24"/>
                <w:szCs w:val="24"/>
              </w:rPr>
            </w:pPr>
            <w:r w:rsidRPr="00434F0F">
              <w:rPr>
                <w:rFonts w:ascii="Times New Roman" w:hAnsi="Times New Roman" w:cs="Times New Roman"/>
                <w:sz w:val="24"/>
                <w:szCs w:val="24"/>
              </w:rPr>
              <w:t>(f)</w:t>
            </w:r>
          </w:p>
        </w:tc>
        <w:tc>
          <w:tcPr>
            <w:tcW w:w="8417" w:type="dxa"/>
          </w:tcPr>
          <w:p w:rsidR="00434F0F" w:rsidRDefault="00434F0F" w:rsidP="00C9696C">
            <w:pPr>
              <w:autoSpaceDE w:val="0"/>
              <w:autoSpaceDN w:val="0"/>
              <w:adjustRightInd w:val="0"/>
              <w:jc w:val="both"/>
              <w:rPr>
                <w:rFonts w:ascii="Times New Roman" w:hAnsi="Times New Roman" w:cs="Times New Roman"/>
                <w:sz w:val="24"/>
                <w:szCs w:val="24"/>
              </w:rPr>
            </w:pPr>
            <w:r w:rsidRPr="00434F0F">
              <w:rPr>
                <w:rFonts w:ascii="Times New Roman" w:hAnsi="Times New Roman" w:cs="Times New Roman"/>
                <w:sz w:val="24"/>
                <w:szCs w:val="24"/>
              </w:rPr>
              <w:t>We understand that you are not bound to accept the lowest evaluated quotation or</w:t>
            </w:r>
            <w:r w:rsidR="002D4769">
              <w:rPr>
                <w:rFonts w:ascii="Times New Roman" w:hAnsi="Times New Roman" w:cs="Times New Roman"/>
                <w:sz w:val="24"/>
                <w:szCs w:val="24"/>
              </w:rPr>
              <w:t xml:space="preserve"> </w:t>
            </w:r>
            <w:r w:rsidRPr="00434F0F">
              <w:rPr>
                <w:rFonts w:ascii="Times New Roman" w:hAnsi="Times New Roman" w:cs="Times New Roman"/>
                <w:sz w:val="24"/>
                <w:szCs w:val="24"/>
              </w:rPr>
              <w:t>any other quotation that you may receive.</w:t>
            </w:r>
          </w:p>
          <w:p w:rsidR="00434F0F" w:rsidRPr="00434F0F" w:rsidRDefault="00434F0F" w:rsidP="00434F0F">
            <w:pPr>
              <w:autoSpaceDE w:val="0"/>
              <w:autoSpaceDN w:val="0"/>
              <w:adjustRightInd w:val="0"/>
              <w:rPr>
                <w:rFonts w:ascii="Times New Roman" w:hAnsi="Times New Roman" w:cs="Times New Roman"/>
                <w:sz w:val="24"/>
                <w:szCs w:val="24"/>
              </w:rPr>
            </w:pPr>
          </w:p>
        </w:tc>
      </w:tr>
    </w:tbl>
    <w:p w:rsidR="00434F0F" w:rsidRPr="0099178E" w:rsidRDefault="00434F0F" w:rsidP="00434F0F">
      <w:pPr>
        <w:autoSpaceDE w:val="0"/>
        <w:autoSpaceDN w:val="0"/>
        <w:adjustRightInd w:val="0"/>
        <w:spacing w:after="0" w:line="240" w:lineRule="auto"/>
        <w:rPr>
          <w:rFonts w:ascii="Times New Roman" w:hAnsi="Times New Roman" w:cs="Times New Roman"/>
          <w:sz w:val="14"/>
          <w:szCs w:val="24"/>
        </w:rPr>
      </w:pPr>
    </w:p>
    <w:p w:rsidR="00C46BE8" w:rsidRDefault="00434F0F" w:rsidP="00C9696C">
      <w:pPr>
        <w:autoSpaceDE w:val="0"/>
        <w:autoSpaceDN w:val="0"/>
        <w:adjustRightInd w:val="0"/>
        <w:spacing w:after="0" w:line="240" w:lineRule="auto"/>
        <w:jc w:val="both"/>
        <w:rPr>
          <w:rFonts w:ascii="Times New Roman" w:hAnsi="Times New Roman" w:cs="Times New Roman"/>
          <w:sz w:val="24"/>
          <w:szCs w:val="24"/>
        </w:rPr>
      </w:pPr>
      <w:r w:rsidRPr="00434F0F">
        <w:rPr>
          <w:rFonts w:ascii="Times New Roman" w:hAnsi="Times New Roman" w:cs="Times New Roman"/>
          <w:sz w:val="24"/>
          <w:szCs w:val="24"/>
        </w:rPr>
        <w:t xml:space="preserve">Signed: </w:t>
      </w:r>
      <w:r w:rsidR="00C46BE8">
        <w:rPr>
          <w:rFonts w:ascii="Times New Roman" w:hAnsi="Times New Roman" w:cs="Times New Roman"/>
          <w:sz w:val="24"/>
          <w:szCs w:val="24"/>
        </w:rPr>
        <w:t>…………………………………………………………..</w:t>
      </w:r>
    </w:p>
    <w:p w:rsidR="00434F0F" w:rsidRPr="00723A40" w:rsidRDefault="00434F0F" w:rsidP="00C9696C">
      <w:pPr>
        <w:autoSpaceDE w:val="0"/>
        <w:autoSpaceDN w:val="0"/>
        <w:adjustRightInd w:val="0"/>
        <w:spacing w:after="0" w:line="240" w:lineRule="auto"/>
        <w:jc w:val="both"/>
        <w:rPr>
          <w:rFonts w:ascii="Times New Roman" w:hAnsi="Times New Roman" w:cs="Times New Roman"/>
          <w:i/>
          <w:iCs/>
          <w:sz w:val="24"/>
          <w:szCs w:val="24"/>
        </w:rPr>
      </w:pPr>
      <w:r w:rsidRPr="00723A40">
        <w:rPr>
          <w:rFonts w:ascii="Times New Roman" w:hAnsi="Times New Roman" w:cs="Times New Roman"/>
          <w:i/>
          <w:iCs/>
          <w:sz w:val="24"/>
          <w:szCs w:val="24"/>
        </w:rPr>
        <w:t>[insert signature of person whose name and capacity are shown]</w:t>
      </w:r>
    </w:p>
    <w:p w:rsidR="00434F0F" w:rsidRPr="00723A40" w:rsidRDefault="00434F0F" w:rsidP="00C9696C">
      <w:pPr>
        <w:autoSpaceDE w:val="0"/>
        <w:autoSpaceDN w:val="0"/>
        <w:adjustRightInd w:val="0"/>
        <w:spacing w:after="0" w:line="240" w:lineRule="auto"/>
        <w:jc w:val="both"/>
        <w:rPr>
          <w:rFonts w:ascii="Times New Roman" w:hAnsi="Times New Roman" w:cs="Times New Roman"/>
          <w:i/>
          <w:iCs/>
          <w:sz w:val="24"/>
          <w:szCs w:val="24"/>
        </w:rPr>
      </w:pPr>
    </w:p>
    <w:p w:rsidR="00C46BE8" w:rsidRDefault="00434F0F" w:rsidP="00C9696C">
      <w:pPr>
        <w:autoSpaceDE w:val="0"/>
        <w:autoSpaceDN w:val="0"/>
        <w:adjustRightInd w:val="0"/>
        <w:spacing w:after="0" w:line="240" w:lineRule="auto"/>
        <w:jc w:val="both"/>
        <w:rPr>
          <w:rFonts w:ascii="Times New Roman" w:hAnsi="Times New Roman" w:cs="Times New Roman"/>
          <w:sz w:val="24"/>
          <w:szCs w:val="24"/>
        </w:rPr>
      </w:pPr>
      <w:r w:rsidRPr="00434F0F">
        <w:rPr>
          <w:rFonts w:ascii="Times New Roman" w:hAnsi="Times New Roman" w:cs="Times New Roman"/>
          <w:sz w:val="24"/>
          <w:szCs w:val="24"/>
        </w:rPr>
        <w:t>Name:</w:t>
      </w:r>
      <w:r w:rsidR="00C46BE8">
        <w:rPr>
          <w:rFonts w:ascii="Times New Roman" w:hAnsi="Times New Roman" w:cs="Times New Roman"/>
          <w:sz w:val="24"/>
          <w:szCs w:val="24"/>
        </w:rPr>
        <w:t>…………………………………………………………..</w:t>
      </w:r>
    </w:p>
    <w:p w:rsidR="00434F0F" w:rsidRDefault="00434F0F" w:rsidP="00C9696C">
      <w:pPr>
        <w:autoSpaceDE w:val="0"/>
        <w:autoSpaceDN w:val="0"/>
        <w:adjustRightInd w:val="0"/>
        <w:spacing w:after="0" w:line="240" w:lineRule="auto"/>
        <w:jc w:val="both"/>
        <w:rPr>
          <w:rFonts w:ascii="Times New Roman" w:hAnsi="Times New Roman" w:cs="Times New Roman"/>
          <w:i/>
          <w:iCs/>
          <w:sz w:val="24"/>
          <w:szCs w:val="24"/>
        </w:rPr>
      </w:pPr>
      <w:r w:rsidRPr="00723A40">
        <w:rPr>
          <w:rFonts w:ascii="Times New Roman" w:hAnsi="Times New Roman" w:cs="Times New Roman"/>
          <w:i/>
          <w:iCs/>
          <w:sz w:val="24"/>
          <w:szCs w:val="24"/>
        </w:rPr>
        <w:t>[insert complete name of person signing the Bid Submission Form]</w:t>
      </w:r>
    </w:p>
    <w:p w:rsidR="00434F0F" w:rsidRDefault="00434F0F" w:rsidP="00C9696C">
      <w:pPr>
        <w:autoSpaceDE w:val="0"/>
        <w:autoSpaceDN w:val="0"/>
        <w:adjustRightInd w:val="0"/>
        <w:spacing w:after="0" w:line="240" w:lineRule="auto"/>
        <w:jc w:val="both"/>
        <w:rPr>
          <w:rFonts w:ascii="Times New Roman" w:hAnsi="Times New Roman" w:cs="Times New Roman"/>
          <w:i/>
          <w:iCs/>
          <w:sz w:val="24"/>
          <w:szCs w:val="24"/>
        </w:rPr>
      </w:pPr>
    </w:p>
    <w:p w:rsidR="00C46BE8" w:rsidRDefault="00C46BE8" w:rsidP="00C9696C">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Capacity(Position):      ………………………………</w:t>
      </w:r>
    </w:p>
    <w:p w:rsidR="00C46BE8" w:rsidRDefault="00C46BE8" w:rsidP="00C9696C">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rsidR="00C46BE8" w:rsidRDefault="00C46BE8" w:rsidP="00C9696C">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rsidR="00C46BE8" w:rsidRDefault="00C46BE8" w:rsidP="00C9696C">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t xml:space="preserve"> ………………………………</w:t>
      </w:r>
    </w:p>
    <w:p w:rsidR="00C46BE8" w:rsidRPr="00723A40" w:rsidRDefault="00C46BE8" w:rsidP="00C9696C">
      <w:pPr>
        <w:autoSpaceDE w:val="0"/>
        <w:autoSpaceDN w:val="0"/>
        <w:adjustRightInd w:val="0"/>
        <w:spacing w:after="0" w:line="240" w:lineRule="auto"/>
        <w:jc w:val="both"/>
        <w:rPr>
          <w:rFonts w:ascii="Times New Roman" w:hAnsi="Times New Roman" w:cs="Times New Roman"/>
          <w:i/>
          <w:iCs/>
          <w:sz w:val="24"/>
          <w:szCs w:val="24"/>
        </w:rPr>
      </w:pPr>
    </w:p>
    <w:p w:rsidR="00434F0F" w:rsidRPr="00723A40" w:rsidRDefault="00723A40" w:rsidP="00C9696C">
      <w:pPr>
        <w:autoSpaceDE w:val="0"/>
        <w:autoSpaceDN w:val="0"/>
        <w:adjustRightInd w:val="0"/>
        <w:spacing w:after="0" w:line="240" w:lineRule="auto"/>
        <w:jc w:val="both"/>
        <w:rPr>
          <w:rFonts w:ascii="Times New Roman" w:hAnsi="Times New Roman" w:cs="Times New Roman"/>
          <w:sz w:val="24"/>
          <w:szCs w:val="24"/>
        </w:rPr>
      </w:pPr>
      <w:r w:rsidRPr="00723A40">
        <w:rPr>
          <w:rFonts w:ascii="Times New Roman" w:hAnsi="Times New Roman" w:cs="Times New Roman"/>
          <w:sz w:val="24"/>
          <w:szCs w:val="24"/>
        </w:rPr>
        <w:t>Name of the Company</w:t>
      </w:r>
    </w:p>
    <w:p w:rsidR="00FD14C1" w:rsidRDefault="00FD14C1" w:rsidP="00C9696C">
      <w:pPr>
        <w:spacing w:after="0"/>
        <w:jc w:val="both"/>
        <w:rPr>
          <w:rFonts w:ascii="Times New Roman" w:hAnsi="Times New Roman" w:cs="Times New Roman"/>
          <w:sz w:val="24"/>
          <w:szCs w:val="24"/>
        </w:rPr>
      </w:pPr>
    </w:p>
    <w:p w:rsidR="00FD14C1" w:rsidRPr="0099178E" w:rsidRDefault="00FD14C1" w:rsidP="00C9696C">
      <w:pPr>
        <w:spacing w:after="0"/>
        <w:jc w:val="both"/>
        <w:rPr>
          <w:rFonts w:ascii="Times New Roman" w:hAnsi="Times New Roman" w:cs="Times New Roman"/>
          <w:sz w:val="2"/>
          <w:szCs w:val="24"/>
        </w:rPr>
      </w:pPr>
    </w:p>
    <w:p w:rsidR="00FD14C1" w:rsidRDefault="00FD14C1" w:rsidP="00C9696C">
      <w:pPr>
        <w:spacing w:after="0"/>
        <w:jc w:val="both"/>
        <w:rPr>
          <w:rFonts w:ascii="Times New Roman" w:hAnsi="Times New Roman" w:cs="Times New Roman"/>
          <w:sz w:val="24"/>
          <w:szCs w:val="24"/>
        </w:rPr>
      </w:pPr>
    </w:p>
    <w:p w:rsidR="003C55FD" w:rsidRDefault="00434F0F" w:rsidP="00C46BE8">
      <w:pPr>
        <w:spacing w:after="0"/>
        <w:jc w:val="both"/>
        <w:rPr>
          <w:rFonts w:ascii="Times New Roman" w:hAnsi="Times New Roman" w:cs="Times New Roman"/>
          <w:sz w:val="24"/>
          <w:szCs w:val="24"/>
        </w:rPr>
      </w:pPr>
      <w:r w:rsidRPr="00723A40">
        <w:rPr>
          <w:rFonts w:ascii="Times New Roman" w:hAnsi="Times New Roman" w:cs="Times New Roman"/>
          <w:sz w:val="24"/>
          <w:szCs w:val="24"/>
        </w:rPr>
        <w:t>Dated:</w:t>
      </w:r>
      <w:r w:rsidR="00F24D8C">
        <w:rPr>
          <w:rFonts w:ascii="Times New Roman" w:hAnsi="Times New Roman" w:cs="Times New Roman"/>
          <w:sz w:val="24"/>
          <w:szCs w:val="24"/>
        </w:rPr>
        <w:t>………….</w:t>
      </w:r>
    </w:p>
    <w:p w:rsidR="003C55FD" w:rsidRPr="003C55FD" w:rsidRDefault="003C55FD" w:rsidP="003C55FD">
      <w:pPr>
        <w:pStyle w:val="Heading1"/>
        <w:tabs>
          <w:tab w:val="left" w:pos="-720"/>
        </w:tabs>
        <w:jc w:val="center"/>
        <w:rPr>
          <w:color w:val="000000"/>
          <w:spacing w:val="-3"/>
        </w:rPr>
      </w:pPr>
      <w:r w:rsidRPr="003C55FD">
        <w:rPr>
          <w:color w:val="000000"/>
        </w:rPr>
        <w:lastRenderedPageBreak/>
        <w:t>SCHEDULES OF DAYWORKS</w:t>
      </w:r>
    </w:p>
    <w:p w:rsidR="003C55FD" w:rsidRPr="001737CF" w:rsidRDefault="003C55FD" w:rsidP="003C55FD">
      <w:pPr>
        <w:tabs>
          <w:tab w:val="left" w:pos="-720"/>
        </w:tabs>
        <w:jc w:val="both"/>
        <w:rPr>
          <w:rFonts w:ascii="Times New Roman" w:hAnsi="Times New Roman" w:cs="Times New Roman"/>
          <w:color w:val="000000"/>
          <w:spacing w:val="-3"/>
          <w:sz w:val="4"/>
          <w:szCs w:val="4"/>
        </w:rPr>
      </w:pPr>
    </w:p>
    <w:p w:rsidR="003C55FD" w:rsidRPr="003C55FD" w:rsidRDefault="003C55FD" w:rsidP="003C55FD">
      <w:pPr>
        <w:jc w:val="center"/>
        <w:rPr>
          <w:rFonts w:ascii="Times New Roman" w:hAnsi="Times New Roman" w:cs="Times New Roman"/>
          <w:color w:val="000000"/>
          <w:spacing w:val="-3"/>
        </w:rPr>
      </w:pPr>
      <w:r w:rsidRPr="003C55FD">
        <w:rPr>
          <w:rFonts w:ascii="Times New Roman" w:hAnsi="Times New Roman" w:cs="Times New Roman"/>
          <w:b/>
          <w:color w:val="000000"/>
          <w:spacing w:val="-3"/>
        </w:rPr>
        <w:t>PREAMBLE NOTES ON DAYWORK SCHEDULES</w:t>
      </w:r>
    </w:p>
    <w:p w:rsidR="003C55FD" w:rsidRPr="003C55FD" w:rsidRDefault="003C55FD" w:rsidP="003C55FD">
      <w:pPr>
        <w:tabs>
          <w:tab w:val="left" w:pos="-720"/>
        </w:tabs>
        <w:jc w:val="both"/>
        <w:rPr>
          <w:rFonts w:ascii="Times New Roman" w:hAnsi="Times New Roman" w:cs="Times New Roman"/>
          <w:color w:val="000000"/>
          <w:spacing w:val="-3"/>
        </w:rPr>
      </w:pP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b/>
          <w:color w:val="000000"/>
          <w:spacing w:val="-3"/>
        </w:rPr>
        <w:t>GENERAL</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Reference should be made to Clause 9.6 of the Schedule. Work shall not be executed on a day work basis except by written order of the Engineer. The rates specified shall apply to any quantities of </w:t>
      </w:r>
      <w:proofErr w:type="spellStart"/>
      <w:r w:rsidRPr="003C55FD">
        <w:rPr>
          <w:rFonts w:ascii="Times New Roman" w:hAnsi="Times New Roman" w:cs="Times New Roman"/>
          <w:color w:val="000000"/>
          <w:spacing w:val="-3"/>
        </w:rPr>
        <w:t>daywork</w:t>
      </w:r>
      <w:proofErr w:type="spellEnd"/>
      <w:r w:rsidRPr="003C55FD">
        <w:rPr>
          <w:rFonts w:ascii="Times New Roman" w:hAnsi="Times New Roman" w:cs="Times New Roman"/>
          <w:color w:val="000000"/>
          <w:spacing w:val="-3"/>
        </w:rPr>
        <w:t xml:space="preserve"> ordered by the Engineer.  Basic rates are exclusive of VAT.</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The day work Rates for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 xml:space="preserve"> and Constructional Plant and materials do not include percentages to cover contractor’s over heads and profits.  Contractor may add maximum of 27% over and above the basic rates to cover over heads and profits.  </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b/>
          <w:color w:val="000000"/>
          <w:spacing w:val="-3"/>
        </w:rPr>
        <w:t>DAYWORK LABOUR</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Only the time of different classes of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 xml:space="preserve"> directly doing work ordered by the Engineer and for which they are competent to perform will be measured.  The time of gangers (charge hands) actually doing the work with the gangs will also be measured but not the time of foremen or other supervisory personnel. </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The rates for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 xml:space="preserve"> shall cover all direct costs to the Contractor, including the amount of wages paid to such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 xml:space="preserve">, transportation time, overtime, subsistence allowances, and any sums paid to or in on behalf of such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 xml:space="preserve"> for social benefits in accordance with Sri Lankan Law. </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The </w:t>
      </w:r>
      <w:proofErr w:type="spellStart"/>
      <w:r w:rsidRPr="003C55FD">
        <w:rPr>
          <w:rFonts w:ascii="Times New Roman" w:hAnsi="Times New Roman" w:cs="Times New Roman"/>
          <w:color w:val="000000"/>
          <w:spacing w:val="-3"/>
        </w:rPr>
        <w:t>over head</w:t>
      </w:r>
      <w:proofErr w:type="spellEnd"/>
      <w:r w:rsidRPr="003C55FD">
        <w:rPr>
          <w:rFonts w:ascii="Times New Roman" w:hAnsi="Times New Roman" w:cs="Times New Roman"/>
          <w:color w:val="000000"/>
          <w:spacing w:val="-3"/>
        </w:rPr>
        <w:t xml:space="preserve"> and profit component covers the contractor’s profit, overhead, superintendence, liabilities and insurance and allowances to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 time keeping, clerical and office work, the use of consumable stores, utilities, the cost of using, repairing and maintaining the tools necessary to each class of workman.</w:t>
      </w:r>
    </w:p>
    <w:p w:rsidR="003C55FD" w:rsidRPr="003C55FD" w:rsidRDefault="003C55FD" w:rsidP="003C55FD">
      <w:pPr>
        <w:tabs>
          <w:tab w:val="left" w:pos="-720"/>
        </w:tabs>
        <w:jc w:val="both"/>
        <w:rPr>
          <w:rFonts w:ascii="Times New Roman" w:hAnsi="Times New Roman" w:cs="Times New Roman"/>
          <w:color w:val="000000"/>
          <w:spacing w:val="-3"/>
        </w:rPr>
      </w:pPr>
      <w:proofErr w:type="spellStart"/>
      <w:r w:rsidRPr="003C55FD">
        <w:rPr>
          <w:rFonts w:ascii="Times New Roman" w:hAnsi="Times New Roman" w:cs="Times New Roman"/>
          <w:b/>
          <w:color w:val="000000"/>
          <w:spacing w:val="-3"/>
        </w:rPr>
        <w:t>Daywork</w:t>
      </w:r>
      <w:proofErr w:type="spellEnd"/>
      <w:r w:rsidRPr="003C55FD">
        <w:rPr>
          <w:rFonts w:ascii="Times New Roman" w:hAnsi="Times New Roman" w:cs="Times New Roman"/>
          <w:b/>
          <w:color w:val="000000"/>
          <w:spacing w:val="-3"/>
        </w:rPr>
        <w:t xml:space="preserve"> Materials</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The Contractor shall be entitled to payment in respect of materials used for </w:t>
      </w:r>
      <w:proofErr w:type="spellStart"/>
      <w:r w:rsidRPr="003C55FD">
        <w:rPr>
          <w:rFonts w:ascii="Times New Roman" w:hAnsi="Times New Roman" w:cs="Times New Roman"/>
          <w:color w:val="000000"/>
          <w:spacing w:val="-3"/>
        </w:rPr>
        <w:t>daywork</w:t>
      </w:r>
      <w:proofErr w:type="spellEnd"/>
      <w:r w:rsidRPr="003C55FD">
        <w:rPr>
          <w:rFonts w:ascii="Times New Roman" w:hAnsi="Times New Roman" w:cs="Times New Roman"/>
          <w:color w:val="000000"/>
          <w:spacing w:val="-3"/>
        </w:rPr>
        <w:t xml:space="preserve"> (except for materials for which the cost is included in addition to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 xml:space="preserve"> costs as detailed heretofore), at the maximum of 27% rates in the SCHEDULE OF DAYWORK RATES for MATERIALS together with an additional percentage payment on the rates to cover overhead charges and profit, as follows:</w:t>
      </w:r>
    </w:p>
    <w:p w:rsidR="003C55FD" w:rsidRPr="003C55FD" w:rsidRDefault="003C55FD" w:rsidP="003C55FD">
      <w:pPr>
        <w:tabs>
          <w:tab w:val="left" w:pos="-720"/>
          <w:tab w:val="left" w:pos="0"/>
        </w:tabs>
        <w:ind w:left="720" w:hanging="720"/>
        <w:jc w:val="both"/>
        <w:rPr>
          <w:rFonts w:ascii="Times New Roman" w:hAnsi="Times New Roman" w:cs="Times New Roman"/>
          <w:color w:val="000000"/>
          <w:spacing w:val="-3"/>
        </w:rPr>
      </w:pPr>
      <w:r w:rsidRPr="003C55FD">
        <w:rPr>
          <w:rFonts w:ascii="Times New Roman" w:hAnsi="Times New Roman" w:cs="Times New Roman"/>
          <w:color w:val="000000"/>
          <w:spacing w:val="-3"/>
        </w:rPr>
        <w:t>(a)</w:t>
      </w:r>
      <w:r w:rsidRPr="003C55FD">
        <w:rPr>
          <w:rFonts w:ascii="Times New Roman" w:hAnsi="Times New Roman" w:cs="Times New Roman"/>
          <w:color w:val="000000"/>
          <w:spacing w:val="-3"/>
        </w:rPr>
        <w:tab/>
        <w:t>the basic rates for materials is based the invoiced price, freight, insurance, handling, expenses, damages, losses, wastages, etc., and shall provide and delivery to store for stockpiling at the Site as directed by the Engineer.</w:t>
      </w:r>
    </w:p>
    <w:p w:rsidR="003C55FD" w:rsidRPr="003C55FD" w:rsidRDefault="003C55FD" w:rsidP="003C55FD">
      <w:pPr>
        <w:tabs>
          <w:tab w:val="left" w:pos="-720"/>
        </w:tabs>
        <w:jc w:val="both"/>
        <w:rPr>
          <w:rFonts w:ascii="Times New Roman" w:hAnsi="Times New Roman" w:cs="Times New Roman"/>
          <w:color w:val="000000"/>
          <w:spacing w:val="-3"/>
        </w:rPr>
      </w:pP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The cost of any materials supplied by NWSDB for use on </w:t>
      </w:r>
      <w:proofErr w:type="spellStart"/>
      <w:r w:rsidRPr="003C55FD">
        <w:rPr>
          <w:rFonts w:ascii="Times New Roman" w:hAnsi="Times New Roman" w:cs="Times New Roman"/>
          <w:color w:val="000000"/>
          <w:spacing w:val="-3"/>
        </w:rPr>
        <w:t>Dayworks</w:t>
      </w:r>
      <w:proofErr w:type="spellEnd"/>
      <w:r w:rsidRPr="003C55FD">
        <w:rPr>
          <w:rFonts w:ascii="Times New Roman" w:hAnsi="Times New Roman" w:cs="Times New Roman"/>
          <w:color w:val="000000"/>
          <w:spacing w:val="-3"/>
        </w:rPr>
        <w:t xml:space="preserve"> shall not be taken into account when calculating the amount of the materials on cost as described above.</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The Contractor must submit his receipted bills to the Engineer in support of all claims with respect to </w:t>
      </w:r>
      <w:proofErr w:type="spellStart"/>
      <w:r w:rsidRPr="003C55FD">
        <w:rPr>
          <w:rFonts w:ascii="Times New Roman" w:hAnsi="Times New Roman" w:cs="Times New Roman"/>
          <w:color w:val="000000"/>
          <w:spacing w:val="-3"/>
        </w:rPr>
        <w:t>Dayworks</w:t>
      </w:r>
      <w:proofErr w:type="spellEnd"/>
      <w:r w:rsidRPr="003C55FD">
        <w:rPr>
          <w:rFonts w:ascii="Times New Roman" w:hAnsi="Times New Roman" w:cs="Times New Roman"/>
          <w:color w:val="000000"/>
          <w:spacing w:val="-3"/>
        </w:rPr>
        <w:t xml:space="preserve"> materials.</w:t>
      </w:r>
    </w:p>
    <w:p w:rsidR="003C55FD" w:rsidRPr="003C55FD" w:rsidRDefault="003C55FD" w:rsidP="003C55FD">
      <w:pPr>
        <w:tabs>
          <w:tab w:val="left" w:pos="-720"/>
        </w:tabs>
        <w:jc w:val="both"/>
        <w:rPr>
          <w:rFonts w:ascii="Times New Roman" w:hAnsi="Times New Roman" w:cs="Times New Roman"/>
          <w:color w:val="000000"/>
          <w:spacing w:val="-3"/>
        </w:rPr>
      </w:pPr>
    </w:p>
    <w:p w:rsidR="003C55FD" w:rsidRPr="003C55FD" w:rsidRDefault="003C55FD" w:rsidP="003C55FD">
      <w:pPr>
        <w:tabs>
          <w:tab w:val="left" w:pos="-720"/>
        </w:tabs>
        <w:jc w:val="both"/>
        <w:rPr>
          <w:rFonts w:ascii="Times New Roman" w:hAnsi="Times New Roman" w:cs="Times New Roman"/>
          <w:color w:val="000000"/>
          <w:spacing w:val="-3"/>
        </w:rPr>
      </w:pPr>
    </w:p>
    <w:p w:rsidR="003C55FD" w:rsidRPr="003C55FD" w:rsidRDefault="003C55FD" w:rsidP="003C55FD">
      <w:pPr>
        <w:tabs>
          <w:tab w:val="left" w:pos="-720"/>
        </w:tabs>
        <w:jc w:val="both"/>
        <w:rPr>
          <w:rFonts w:ascii="Times New Roman" w:hAnsi="Times New Roman" w:cs="Times New Roman"/>
          <w:color w:val="000000"/>
          <w:spacing w:val="-3"/>
        </w:rPr>
      </w:pPr>
      <w:proofErr w:type="spellStart"/>
      <w:r w:rsidRPr="003C55FD">
        <w:rPr>
          <w:rFonts w:ascii="Times New Roman" w:hAnsi="Times New Roman" w:cs="Times New Roman"/>
          <w:b/>
          <w:color w:val="000000"/>
          <w:spacing w:val="-3"/>
        </w:rPr>
        <w:lastRenderedPageBreak/>
        <w:t>Daywork</w:t>
      </w:r>
      <w:proofErr w:type="spellEnd"/>
      <w:r w:rsidRPr="003C55FD">
        <w:rPr>
          <w:rFonts w:ascii="Times New Roman" w:hAnsi="Times New Roman" w:cs="Times New Roman"/>
          <w:b/>
          <w:color w:val="000000"/>
          <w:spacing w:val="-3"/>
        </w:rPr>
        <w:t xml:space="preserve"> constructional Plant</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The Contractor shall be entitled to payments in respect of Constructional Plant already on Site and employed on </w:t>
      </w:r>
      <w:proofErr w:type="spellStart"/>
      <w:r w:rsidRPr="003C55FD">
        <w:rPr>
          <w:rFonts w:ascii="Times New Roman" w:hAnsi="Times New Roman" w:cs="Times New Roman"/>
          <w:color w:val="000000"/>
          <w:spacing w:val="-3"/>
        </w:rPr>
        <w:t>daywork</w:t>
      </w:r>
      <w:proofErr w:type="spellEnd"/>
      <w:r w:rsidRPr="003C55FD">
        <w:rPr>
          <w:rFonts w:ascii="Times New Roman" w:hAnsi="Times New Roman" w:cs="Times New Roman"/>
          <w:color w:val="000000"/>
          <w:spacing w:val="-3"/>
        </w:rPr>
        <w:t xml:space="preserve"> at the rental rates in the SCHEDULE OF DAYWORK RATES for CONSTRUCTIONAL PLANT, the rates include due and complete allowance for depreciation, interest, indemnity and insurance, repairs, maintenance, supplies, fuel, lubricants, and other consumables. Contractor may add a maximum of 27% overhead and profit component to the basic rates to cover his profit, overhead, superintendence, administrative costs related to use such equipment, liabilities, time keeping and any other allied works. The cost of drivers, operators and assistants will be paid for separately as described under the section on </w:t>
      </w:r>
      <w:proofErr w:type="spellStart"/>
      <w:r w:rsidRPr="003C55FD">
        <w:rPr>
          <w:rFonts w:ascii="Times New Roman" w:hAnsi="Times New Roman" w:cs="Times New Roman"/>
          <w:color w:val="000000"/>
          <w:spacing w:val="-3"/>
        </w:rPr>
        <w:t>Daywork</w:t>
      </w:r>
      <w:proofErr w:type="spellEnd"/>
      <w:r w:rsidRPr="003C55FD">
        <w:rPr>
          <w:rFonts w:ascii="Times New Roman" w:hAnsi="Times New Roman" w:cs="Times New Roman"/>
          <w:color w:val="000000"/>
          <w:spacing w:val="-3"/>
        </w:rPr>
        <w:t xml:space="preserve"> </w:t>
      </w:r>
      <w:proofErr w:type="spellStart"/>
      <w:r w:rsidRPr="003C55FD">
        <w:rPr>
          <w:rFonts w:ascii="Times New Roman" w:hAnsi="Times New Roman" w:cs="Times New Roman"/>
          <w:color w:val="000000"/>
          <w:spacing w:val="-3"/>
        </w:rPr>
        <w:t>Labour</w:t>
      </w:r>
      <w:proofErr w:type="spellEnd"/>
      <w:r w:rsidRPr="003C55FD">
        <w:rPr>
          <w:rFonts w:ascii="Times New Roman" w:hAnsi="Times New Roman" w:cs="Times New Roman"/>
          <w:color w:val="000000"/>
          <w:spacing w:val="-3"/>
        </w:rPr>
        <w:t>.</w:t>
      </w:r>
    </w:p>
    <w:p w:rsidR="003C55FD" w:rsidRPr="003C55FD" w:rsidRDefault="003C55FD" w:rsidP="003C55FD">
      <w:pPr>
        <w:tabs>
          <w:tab w:val="left" w:pos="-720"/>
        </w:tabs>
        <w:jc w:val="both"/>
        <w:rPr>
          <w:rFonts w:ascii="Times New Roman" w:hAnsi="Times New Roman" w:cs="Times New Roman"/>
          <w:color w:val="000000"/>
          <w:spacing w:val="-3"/>
        </w:rPr>
      </w:pPr>
      <w:r w:rsidRPr="003C55FD">
        <w:rPr>
          <w:rFonts w:ascii="Times New Roman" w:hAnsi="Times New Roman" w:cs="Times New Roman"/>
          <w:color w:val="000000"/>
          <w:spacing w:val="-3"/>
        </w:rPr>
        <w:t xml:space="preserve">In calculating the payment due to the Contractor for Constructional Plant employed on </w:t>
      </w:r>
      <w:proofErr w:type="spellStart"/>
      <w:r w:rsidRPr="003C55FD">
        <w:rPr>
          <w:rFonts w:ascii="Times New Roman" w:hAnsi="Times New Roman" w:cs="Times New Roman"/>
          <w:color w:val="000000"/>
          <w:spacing w:val="-3"/>
        </w:rPr>
        <w:t>daywork</w:t>
      </w:r>
      <w:proofErr w:type="spellEnd"/>
      <w:r w:rsidRPr="003C55FD">
        <w:rPr>
          <w:rFonts w:ascii="Times New Roman" w:hAnsi="Times New Roman" w:cs="Times New Roman"/>
          <w:color w:val="000000"/>
          <w:spacing w:val="-3"/>
        </w:rPr>
        <w:t xml:space="preserve">, only the actual number of working hours will be eligible for payment, except that where applicable and agreed with the Engineer, the traveling time from the part of the Site where the construction Plant was located when ordered by the Engineer to be employed on </w:t>
      </w:r>
      <w:proofErr w:type="spellStart"/>
      <w:r w:rsidRPr="003C55FD">
        <w:rPr>
          <w:rFonts w:ascii="Times New Roman" w:hAnsi="Times New Roman" w:cs="Times New Roman"/>
          <w:color w:val="000000"/>
          <w:spacing w:val="-3"/>
        </w:rPr>
        <w:t>daywork</w:t>
      </w:r>
      <w:proofErr w:type="spellEnd"/>
      <w:r w:rsidRPr="003C55FD">
        <w:rPr>
          <w:rFonts w:ascii="Times New Roman" w:hAnsi="Times New Roman" w:cs="Times New Roman"/>
          <w:color w:val="000000"/>
          <w:spacing w:val="-3"/>
        </w:rPr>
        <w:t xml:space="preserve"> and the time for return journey thereto shall be included for payment.</w:t>
      </w:r>
    </w:p>
    <w:p w:rsidR="00C77223" w:rsidRPr="003C55FD" w:rsidRDefault="00C77223" w:rsidP="00C46BE8">
      <w:pPr>
        <w:spacing w:after="0"/>
        <w:jc w:val="both"/>
        <w:rPr>
          <w:rFonts w:ascii="Times New Roman" w:hAnsi="Times New Roman" w:cs="Times New Roman"/>
          <w:sz w:val="24"/>
          <w:szCs w:val="24"/>
        </w:rPr>
        <w:sectPr w:rsidR="00C77223" w:rsidRPr="003C55FD" w:rsidSect="00434F0F">
          <w:headerReference w:type="even" r:id="rId18"/>
          <w:headerReference w:type="default" r:id="rId19"/>
          <w:footerReference w:type="even" r:id="rId20"/>
          <w:footerReference w:type="default" r:id="rId21"/>
          <w:headerReference w:type="first" r:id="rId22"/>
          <w:footerReference w:type="first" r:id="rId23"/>
          <w:pgSz w:w="11909" w:h="16834" w:code="9"/>
          <w:pgMar w:top="1440" w:right="1440" w:bottom="1440" w:left="1440" w:header="720" w:footer="720" w:gutter="0"/>
          <w:cols w:space="720"/>
          <w:docGrid w:linePitch="360"/>
        </w:sectPr>
      </w:pPr>
      <w:r w:rsidRPr="003C55FD">
        <w:rPr>
          <w:rFonts w:ascii="Times New Roman" w:hAnsi="Times New Roman" w:cs="Times New Roman"/>
          <w:sz w:val="24"/>
          <w:szCs w:val="24"/>
        </w:rPr>
        <w:br w:type="page"/>
      </w:r>
    </w:p>
    <w:p w:rsidR="00491B1D" w:rsidRDefault="00A77160" w:rsidP="00C77223">
      <w:pPr>
        <w:spacing w:after="0"/>
        <w:jc w:val="center"/>
        <w:rPr>
          <w:rFonts w:ascii="Times New Roman" w:hAnsi="Times New Roman" w:cs="Times New Roman"/>
          <w:b/>
          <w:bCs/>
          <w:sz w:val="36"/>
          <w:szCs w:val="36"/>
        </w:rPr>
      </w:pPr>
      <w:r>
        <w:rPr>
          <w:rFonts w:ascii="Times New Roman" w:hAnsi="Times New Roman" w:cs="Times New Roman"/>
          <w:b/>
          <w:bCs/>
          <w:sz w:val="36"/>
          <w:szCs w:val="36"/>
        </w:rPr>
        <w:lastRenderedPageBreak/>
        <w:t>Appendix 3</w:t>
      </w:r>
      <w:r w:rsidRPr="00491B1D">
        <w:rPr>
          <w:rFonts w:ascii="Times New Roman" w:hAnsi="Times New Roman" w:cs="Times New Roman"/>
          <w:b/>
          <w:bCs/>
          <w:sz w:val="36"/>
          <w:szCs w:val="36"/>
        </w:rPr>
        <w:t xml:space="preserve">: </w:t>
      </w:r>
      <w:r w:rsidR="00C77223" w:rsidRPr="00051C5A">
        <w:rPr>
          <w:rFonts w:ascii="Times New Roman" w:hAnsi="Times New Roman" w:cs="Times New Roman"/>
          <w:b/>
          <w:bCs/>
          <w:sz w:val="36"/>
          <w:szCs w:val="36"/>
        </w:rPr>
        <w:t>Price Schedule</w:t>
      </w:r>
    </w:p>
    <w:p w:rsidR="00051C5A" w:rsidRPr="00051C5A" w:rsidRDefault="00051C5A" w:rsidP="00C77223">
      <w:pPr>
        <w:spacing w:after="0"/>
        <w:jc w:val="center"/>
        <w:rPr>
          <w:rFonts w:ascii="Times New Roman" w:hAnsi="Times New Roman" w:cs="Times New Roman"/>
          <w:b/>
          <w:bCs/>
          <w:sz w:val="36"/>
          <w:szCs w:val="36"/>
        </w:rPr>
      </w:pPr>
    </w:p>
    <w:tbl>
      <w:tblPr>
        <w:tblStyle w:val="TableGrid"/>
        <w:tblW w:w="13878"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1368"/>
        <w:gridCol w:w="2430"/>
        <w:gridCol w:w="1440"/>
        <w:gridCol w:w="1800"/>
        <w:gridCol w:w="1710"/>
        <w:gridCol w:w="1800"/>
        <w:gridCol w:w="1620"/>
        <w:gridCol w:w="1710"/>
      </w:tblGrid>
      <w:tr w:rsidR="00F24D8C" w:rsidTr="00976305">
        <w:tc>
          <w:tcPr>
            <w:tcW w:w="1368" w:type="dxa"/>
            <w:tcBorders>
              <w:top w:val="double" w:sz="12" w:space="0" w:color="auto"/>
              <w:left w:val="double" w:sz="12" w:space="0" w:color="auto"/>
              <w:bottom w:val="double" w:sz="12" w:space="0" w:color="auto"/>
              <w:right w:val="single" w:sz="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1</w:t>
            </w:r>
          </w:p>
        </w:tc>
        <w:tc>
          <w:tcPr>
            <w:tcW w:w="2430" w:type="dxa"/>
            <w:tcBorders>
              <w:top w:val="double" w:sz="12" w:space="0" w:color="auto"/>
              <w:left w:val="single" w:sz="2" w:space="0" w:color="auto"/>
              <w:bottom w:val="double" w:sz="12" w:space="0" w:color="auto"/>
              <w:right w:val="single" w:sz="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double" w:sz="12" w:space="0" w:color="auto"/>
              <w:left w:val="single" w:sz="2" w:space="0" w:color="auto"/>
              <w:bottom w:val="double" w:sz="12" w:space="0" w:color="auto"/>
              <w:right w:val="single" w:sz="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3</w:t>
            </w:r>
          </w:p>
        </w:tc>
        <w:tc>
          <w:tcPr>
            <w:tcW w:w="1800" w:type="dxa"/>
            <w:tcBorders>
              <w:top w:val="double" w:sz="12" w:space="0" w:color="auto"/>
              <w:left w:val="single" w:sz="2" w:space="0" w:color="auto"/>
              <w:bottom w:val="double" w:sz="12" w:space="0" w:color="auto"/>
              <w:right w:val="single" w:sz="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Borders>
              <w:top w:val="double" w:sz="12" w:space="0" w:color="auto"/>
              <w:left w:val="single" w:sz="2" w:space="0" w:color="auto"/>
              <w:bottom w:val="double" w:sz="12" w:space="0" w:color="auto"/>
              <w:right w:val="single" w:sz="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double" w:sz="12" w:space="0" w:color="auto"/>
              <w:left w:val="single" w:sz="2" w:space="0" w:color="auto"/>
              <w:bottom w:val="double" w:sz="12" w:space="0" w:color="auto"/>
              <w:right w:val="single" w:sz="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6</w:t>
            </w:r>
          </w:p>
        </w:tc>
        <w:tc>
          <w:tcPr>
            <w:tcW w:w="1620" w:type="dxa"/>
            <w:tcBorders>
              <w:top w:val="double" w:sz="12" w:space="0" w:color="auto"/>
              <w:left w:val="single" w:sz="2" w:space="0" w:color="auto"/>
              <w:bottom w:val="double" w:sz="12" w:space="0" w:color="auto"/>
              <w:right w:val="single" w:sz="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Borders>
              <w:top w:val="double" w:sz="12" w:space="0" w:color="auto"/>
              <w:left w:val="single" w:sz="2" w:space="0" w:color="auto"/>
              <w:bottom w:val="double" w:sz="12" w:space="0" w:color="auto"/>
              <w:right w:val="double" w:sz="12" w:space="0" w:color="auto"/>
            </w:tcBorders>
          </w:tcPr>
          <w:p w:rsidR="008559DF" w:rsidRDefault="008559DF" w:rsidP="00C77223">
            <w:pPr>
              <w:jc w:val="center"/>
              <w:rPr>
                <w:rFonts w:ascii="Times New Roman" w:hAnsi="Times New Roman" w:cs="Times New Roman"/>
                <w:sz w:val="24"/>
                <w:szCs w:val="24"/>
              </w:rPr>
            </w:pPr>
            <w:r>
              <w:rPr>
                <w:rFonts w:ascii="Times New Roman" w:hAnsi="Times New Roman" w:cs="Times New Roman"/>
                <w:sz w:val="24"/>
                <w:szCs w:val="24"/>
              </w:rPr>
              <w:t>8</w:t>
            </w:r>
          </w:p>
        </w:tc>
      </w:tr>
      <w:tr w:rsidR="00EC3C4F" w:rsidTr="003C55FD">
        <w:tc>
          <w:tcPr>
            <w:tcW w:w="1368" w:type="dxa"/>
            <w:vMerge w:val="restart"/>
            <w:tcBorders>
              <w:top w:val="double" w:sz="12" w:space="0" w:color="auto"/>
              <w:left w:val="double" w:sz="12" w:space="0" w:color="auto"/>
              <w:right w:val="single" w:sz="2" w:space="0" w:color="auto"/>
            </w:tcBorders>
            <w:vAlign w:val="center"/>
          </w:tcPr>
          <w:p w:rsidR="00EC3C4F" w:rsidRPr="00051C5A" w:rsidRDefault="00EC3C4F" w:rsidP="006D4B83">
            <w:pPr>
              <w:autoSpaceDE w:val="0"/>
              <w:autoSpaceDN w:val="0"/>
              <w:adjustRightInd w:val="0"/>
              <w:jc w:val="center"/>
              <w:rPr>
                <w:rFonts w:ascii="Times New Roman" w:hAnsi="Times New Roman" w:cs="Times New Roman"/>
                <w:sz w:val="24"/>
                <w:szCs w:val="24"/>
              </w:rPr>
            </w:pPr>
            <w:r w:rsidRPr="00051C5A">
              <w:rPr>
                <w:rFonts w:ascii="Times New Roman" w:hAnsi="Times New Roman" w:cs="Times New Roman"/>
                <w:sz w:val="24"/>
                <w:szCs w:val="24"/>
              </w:rPr>
              <w:t>Line Item</w:t>
            </w:r>
          </w:p>
          <w:p w:rsidR="00EC3C4F" w:rsidRPr="00051C5A" w:rsidRDefault="00EC3C4F" w:rsidP="006D4B83">
            <w:pPr>
              <w:jc w:val="center"/>
              <w:rPr>
                <w:rFonts w:ascii="Times New Roman" w:hAnsi="Times New Roman" w:cs="Times New Roman"/>
                <w:sz w:val="24"/>
                <w:szCs w:val="24"/>
              </w:rPr>
            </w:pPr>
            <w:r>
              <w:rPr>
                <w:rFonts w:ascii="Times New Roman" w:hAnsi="Times New Roman" w:cs="Times New Roman"/>
                <w:sz w:val="24"/>
                <w:szCs w:val="24"/>
              </w:rPr>
              <w:t>No</w:t>
            </w:r>
          </w:p>
        </w:tc>
        <w:tc>
          <w:tcPr>
            <w:tcW w:w="2430" w:type="dxa"/>
            <w:vMerge w:val="restart"/>
            <w:tcBorders>
              <w:top w:val="double" w:sz="12" w:space="0" w:color="auto"/>
              <w:left w:val="single" w:sz="2" w:space="0" w:color="auto"/>
              <w:right w:val="single" w:sz="2" w:space="0" w:color="auto"/>
            </w:tcBorders>
            <w:vAlign w:val="center"/>
          </w:tcPr>
          <w:p w:rsidR="00EC3C4F" w:rsidRPr="00051C5A" w:rsidRDefault="00EC3C4F" w:rsidP="006D4B83">
            <w:pPr>
              <w:jc w:val="center"/>
              <w:rPr>
                <w:rFonts w:ascii="Times New Roman" w:hAnsi="Times New Roman" w:cs="Times New Roman"/>
                <w:sz w:val="24"/>
                <w:szCs w:val="24"/>
              </w:rPr>
            </w:pPr>
            <w:r w:rsidRPr="00051C5A">
              <w:rPr>
                <w:rFonts w:ascii="Times New Roman" w:hAnsi="Times New Roman" w:cs="Times New Roman"/>
                <w:sz w:val="24"/>
                <w:szCs w:val="24"/>
              </w:rPr>
              <w:t>Description of Goods</w:t>
            </w:r>
          </w:p>
        </w:tc>
        <w:tc>
          <w:tcPr>
            <w:tcW w:w="1440" w:type="dxa"/>
            <w:vMerge w:val="restart"/>
            <w:tcBorders>
              <w:top w:val="double" w:sz="12" w:space="0" w:color="auto"/>
              <w:left w:val="single" w:sz="2" w:space="0" w:color="auto"/>
              <w:right w:val="single" w:sz="2" w:space="0" w:color="auto"/>
            </w:tcBorders>
            <w:vAlign w:val="center"/>
          </w:tcPr>
          <w:p w:rsidR="00EC3C4F" w:rsidRPr="00051C5A" w:rsidRDefault="00EC3C4F" w:rsidP="006D4B83">
            <w:pPr>
              <w:jc w:val="center"/>
              <w:rPr>
                <w:rFonts w:ascii="Times New Roman" w:hAnsi="Times New Roman" w:cs="Times New Roman"/>
                <w:sz w:val="24"/>
                <w:szCs w:val="24"/>
              </w:rPr>
            </w:pPr>
            <w:r w:rsidRPr="00051C5A">
              <w:rPr>
                <w:rFonts w:ascii="Times New Roman" w:hAnsi="Times New Roman" w:cs="Times New Roman"/>
                <w:sz w:val="24"/>
                <w:szCs w:val="24"/>
              </w:rPr>
              <w:t>Quantity</w:t>
            </w:r>
          </w:p>
        </w:tc>
        <w:tc>
          <w:tcPr>
            <w:tcW w:w="1800" w:type="dxa"/>
            <w:vMerge w:val="restart"/>
            <w:tcBorders>
              <w:top w:val="double" w:sz="12" w:space="0" w:color="auto"/>
              <w:left w:val="single" w:sz="2" w:space="0" w:color="auto"/>
              <w:right w:val="single" w:sz="2" w:space="0" w:color="auto"/>
            </w:tcBorders>
            <w:vAlign w:val="center"/>
          </w:tcPr>
          <w:p w:rsidR="00EC3C4F" w:rsidRPr="00051C5A" w:rsidRDefault="00EC3C4F" w:rsidP="006D4B83">
            <w:pPr>
              <w:jc w:val="center"/>
              <w:rPr>
                <w:rFonts w:ascii="Times New Roman" w:hAnsi="Times New Roman" w:cs="Times New Roman"/>
                <w:sz w:val="24"/>
                <w:szCs w:val="24"/>
              </w:rPr>
            </w:pPr>
            <w:r>
              <w:rPr>
                <w:rFonts w:ascii="Times New Roman" w:hAnsi="Times New Roman" w:cs="Times New Roman"/>
                <w:sz w:val="24"/>
                <w:szCs w:val="24"/>
              </w:rPr>
              <w:t>U</w:t>
            </w:r>
            <w:r w:rsidRPr="00051C5A">
              <w:rPr>
                <w:rFonts w:ascii="Times New Roman" w:hAnsi="Times New Roman" w:cs="Times New Roman"/>
                <w:sz w:val="24"/>
                <w:szCs w:val="24"/>
              </w:rPr>
              <w:t>nit</w:t>
            </w:r>
          </w:p>
        </w:tc>
        <w:tc>
          <w:tcPr>
            <w:tcW w:w="1710" w:type="dxa"/>
            <w:vMerge w:val="restart"/>
            <w:tcBorders>
              <w:top w:val="double" w:sz="12" w:space="0" w:color="auto"/>
              <w:left w:val="single" w:sz="2" w:space="0" w:color="auto"/>
              <w:right w:val="single" w:sz="2" w:space="0" w:color="auto"/>
            </w:tcBorders>
          </w:tcPr>
          <w:p w:rsidR="00EC3C4F" w:rsidRPr="00051C5A" w:rsidRDefault="00EC3C4F" w:rsidP="00051C5A">
            <w:pPr>
              <w:jc w:val="center"/>
              <w:rPr>
                <w:rFonts w:ascii="Times New Roman" w:hAnsi="Times New Roman" w:cs="Times New Roman"/>
                <w:sz w:val="24"/>
                <w:szCs w:val="24"/>
              </w:rPr>
            </w:pPr>
            <w:r w:rsidRPr="00051C5A">
              <w:rPr>
                <w:rFonts w:ascii="Times New Roman" w:hAnsi="Times New Roman" w:cs="Times New Roman"/>
                <w:sz w:val="24"/>
                <w:szCs w:val="24"/>
              </w:rPr>
              <w:t>Unit price</w:t>
            </w:r>
          </w:p>
        </w:tc>
        <w:tc>
          <w:tcPr>
            <w:tcW w:w="1800" w:type="dxa"/>
            <w:tcBorders>
              <w:top w:val="double" w:sz="12" w:space="0" w:color="auto"/>
              <w:left w:val="single" w:sz="2" w:space="0" w:color="auto"/>
              <w:bottom w:val="single" w:sz="2" w:space="0" w:color="auto"/>
              <w:right w:val="single" w:sz="2" w:space="0" w:color="auto"/>
            </w:tcBorders>
          </w:tcPr>
          <w:p w:rsidR="00EC3C4F" w:rsidRPr="00051C5A" w:rsidRDefault="00EC3C4F" w:rsidP="00051C5A">
            <w:pPr>
              <w:jc w:val="center"/>
              <w:rPr>
                <w:rFonts w:ascii="Times New Roman" w:hAnsi="Times New Roman" w:cs="Times New Roman"/>
                <w:sz w:val="24"/>
                <w:szCs w:val="24"/>
              </w:rPr>
            </w:pPr>
            <w:r w:rsidRPr="00051C5A">
              <w:rPr>
                <w:rFonts w:ascii="Times New Roman" w:hAnsi="Times New Roman" w:cs="Times New Roman"/>
                <w:sz w:val="24"/>
                <w:szCs w:val="24"/>
              </w:rPr>
              <w:t>Total Price for Item</w:t>
            </w:r>
          </w:p>
        </w:tc>
        <w:tc>
          <w:tcPr>
            <w:tcW w:w="1620" w:type="dxa"/>
            <w:vMerge w:val="restart"/>
            <w:tcBorders>
              <w:top w:val="double" w:sz="12" w:space="0" w:color="auto"/>
              <w:left w:val="single" w:sz="2" w:space="0" w:color="auto"/>
              <w:right w:val="single" w:sz="2" w:space="0" w:color="auto"/>
            </w:tcBorders>
          </w:tcPr>
          <w:p w:rsidR="00EC3C4F" w:rsidRPr="00051C5A" w:rsidRDefault="00EC3C4F" w:rsidP="00051C5A">
            <w:pPr>
              <w:jc w:val="center"/>
              <w:rPr>
                <w:rFonts w:ascii="Times New Roman" w:hAnsi="Times New Roman" w:cs="Times New Roman"/>
                <w:sz w:val="24"/>
                <w:szCs w:val="24"/>
              </w:rPr>
            </w:pPr>
            <w:r w:rsidRPr="00051C5A">
              <w:rPr>
                <w:rFonts w:ascii="Times New Roman" w:hAnsi="Times New Roman" w:cs="Times New Roman"/>
                <w:sz w:val="24"/>
                <w:szCs w:val="24"/>
              </w:rPr>
              <w:t>VAT</w:t>
            </w:r>
          </w:p>
        </w:tc>
        <w:tc>
          <w:tcPr>
            <w:tcW w:w="1710" w:type="dxa"/>
            <w:tcBorders>
              <w:top w:val="double" w:sz="12" w:space="0" w:color="auto"/>
              <w:left w:val="single" w:sz="2" w:space="0" w:color="auto"/>
              <w:bottom w:val="single" w:sz="2" w:space="0" w:color="auto"/>
              <w:right w:val="double" w:sz="12" w:space="0" w:color="auto"/>
            </w:tcBorders>
          </w:tcPr>
          <w:p w:rsidR="00EC3C4F" w:rsidRPr="00051C5A" w:rsidRDefault="00EC3C4F" w:rsidP="007F42BF">
            <w:pPr>
              <w:autoSpaceDE w:val="0"/>
              <w:autoSpaceDN w:val="0"/>
              <w:adjustRightInd w:val="0"/>
              <w:jc w:val="center"/>
              <w:rPr>
                <w:rFonts w:ascii="Times New Roman" w:hAnsi="Times New Roman" w:cs="Times New Roman"/>
                <w:sz w:val="24"/>
                <w:szCs w:val="24"/>
              </w:rPr>
            </w:pPr>
            <w:r w:rsidRPr="00051C5A">
              <w:rPr>
                <w:rFonts w:ascii="Times New Roman" w:hAnsi="Times New Roman" w:cs="Times New Roman"/>
                <w:sz w:val="24"/>
                <w:szCs w:val="24"/>
              </w:rPr>
              <w:t>Country of</w:t>
            </w:r>
          </w:p>
          <w:p w:rsidR="00EC3C4F" w:rsidRPr="00051C5A" w:rsidRDefault="00EC3C4F" w:rsidP="007F42BF">
            <w:pPr>
              <w:jc w:val="center"/>
              <w:rPr>
                <w:rFonts w:ascii="Times New Roman" w:hAnsi="Times New Roman" w:cs="Times New Roman"/>
                <w:sz w:val="24"/>
                <w:szCs w:val="24"/>
              </w:rPr>
            </w:pPr>
            <w:r w:rsidRPr="00051C5A">
              <w:rPr>
                <w:rFonts w:ascii="Times New Roman" w:hAnsi="Times New Roman" w:cs="Times New Roman"/>
                <w:sz w:val="24"/>
                <w:szCs w:val="24"/>
              </w:rPr>
              <w:t>Origin</w:t>
            </w:r>
          </w:p>
        </w:tc>
      </w:tr>
      <w:tr w:rsidR="00EC3C4F" w:rsidRPr="00154BB7" w:rsidTr="003C55FD">
        <w:tc>
          <w:tcPr>
            <w:tcW w:w="1368" w:type="dxa"/>
            <w:vMerge/>
            <w:tcBorders>
              <w:left w:val="double" w:sz="12" w:space="0" w:color="auto"/>
              <w:bottom w:val="single" w:sz="2" w:space="0" w:color="auto"/>
              <w:right w:val="single" w:sz="2" w:space="0" w:color="auto"/>
            </w:tcBorders>
          </w:tcPr>
          <w:p w:rsidR="00EC3C4F" w:rsidRPr="00154BB7" w:rsidRDefault="00EC3C4F" w:rsidP="00051C5A">
            <w:pPr>
              <w:rPr>
                <w:rFonts w:ascii="Times New Roman" w:hAnsi="Times New Roman" w:cs="Times New Roman"/>
                <w:i/>
                <w:iCs/>
                <w:sz w:val="24"/>
                <w:szCs w:val="24"/>
              </w:rPr>
            </w:pPr>
          </w:p>
        </w:tc>
        <w:tc>
          <w:tcPr>
            <w:tcW w:w="2430" w:type="dxa"/>
            <w:vMerge/>
            <w:tcBorders>
              <w:left w:val="single" w:sz="2" w:space="0" w:color="auto"/>
              <w:bottom w:val="single" w:sz="2" w:space="0" w:color="auto"/>
              <w:right w:val="single" w:sz="2" w:space="0" w:color="auto"/>
            </w:tcBorders>
          </w:tcPr>
          <w:p w:rsidR="00EC3C4F" w:rsidRPr="00154BB7" w:rsidRDefault="00EC3C4F" w:rsidP="00C77223">
            <w:pPr>
              <w:jc w:val="center"/>
              <w:rPr>
                <w:rFonts w:ascii="Times New Roman" w:hAnsi="Times New Roman" w:cs="Times New Roman"/>
                <w:i/>
                <w:iCs/>
                <w:sz w:val="24"/>
                <w:szCs w:val="24"/>
              </w:rPr>
            </w:pPr>
          </w:p>
        </w:tc>
        <w:tc>
          <w:tcPr>
            <w:tcW w:w="1440" w:type="dxa"/>
            <w:vMerge/>
            <w:tcBorders>
              <w:left w:val="single" w:sz="2" w:space="0" w:color="auto"/>
              <w:bottom w:val="single" w:sz="2" w:space="0" w:color="auto"/>
              <w:right w:val="single" w:sz="2" w:space="0" w:color="auto"/>
            </w:tcBorders>
          </w:tcPr>
          <w:p w:rsidR="00EC3C4F" w:rsidRPr="00154BB7" w:rsidRDefault="00EC3C4F" w:rsidP="007F42BF">
            <w:pPr>
              <w:autoSpaceDE w:val="0"/>
              <w:autoSpaceDN w:val="0"/>
              <w:adjustRightInd w:val="0"/>
              <w:jc w:val="center"/>
              <w:rPr>
                <w:rFonts w:ascii="Times New Roman" w:hAnsi="Times New Roman" w:cs="Times New Roman"/>
                <w:i/>
                <w:iCs/>
                <w:sz w:val="24"/>
                <w:szCs w:val="24"/>
              </w:rPr>
            </w:pPr>
          </w:p>
        </w:tc>
        <w:tc>
          <w:tcPr>
            <w:tcW w:w="1800" w:type="dxa"/>
            <w:vMerge/>
            <w:tcBorders>
              <w:left w:val="single" w:sz="2" w:space="0" w:color="auto"/>
              <w:bottom w:val="single" w:sz="2" w:space="0" w:color="auto"/>
              <w:right w:val="single" w:sz="2" w:space="0" w:color="auto"/>
            </w:tcBorders>
          </w:tcPr>
          <w:p w:rsidR="00EC3C4F" w:rsidRPr="00154BB7" w:rsidRDefault="00EC3C4F" w:rsidP="007F42BF">
            <w:pPr>
              <w:autoSpaceDE w:val="0"/>
              <w:autoSpaceDN w:val="0"/>
              <w:adjustRightInd w:val="0"/>
              <w:jc w:val="center"/>
              <w:rPr>
                <w:rFonts w:ascii="Times New Roman" w:hAnsi="Times New Roman" w:cs="Times New Roman"/>
                <w:i/>
                <w:iCs/>
                <w:sz w:val="24"/>
                <w:szCs w:val="24"/>
              </w:rPr>
            </w:pPr>
          </w:p>
        </w:tc>
        <w:tc>
          <w:tcPr>
            <w:tcW w:w="1710" w:type="dxa"/>
            <w:vMerge/>
            <w:tcBorders>
              <w:left w:val="single" w:sz="2" w:space="0" w:color="auto"/>
              <w:bottom w:val="single" w:sz="2" w:space="0" w:color="auto"/>
              <w:right w:val="single" w:sz="2" w:space="0" w:color="auto"/>
            </w:tcBorders>
          </w:tcPr>
          <w:p w:rsidR="00EC3C4F" w:rsidRPr="00154BB7" w:rsidRDefault="00EC3C4F" w:rsidP="007F42BF">
            <w:pPr>
              <w:jc w:val="center"/>
              <w:rPr>
                <w:rFonts w:ascii="Times New Roman" w:hAnsi="Times New Roman" w:cs="Times New Roman"/>
                <w:i/>
                <w:iCs/>
                <w:sz w:val="24"/>
                <w:szCs w:val="24"/>
              </w:rPr>
            </w:pPr>
          </w:p>
        </w:tc>
        <w:tc>
          <w:tcPr>
            <w:tcW w:w="1800" w:type="dxa"/>
            <w:tcBorders>
              <w:top w:val="single" w:sz="2" w:space="0" w:color="auto"/>
              <w:left w:val="single" w:sz="2" w:space="0" w:color="auto"/>
              <w:bottom w:val="single" w:sz="2" w:space="0" w:color="auto"/>
              <w:right w:val="single" w:sz="2" w:space="0" w:color="auto"/>
            </w:tcBorders>
          </w:tcPr>
          <w:p w:rsidR="00EC3C4F" w:rsidRDefault="00EC3C4F" w:rsidP="007F42BF">
            <w:pPr>
              <w:autoSpaceDE w:val="0"/>
              <w:autoSpaceDN w:val="0"/>
              <w:adjustRightInd w:val="0"/>
              <w:jc w:val="center"/>
              <w:rPr>
                <w:rFonts w:ascii="Times New Roman" w:hAnsi="Times New Roman" w:cs="Times New Roman"/>
                <w:i/>
                <w:iCs/>
                <w:sz w:val="20"/>
                <w:szCs w:val="20"/>
              </w:rPr>
            </w:pPr>
            <w:r w:rsidRPr="00154BB7">
              <w:rPr>
                <w:rFonts w:ascii="Times New Roman" w:hAnsi="Times New Roman" w:cs="Times New Roman"/>
                <w:i/>
                <w:iCs/>
                <w:sz w:val="20"/>
                <w:szCs w:val="20"/>
              </w:rPr>
              <w:t>[</w:t>
            </w:r>
            <w:r>
              <w:rPr>
                <w:rFonts w:ascii="Times New Roman" w:hAnsi="Times New Roman" w:cs="Times New Roman"/>
                <w:i/>
                <w:iCs/>
                <w:sz w:val="20"/>
                <w:szCs w:val="20"/>
              </w:rPr>
              <w:t>(6</w:t>
            </w:r>
            <w:r w:rsidRPr="00154BB7">
              <w:rPr>
                <w:rFonts w:ascii="Times New Roman" w:hAnsi="Times New Roman" w:cs="Times New Roman"/>
                <w:i/>
                <w:iCs/>
                <w:sz w:val="20"/>
                <w:szCs w:val="20"/>
              </w:rPr>
              <w:t>) = (</w:t>
            </w:r>
            <w:r>
              <w:rPr>
                <w:rFonts w:ascii="Times New Roman" w:hAnsi="Times New Roman" w:cs="Times New Roman"/>
                <w:i/>
                <w:iCs/>
                <w:sz w:val="20"/>
                <w:szCs w:val="20"/>
              </w:rPr>
              <w:t>3</w:t>
            </w:r>
            <w:r w:rsidRPr="00154BB7">
              <w:rPr>
                <w:rFonts w:ascii="Times New Roman" w:hAnsi="Times New Roman" w:cs="Times New Roman"/>
                <w:i/>
                <w:iCs/>
                <w:sz w:val="20"/>
                <w:szCs w:val="20"/>
              </w:rPr>
              <w:t>) x(</w:t>
            </w:r>
            <w:r>
              <w:rPr>
                <w:rFonts w:ascii="Times New Roman" w:hAnsi="Times New Roman" w:cs="Times New Roman"/>
                <w:i/>
                <w:iCs/>
                <w:sz w:val="20"/>
                <w:szCs w:val="20"/>
              </w:rPr>
              <w:t>5</w:t>
            </w:r>
            <w:r w:rsidRPr="00154BB7">
              <w:rPr>
                <w:rFonts w:ascii="Times New Roman" w:hAnsi="Times New Roman" w:cs="Times New Roman"/>
                <w:i/>
                <w:iCs/>
                <w:sz w:val="20"/>
                <w:szCs w:val="20"/>
              </w:rPr>
              <w:t>) ]</w:t>
            </w:r>
          </w:p>
          <w:p w:rsidR="00EC3C4F" w:rsidRPr="00154BB7" w:rsidRDefault="00EC3C4F" w:rsidP="007F42BF">
            <w:pPr>
              <w:autoSpaceDE w:val="0"/>
              <w:autoSpaceDN w:val="0"/>
              <w:adjustRightInd w:val="0"/>
              <w:jc w:val="center"/>
              <w:rPr>
                <w:rFonts w:ascii="Times New Roman" w:hAnsi="Times New Roman" w:cs="Times New Roman"/>
                <w:i/>
                <w:iCs/>
                <w:sz w:val="24"/>
                <w:szCs w:val="24"/>
              </w:rPr>
            </w:pPr>
          </w:p>
        </w:tc>
        <w:tc>
          <w:tcPr>
            <w:tcW w:w="1620" w:type="dxa"/>
            <w:vMerge/>
            <w:tcBorders>
              <w:left w:val="single" w:sz="2" w:space="0" w:color="auto"/>
              <w:bottom w:val="single" w:sz="2" w:space="0" w:color="auto"/>
              <w:right w:val="single" w:sz="2" w:space="0" w:color="auto"/>
            </w:tcBorders>
          </w:tcPr>
          <w:p w:rsidR="00EC3C4F" w:rsidRPr="00154BB7" w:rsidRDefault="00EC3C4F" w:rsidP="007F42BF">
            <w:pPr>
              <w:jc w:val="center"/>
              <w:rPr>
                <w:rFonts w:ascii="Times New Roman" w:hAnsi="Times New Roman" w:cs="Times New Roman"/>
                <w:i/>
                <w:iCs/>
                <w:sz w:val="20"/>
                <w:szCs w:val="20"/>
              </w:rPr>
            </w:pPr>
          </w:p>
        </w:tc>
        <w:tc>
          <w:tcPr>
            <w:tcW w:w="1710" w:type="dxa"/>
            <w:tcBorders>
              <w:top w:val="single" w:sz="2" w:space="0" w:color="auto"/>
              <w:left w:val="single" w:sz="2" w:space="0" w:color="auto"/>
              <w:bottom w:val="single" w:sz="2" w:space="0" w:color="auto"/>
              <w:right w:val="double" w:sz="12" w:space="0" w:color="auto"/>
            </w:tcBorders>
          </w:tcPr>
          <w:p w:rsidR="00EC3C4F" w:rsidRPr="00154BB7" w:rsidRDefault="00EC3C4F" w:rsidP="007F42BF">
            <w:pPr>
              <w:autoSpaceDE w:val="0"/>
              <w:autoSpaceDN w:val="0"/>
              <w:adjustRightInd w:val="0"/>
              <w:rPr>
                <w:rFonts w:ascii="Times New Roman" w:hAnsi="Times New Roman" w:cs="Times New Roman"/>
                <w:i/>
                <w:iCs/>
                <w:sz w:val="24"/>
                <w:szCs w:val="24"/>
              </w:rPr>
            </w:pPr>
            <w:r w:rsidRPr="00154BB7">
              <w:rPr>
                <w:rFonts w:ascii="Times New Roman" w:hAnsi="Times New Roman" w:cs="Times New Roman"/>
                <w:i/>
                <w:iCs/>
                <w:sz w:val="24"/>
                <w:szCs w:val="24"/>
              </w:rPr>
              <w:t>[insert country</w:t>
            </w:r>
          </w:p>
          <w:p w:rsidR="00EC3C4F" w:rsidRPr="00154BB7" w:rsidRDefault="00EC3C4F" w:rsidP="007F42BF">
            <w:pPr>
              <w:autoSpaceDE w:val="0"/>
              <w:autoSpaceDN w:val="0"/>
              <w:adjustRightInd w:val="0"/>
              <w:jc w:val="center"/>
              <w:rPr>
                <w:rFonts w:ascii="Times New Roman" w:hAnsi="Times New Roman" w:cs="Times New Roman"/>
                <w:i/>
                <w:iCs/>
                <w:sz w:val="24"/>
                <w:szCs w:val="24"/>
              </w:rPr>
            </w:pPr>
            <w:r w:rsidRPr="00154BB7">
              <w:rPr>
                <w:rFonts w:ascii="Times New Roman" w:hAnsi="Times New Roman" w:cs="Times New Roman"/>
                <w:i/>
                <w:iCs/>
                <w:sz w:val="24"/>
                <w:szCs w:val="24"/>
              </w:rPr>
              <w:t>of origin of the Good]</w:t>
            </w:r>
          </w:p>
        </w:tc>
      </w:tr>
      <w:tr w:rsidR="00976305" w:rsidRPr="00154BB7" w:rsidTr="00976305">
        <w:trPr>
          <w:trHeight w:val="1507"/>
        </w:trPr>
        <w:tc>
          <w:tcPr>
            <w:tcW w:w="1368" w:type="dxa"/>
            <w:tcBorders>
              <w:top w:val="single" w:sz="2" w:space="0" w:color="auto"/>
              <w:left w:val="double" w:sz="12" w:space="0" w:color="auto"/>
              <w:bottom w:val="single" w:sz="2" w:space="0" w:color="auto"/>
              <w:right w:val="single" w:sz="2" w:space="0" w:color="auto"/>
            </w:tcBorders>
          </w:tcPr>
          <w:p w:rsidR="00976305" w:rsidRPr="00A839BC" w:rsidRDefault="00976305" w:rsidP="00C77223">
            <w:pPr>
              <w:jc w:val="center"/>
              <w:rPr>
                <w:rFonts w:ascii="Times New Roman" w:hAnsi="Times New Roman" w:cs="Times New Roman"/>
                <w:sz w:val="24"/>
                <w:szCs w:val="24"/>
              </w:rPr>
            </w:pPr>
            <w:r w:rsidRPr="00A839BC">
              <w:rPr>
                <w:rFonts w:ascii="Times New Roman" w:hAnsi="Times New Roman" w:cs="Times New Roman"/>
                <w:sz w:val="24"/>
                <w:szCs w:val="24"/>
              </w:rPr>
              <w:t>01</w:t>
            </w:r>
          </w:p>
        </w:tc>
        <w:tc>
          <w:tcPr>
            <w:tcW w:w="2430" w:type="dxa"/>
            <w:tcBorders>
              <w:top w:val="single" w:sz="2" w:space="0" w:color="auto"/>
              <w:left w:val="single" w:sz="2" w:space="0" w:color="auto"/>
              <w:bottom w:val="single" w:sz="2" w:space="0" w:color="auto"/>
              <w:right w:val="single" w:sz="2" w:space="0" w:color="auto"/>
            </w:tcBorders>
          </w:tcPr>
          <w:p w:rsidR="00976305" w:rsidRDefault="00976305" w:rsidP="00976305">
            <w:pPr>
              <w:rPr>
                <w:rFonts w:ascii="Times New Roman" w:hAnsi="Times New Roman" w:cs="Times New Roman"/>
                <w:sz w:val="24"/>
                <w:szCs w:val="24"/>
              </w:rPr>
            </w:pPr>
            <w:r>
              <w:rPr>
                <w:rFonts w:ascii="Times New Roman" w:hAnsi="Times New Roman" w:cs="Times New Roman"/>
                <w:sz w:val="24"/>
                <w:szCs w:val="24"/>
              </w:rPr>
              <w:t xml:space="preserve">Raising of existing partition work with 76mmx23mm white powder coated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frames &amp; 5mm glass. (Height of raising work is 0.8m)</w:t>
            </w:r>
          </w:p>
          <w:p w:rsidR="00976305" w:rsidRPr="009C4CFB" w:rsidRDefault="00976305" w:rsidP="00976305">
            <w:pPr>
              <w:rPr>
                <w:rFonts w:ascii="Times New Roman" w:hAnsi="Times New Roman" w:cs="Times New Roman"/>
                <w:sz w:val="24"/>
                <w:szCs w:val="24"/>
              </w:rPr>
            </w:pPr>
          </w:p>
        </w:tc>
        <w:tc>
          <w:tcPr>
            <w:tcW w:w="1440" w:type="dxa"/>
            <w:tcBorders>
              <w:top w:val="single" w:sz="2" w:space="0" w:color="auto"/>
              <w:left w:val="single" w:sz="2" w:space="0" w:color="auto"/>
              <w:bottom w:val="single" w:sz="2" w:space="0" w:color="auto"/>
              <w:right w:val="single" w:sz="2" w:space="0" w:color="auto"/>
            </w:tcBorders>
          </w:tcPr>
          <w:p w:rsidR="00976305" w:rsidRPr="00A839BC" w:rsidRDefault="00976305" w:rsidP="00476B78">
            <w:pPr>
              <w:jc w:val="center"/>
              <w:rPr>
                <w:rFonts w:ascii="Times New Roman" w:hAnsi="Times New Roman" w:cs="Times New Roman"/>
                <w:sz w:val="24"/>
                <w:szCs w:val="24"/>
              </w:rPr>
            </w:pPr>
            <w:r>
              <w:rPr>
                <w:rFonts w:ascii="Times New Roman" w:hAnsi="Times New Roman" w:cs="Times New Roman"/>
                <w:sz w:val="24"/>
                <w:szCs w:val="24"/>
              </w:rPr>
              <w:t>8</w:t>
            </w:r>
          </w:p>
        </w:tc>
        <w:tc>
          <w:tcPr>
            <w:tcW w:w="1800" w:type="dxa"/>
            <w:tcBorders>
              <w:top w:val="single" w:sz="2" w:space="0" w:color="auto"/>
              <w:left w:val="single" w:sz="2" w:space="0" w:color="auto"/>
              <w:bottom w:val="single" w:sz="2" w:space="0" w:color="auto"/>
              <w:right w:val="single" w:sz="2" w:space="0" w:color="auto"/>
            </w:tcBorders>
          </w:tcPr>
          <w:p w:rsidR="00976305" w:rsidRPr="00A839BC" w:rsidRDefault="00EC3C4F" w:rsidP="00C77223">
            <w:pPr>
              <w:jc w:val="center"/>
              <w:rPr>
                <w:rFonts w:ascii="Times New Roman" w:hAnsi="Times New Roman" w:cs="Times New Roman"/>
                <w:sz w:val="24"/>
                <w:szCs w:val="24"/>
              </w:rPr>
            </w:pPr>
            <w:r>
              <w:rPr>
                <w:rFonts w:ascii="Times New Roman" w:hAnsi="Times New Roman" w:cs="Times New Roman"/>
                <w:sz w:val="24"/>
                <w:szCs w:val="24"/>
              </w:rPr>
              <w:t>m</w:t>
            </w:r>
            <w:r w:rsidRPr="00A670D9">
              <w:rPr>
                <w:rFonts w:ascii="Times New Roman" w:hAnsi="Times New Roman" w:cs="Times New Roman"/>
                <w:sz w:val="24"/>
                <w:szCs w:val="24"/>
                <w:vertAlign w:val="superscript"/>
              </w:rPr>
              <w:t>2</w:t>
            </w:r>
          </w:p>
        </w:tc>
        <w:tc>
          <w:tcPr>
            <w:tcW w:w="1710" w:type="dxa"/>
            <w:tcBorders>
              <w:top w:val="single" w:sz="2" w:space="0" w:color="auto"/>
              <w:left w:val="single" w:sz="2" w:space="0" w:color="auto"/>
              <w:bottom w:val="single" w:sz="2" w:space="0" w:color="auto"/>
              <w:right w:val="single" w:sz="2" w:space="0" w:color="auto"/>
            </w:tcBorders>
          </w:tcPr>
          <w:p w:rsidR="00976305" w:rsidRPr="00154BB7" w:rsidRDefault="00976305" w:rsidP="00C77223">
            <w:pPr>
              <w:jc w:val="center"/>
              <w:rPr>
                <w:rFonts w:ascii="Times New Roman" w:hAnsi="Times New Roman" w:cs="Times New Roman"/>
                <w:i/>
                <w:iCs/>
                <w:sz w:val="24"/>
                <w:szCs w:val="24"/>
              </w:rPr>
            </w:pPr>
          </w:p>
        </w:tc>
        <w:tc>
          <w:tcPr>
            <w:tcW w:w="1800" w:type="dxa"/>
            <w:tcBorders>
              <w:top w:val="single" w:sz="2" w:space="0" w:color="auto"/>
              <w:left w:val="single" w:sz="2" w:space="0" w:color="auto"/>
              <w:bottom w:val="single" w:sz="2" w:space="0" w:color="auto"/>
              <w:right w:val="single" w:sz="2" w:space="0" w:color="auto"/>
            </w:tcBorders>
          </w:tcPr>
          <w:p w:rsidR="00976305" w:rsidRPr="00154BB7" w:rsidRDefault="00976305" w:rsidP="00C77223">
            <w:pPr>
              <w:jc w:val="center"/>
              <w:rPr>
                <w:rFonts w:ascii="Times New Roman" w:hAnsi="Times New Roman" w:cs="Times New Roman"/>
                <w:i/>
                <w:iCs/>
                <w:sz w:val="24"/>
                <w:szCs w:val="24"/>
              </w:rPr>
            </w:pPr>
          </w:p>
        </w:tc>
        <w:tc>
          <w:tcPr>
            <w:tcW w:w="1620" w:type="dxa"/>
            <w:tcBorders>
              <w:top w:val="single" w:sz="2" w:space="0" w:color="auto"/>
              <w:left w:val="single" w:sz="2" w:space="0" w:color="auto"/>
              <w:bottom w:val="single" w:sz="2" w:space="0" w:color="auto"/>
              <w:right w:val="single" w:sz="2" w:space="0" w:color="auto"/>
            </w:tcBorders>
          </w:tcPr>
          <w:p w:rsidR="00976305" w:rsidRPr="00154BB7" w:rsidRDefault="00976305" w:rsidP="00C77223">
            <w:pPr>
              <w:jc w:val="center"/>
              <w:rPr>
                <w:rFonts w:ascii="Times New Roman" w:hAnsi="Times New Roman" w:cs="Times New Roman"/>
                <w:i/>
                <w:iCs/>
                <w:sz w:val="24"/>
                <w:szCs w:val="24"/>
              </w:rPr>
            </w:pPr>
          </w:p>
        </w:tc>
        <w:tc>
          <w:tcPr>
            <w:tcW w:w="1710" w:type="dxa"/>
            <w:tcBorders>
              <w:top w:val="single" w:sz="2" w:space="0" w:color="auto"/>
              <w:left w:val="single" w:sz="2" w:space="0" w:color="auto"/>
              <w:bottom w:val="single" w:sz="2" w:space="0" w:color="auto"/>
              <w:right w:val="double" w:sz="12" w:space="0" w:color="auto"/>
            </w:tcBorders>
          </w:tcPr>
          <w:p w:rsidR="00976305" w:rsidRPr="00154BB7" w:rsidRDefault="00976305" w:rsidP="00C77223">
            <w:pPr>
              <w:jc w:val="center"/>
              <w:rPr>
                <w:rFonts w:ascii="Times New Roman" w:hAnsi="Times New Roman" w:cs="Times New Roman"/>
                <w:i/>
                <w:iCs/>
                <w:sz w:val="24"/>
                <w:szCs w:val="24"/>
              </w:rPr>
            </w:pPr>
          </w:p>
        </w:tc>
      </w:tr>
      <w:tr w:rsidR="00976305" w:rsidTr="00976305">
        <w:tc>
          <w:tcPr>
            <w:tcW w:w="1368" w:type="dxa"/>
            <w:tcBorders>
              <w:top w:val="single" w:sz="2" w:space="0" w:color="auto"/>
              <w:left w:val="double" w:sz="12" w:space="0" w:color="auto"/>
              <w:bottom w:val="single" w:sz="2" w:space="0" w:color="auto"/>
              <w:right w:val="single" w:sz="2" w:space="0" w:color="auto"/>
            </w:tcBorders>
          </w:tcPr>
          <w:p w:rsidR="00976305" w:rsidRPr="00A839BC" w:rsidRDefault="00976305" w:rsidP="00C77223">
            <w:pPr>
              <w:jc w:val="center"/>
              <w:rPr>
                <w:rFonts w:ascii="Times New Roman" w:hAnsi="Times New Roman" w:cs="Times New Roman"/>
                <w:sz w:val="24"/>
                <w:szCs w:val="24"/>
              </w:rPr>
            </w:pPr>
            <w:r w:rsidRPr="00A839BC">
              <w:rPr>
                <w:rFonts w:ascii="Times New Roman" w:hAnsi="Times New Roman" w:cs="Times New Roman"/>
                <w:sz w:val="24"/>
                <w:szCs w:val="24"/>
              </w:rPr>
              <w:t>02</w:t>
            </w:r>
          </w:p>
        </w:tc>
        <w:tc>
          <w:tcPr>
            <w:tcW w:w="2430" w:type="dxa"/>
            <w:tcBorders>
              <w:top w:val="single" w:sz="2" w:space="0" w:color="auto"/>
              <w:left w:val="single" w:sz="2" w:space="0" w:color="auto"/>
              <w:bottom w:val="single" w:sz="2" w:space="0" w:color="auto"/>
              <w:right w:val="single" w:sz="2" w:space="0" w:color="auto"/>
            </w:tcBorders>
          </w:tcPr>
          <w:p w:rsidR="00976305" w:rsidRPr="00A839BC" w:rsidRDefault="007766DC" w:rsidP="007766DC">
            <w:pPr>
              <w:rPr>
                <w:rFonts w:ascii="Times New Roman" w:hAnsi="Times New Roman" w:cs="Times New Roman"/>
                <w:sz w:val="24"/>
                <w:szCs w:val="24"/>
              </w:rPr>
            </w:pPr>
            <w:r>
              <w:rPr>
                <w:rFonts w:ascii="Times New Roman" w:hAnsi="Times New Roman" w:cs="Times New Roman"/>
                <w:sz w:val="24"/>
                <w:szCs w:val="24"/>
              </w:rPr>
              <w:t>0</w:t>
            </w:r>
            <w:r w:rsidR="00976305">
              <w:rPr>
                <w:rFonts w:ascii="Times New Roman" w:hAnsi="Times New Roman" w:cs="Times New Roman"/>
                <w:sz w:val="24"/>
                <w:szCs w:val="24"/>
              </w:rPr>
              <w:t>.8m x 2.1m Sliding Door with white powder coated Aluminum frames including door closer, locks &amp;other fittings</w:t>
            </w:r>
          </w:p>
        </w:tc>
        <w:tc>
          <w:tcPr>
            <w:tcW w:w="1440" w:type="dxa"/>
            <w:tcBorders>
              <w:top w:val="single" w:sz="2" w:space="0" w:color="auto"/>
              <w:left w:val="single" w:sz="2" w:space="0" w:color="auto"/>
              <w:bottom w:val="single" w:sz="2" w:space="0" w:color="auto"/>
              <w:right w:val="single" w:sz="2" w:space="0" w:color="auto"/>
            </w:tcBorders>
          </w:tcPr>
          <w:p w:rsidR="00976305" w:rsidRPr="00A839BC" w:rsidRDefault="00976305" w:rsidP="00976305">
            <w:pPr>
              <w:jc w:val="center"/>
              <w:rPr>
                <w:rFonts w:ascii="Times New Roman" w:hAnsi="Times New Roman" w:cs="Times New Roman"/>
                <w:sz w:val="24"/>
                <w:szCs w:val="24"/>
              </w:rPr>
            </w:pPr>
            <w:r w:rsidRPr="00A839BC">
              <w:rPr>
                <w:rFonts w:ascii="Times New Roman" w:hAnsi="Times New Roman" w:cs="Times New Roman"/>
                <w:sz w:val="24"/>
                <w:szCs w:val="24"/>
              </w:rPr>
              <w:t>0</w:t>
            </w:r>
            <w:r>
              <w:rPr>
                <w:rFonts w:ascii="Times New Roman" w:hAnsi="Times New Roman" w:cs="Times New Roman"/>
                <w:sz w:val="24"/>
                <w:szCs w:val="24"/>
              </w:rPr>
              <w:t>1</w:t>
            </w:r>
          </w:p>
        </w:tc>
        <w:tc>
          <w:tcPr>
            <w:tcW w:w="1800" w:type="dxa"/>
            <w:tcBorders>
              <w:top w:val="single" w:sz="2" w:space="0" w:color="auto"/>
              <w:left w:val="single" w:sz="2" w:space="0" w:color="auto"/>
              <w:bottom w:val="single" w:sz="2" w:space="0" w:color="auto"/>
              <w:right w:val="single" w:sz="2" w:space="0" w:color="auto"/>
            </w:tcBorders>
          </w:tcPr>
          <w:p w:rsidR="00976305" w:rsidRPr="00A839BC" w:rsidRDefault="00976305" w:rsidP="006246E4">
            <w:pPr>
              <w:jc w:val="center"/>
              <w:rPr>
                <w:rFonts w:ascii="Times New Roman" w:hAnsi="Times New Roman" w:cs="Times New Roman"/>
                <w:sz w:val="24"/>
                <w:szCs w:val="24"/>
              </w:rPr>
            </w:pPr>
            <w:r w:rsidRPr="00A839BC">
              <w:rPr>
                <w:rFonts w:ascii="Times New Roman" w:hAnsi="Times New Roman" w:cs="Times New Roman"/>
                <w:sz w:val="24"/>
                <w:szCs w:val="24"/>
              </w:rPr>
              <w:t>Nos.</w:t>
            </w:r>
          </w:p>
        </w:tc>
        <w:tc>
          <w:tcPr>
            <w:tcW w:w="1710" w:type="dxa"/>
            <w:tcBorders>
              <w:top w:val="single" w:sz="2" w:space="0" w:color="auto"/>
              <w:left w:val="single" w:sz="2" w:space="0" w:color="auto"/>
              <w:bottom w:val="single" w:sz="2" w:space="0" w:color="auto"/>
              <w:right w:val="single" w:sz="2" w:space="0" w:color="auto"/>
            </w:tcBorders>
          </w:tcPr>
          <w:p w:rsidR="00976305" w:rsidRDefault="00976305" w:rsidP="00C77223">
            <w:pPr>
              <w:jc w:val="center"/>
              <w:rPr>
                <w:rFonts w:ascii="Times New Roman" w:hAnsi="Times New Roman" w:cs="Times New Roman"/>
                <w:sz w:val="24"/>
                <w:szCs w:val="24"/>
              </w:rPr>
            </w:pPr>
          </w:p>
        </w:tc>
        <w:tc>
          <w:tcPr>
            <w:tcW w:w="1800" w:type="dxa"/>
            <w:tcBorders>
              <w:top w:val="single" w:sz="2" w:space="0" w:color="auto"/>
              <w:left w:val="single" w:sz="2" w:space="0" w:color="auto"/>
              <w:bottom w:val="single" w:sz="2" w:space="0" w:color="auto"/>
              <w:right w:val="single" w:sz="2" w:space="0" w:color="auto"/>
            </w:tcBorders>
          </w:tcPr>
          <w:p w:rsidR="00976305" w:rsidRDefault="00976305" w:rsidP="00C77223">
            <w:pPr>
              <w:jc w:val="center"/>
              <w:rPr>
                <w:rFonts w:ascii="Times New Roman" w:hAnsi="Times New Roman" w:cs="Times New Roman"/>
                <w:sz w:val="24"/>
                <w:szCs w:val="24"/>
              </w:rPr>
            </w:pPr>
          </w:p>
        </w:tc>
        <w:tc>
          <w:tcPr>
            <w:tcW w:w="1620" w:type="dxa"/>
            <w:tcBorders>
              <w:top w:val="single" w:sz="2" w:space="0" w:color="auto"/>
              <w:left w:val="single" w:sz="2" w:space="0" w:color="auto"/>
              <w:bottom w:val="single" w:sz="2" w:space="0" w:color="auto"/>
              <w:right w:val="single" w:sz="2" w:space="0" w:color="auto"/>
            </w:tcBorders>
          </w:tcPr>
          <w:p w:rsidR="00976305" w:rsidRDefault="00976305" w:rsidP="00C77223">
            <w:pPr>
              <w:jc w:val="center"/>
              <w:rPr>
                <w:rFonts w:ascii="Times New Roman" w:hAnsi="Times New Roman" w:cs="Times New Roman"/>
                <w:sz w:val="24"/>
                <w:szCs w:val="24"/>
              </w:rPr>
            </w:pPr>
          </w:p>
        </w:tc>
        <w:tc>
          <w:tcPr>
            <w:tcW w:w="1710" w:type="dxa"/>
            <w:tcBorders>
              <w:top w:val="single" w:sz="2" w:space="0" w:color="auto"/>
              <w:left w:val="single" w:sz="2" w:space="0" w:color="auto"/>
              <w:bottom w:val="single" w:sz="2" w:space="0" w:color="auto"/>
              <w:right w:val="double" w:sz="12" w:space="0" w:color="auto"/>
            </w:tcBorders>
          </w:tcPr>
          <w:p w:rsidR="00976305" w:rsidRDefault="00976305" w:rsidP="00C77223">
            <w:pPr>
              <w:jc w:val="center"/>
              <w:rPr>
                <w:rFonts w:ascii="Times New Roman" w:hAnsi="Times New Roman" w:cs="Times New Roman"/>
                <w:sz w:val="24"/>
                <w:szCs w:val="24"/>
              </w:rPr>
            </w:pPr>
          </w:p>
        </w:tc>
      </w:tr>
      <w:tr w:rsidR="00976305" w:rsidTr="00976305">
        <w:tc>
          <w:tcPr>
            <w:tcW w:w="1368" w:type="dxa"/>
            <w:tcBorders>
              <w:top w:val="single" w:sz="2" w:space="0" w:color="auto"/>
              <w:left w:val="double" w:sz="12" w:space="0" w:color="auto"/>
              <w:bottom w:val="double" w:sz="12" w:space="0" w:color="auto"/>
            </w:tcBorders>
          </w:tcPr>
          <w:p w:rsidR="00976305" w:rsidRDefault="00976305" w:rsidP="00C77223">
            <w:pPr>
              <w:jc w:val="center"/>
              <w:rPr>
                <w:rFonts w:ascii="Times New Roman" w:hAnsi="Times New Roman" w:cs="Times New Roman"/>
                <w:sz w:val="24"/>
                <w:szCs w:val="24"/>
              </w:rPr>
            </w:pPr>
          </w:p>
        </w:tc>
        <w:tc>
          <w:tcPr>
            <w:tcW w:w="2430" w:type="dxa"/>
            <w:tcBorders>
              <w:top w:val="single" w:sz="2" w:space="0" w:color="auto"/>
              <w:bottom w:val="double" w:sz="12" w:space="0" w:color="auto"/>
            </w:tcBorders>
          </w:tcPr>
          <w:p w:rsidR="00976305" w:rsidRDefault="00976305" w:rsidP="00C77223">
            <w:pPr>
              <w:jc w:val="center"/>
              <w:rPr>
                <w:rFonts w:ascii="Times New Roman" w:hAnsi="Times New Roman" w:cs="Times New Roman"/>
                <w:sz w:val="24"/>
                <w:szCs w:val="24"/>
              </w:rPr>
            </w:pPr>
          </w:p>
        </w:tc>
        <w:tc>
          <w:tcPr>
            <w:tcW w:w="1440" w:type="dxa"/>
            <w:tcBorders>
              <w:top w:val="single" w:sz="2" w:space="0" w:color="auto"/>
              <w:bottom w:val="double" w:sz="12" w:space="0" w:color="auto"/>
            </w:tcBorders>
          </w:tcPr>
          <w:p w:rsidR="00976305" w:rsidRDefault="00976305" w:rsidP="00C77223">
            <w:pPr>
              <w:jc w:val="center"/>
              <w:rPr>
                <w:rFonts w:ascii="Times New Roman" w:hAnsi="Times New Roman" w:cs="Times New Roman"/>
                <w:sz w:val="24"/>
                <w:szCs w:val="24"/>
              </w:rPr>
            </w:pPr>
          </w:p>
        </w:tc>
        <w:tc>
          <w:tcPr>
            <w:tcW w:w="1800" w:type="dxa"/>
            <w:tcBorders>
              <w:top w:val="single" w:sz="2" w:space="0" w:color="auto"/>
              <w:bottom w:val="double" w:sz="12" w:space="0" w:color="auto"/>
            </w:tcBorders>
          </w:tcPr>
          <w:p w:rsidR="00976305" w:rsidRDefault="00976305" w:rsidP="00C77223">
            <w:pPr>
              <w:jc w:val="center"/>
              <w:rPr>
                <w:rFonts w:ascii="Times New Roman" w:hAnsi="Times New Roman" w:cs="Times New Roman"/>
                <w:sz w:val="24"/>
                <w:szCs w:val="24"/>
              </w:rPr>
            </w:pPr>
          </w:p>
        </w:tc>
        <w:tc>
          <w:tcPr>
            <w:tcW w:w="1710" w:type="dxa"/>
            <w:tcBorders>
              <w:top w:val="single" w:sz="2" w:space="0" w:color="auto"/>
              <w:bottom w:val="double" w:sz="12" w:space="0" w:color="auto"/>
            </w:tcBorders>
          </w:tcPr>
          <w:p w:rsidR="00976305" w:rsidRDefault="00976305" w:rsidP="00C77223">
            <w:pPr>
              <w:jc w:val="center"/>
              <w:rPr>
                <w:rFonts w:ascii="Times New Roman" w:hAnsi="Times New Roman" w:cs="Times New Roman"/>
                <w:sz w:val="24"/>
                <w:szCs w:val="24"/>
              </w:rPr>
            </w:pPr>
          </w:p>
        </w:tc>
        <w:tc>
          <w:tcPr>
            <w:tcW w:w="1800" w:type="dxa"/>
            <w:tcBorders>
              <w:top w:val="single" w:sz="2" w:space="0" w:color="auto"/>
              <w:bottom w:val="double" w:sz="12" w:space="0" w:color="auto"/>
            </w:tcBorders>
          </w:tcPr>
          <w:p w:rsidR="00976305" w:rsidRDefault="00976305" w:rsidP="00C77223">
            <w:pPr>
              <w:jc w:val="center"/>
              <w:rPr>
                <w:rFonts w:ascii="Times New Roman" w:hAnsi="Times New Roman" w:cs="Times New Roman"/>
                <w:sz w:val="24"/>
                <w:szCs w:val="24"/>
              </w:rPr>
            </w:pPr>
          </w:p>
        </w:tc>
        <w:tc>
          <w:tcPr>
            <w:tcW w:w="1620" w:type="dxa"/>
            <w:tcBorders>
              <w:top w:val="single" w:sz="2" w:space="0" w:color="auto"/>
              <w:left w:val="single" w:sz="2" w:space="0" w:color="auto"/>
              <w:bottom w:val="double" w:sz="12" w:space="0" w:color="auto"/>
              <w:right w:val="single" w:sz="2" w:space="0" w:color="auto"/>
            </w:tcBorders>
          </w:tcPr>
          <w:p w:rsidR="00976305" w:rsidRDefault="00976305" w:rsidP="00C77223">
            <w:pPr>
              <w:jc w:val="center"/>
              <w:rPr>
                <w:rFonts w:ascii="Times New Roman" w:hAnsi="Times New Roman" w:cs="Times New Roman"/>
                <w:sz w:val="24"/>
                <w:szCs w:val="24"/>
              </w:rPr>
            </w:pPr>
          </w:p>
        </w:tc>
        <w:tc>
          <w:tcPr>
            <w:tcW w:w="1710" w:type="dxa"/>
            <w:tcBorders>
              <w:top w:val="single" w:sz="2" w:space="0" w:color="auto"/>
              <w:left w:val="single" w:sz="2" w:space="0" w:color="auto"/>
              <w:bottom w:val="double" w:sz="12" w:space="0" w:color="auto"/>
              <w:right w:val="double" w:sz="12" w:space="0" w:color="auto"/>
            </w:tcBorders>
          </w:tcPr>
          <w:p w:rsidR="00976305" w:rsidRDefault="00976305" w:rsidP="00C77223">
            <w:pPr>
              <w:jc w:val="center"/>
              <w:rPr>
                <w:rFonts w:ascii="Times New Roman" w:hAnsi="Times New Roman" w:cs="Times New Roman"/>
                <w:sz w:val="24"/>
                <w:szCs w:val="24"/>
              </w:rPr>
            </w:pPr>
          </w:p>
        </w:tc>
      </w:tr>
    </w:tbl>
    <w:p w:rsidR="00547FAF" w:rsidRDefault="00976305" w:rsidP="009F0BD8">
      <w:pPr>
        <w:spacing w:after="0"/>
        <w:rPr>
          <w:rFonts w:ascii="Times New Roman" w:hAnsi="Times New Roman" w:cs="Times New Roman"/>
          <w:sz w:val="24"/>
          <w:szCs w:val="24"/>
        </w:rPr>
      </w:pPr>
      <w:r>
        <w:rPr>
          <w:rFonts w:ascii="Times New Roman" w:hAnsi="Times New Roman" w:cs="Times New Roman"/>
          <w:sz w:val="24"/>
          <w:szCs w:val="24"/>
        </w:rPr>
        <w:t>NOTE :- All material used should be same quality as existing partition work</w:t>
      </w:r>
    </w:p>
    <w:p w:rsidR="00976305" w:rsidRDefault="00976305" w:rsidP="009F0BD8">
      <w:pPr>
        <w:spacing w:after="0"/>
        <w:rPr>
          <w:rFonts w:ascii="TTE22792A0t00" w:hAnsi="TTE22792A0t00" w:cs="TTE22792A0t00"/>
          <w:sz w:val="20"/>
          <w:szCs w:val="20"/>
        </w:rPr>
      </w:pPr>
    </w:p>
    <w:p w:rsidR="00395B63" w:rsidRDefault="009F0BD8" w:rsidP="00FE5F30">
      <w:pPr>
        <w:spacing w:after="0"/>
        <w:rPr>
          <w:rFonts w:ascii="Times New Roman" w:hAnsi="Times New Roman" w:cs="Times New Roman"/>
          <w:sz w:val="24"/>
          <w:szCs w:val="24"/>
        </w:rPr>
      </w:pPr>
      <w:r w:rsidRPr="00154BB7">
        <w:rPr>
          <w:rFonts w:ascii="Times New Roman" w:hAnsi="Times New Roman" w:cs="Times New Roman"/>
          <w:sz w:val="24"/>
          <w:szCs w:val="24"/>
        </w:rPr>
        <w:t xml:space="preserve">Name of Bidder </w:t>
      </w:r>
      <w:r w:rsidR="006D4B83">
        <w:rPr>
          <w:rFonts w:ascii="Times New Roman" w:hAnsi="Times New Roman" w:cs="Times New Roman"/>
          <w:sz w:val="24"/>
          <w:szCs w:val="24"/>
        </w:rPr>
        <w:t xml:space="preserve">……………………………………………….. </w:t>
      </w:r>
      <w:r w:rsidRPr="00154BB7">
        <w:rPr>
          <w:rFonts w:ascii="Times New Roman" w:hAnsi="Times New Roman" w:cs="Times New Roman"/>
          <w:sz w:val="24"/>
          <w:szCs w:val="24"/>
        </w:rPr>
        <w:t>[</w:t>
      </w:r>
      <w:r w:rsidRPr="008559DF">
        <w:rPr>
          <w:rFonts w:ascii="Times New Roman" w:hAnsi="Times New Roman" w:cs="Times New Roman"/>
          <w:i/>
          <w:iCs/>
          <w:sz w:val="24"/>
          <w:szCs w:val="24"/>
        </w:rPr>
        <w:t>insert complete name of Bidder</w:t>
      </w:r>
      <w:r w:rsidRPr="00154BB7">
        <w:rPr>
          <w:rFonts w:ascii="Times New Roman" w:hAnsi="Times New Roman" w:cs="Times New Roman"/>
          <w:sz w:val="24"/>
          <w:szCs w:val="24"/>
        </w:rPr>
        <w:t xml:space="preserve">] </w:t>
      </w:r>
    </w:p>
    <w:p w:rsidR="00154BB7" w:rsidRDefault="009F0BD8" w:rsidP="00FE5F30">
      <w:pPr>
        <w:spacing w:after="0"/>
        <w:rPr>
          <w:rFonts w:ascii="TTE16181A0t00" w:hAnsi="TTE16181A0t00" w:cs="TTE16181A0t00"/>
          <w:sz w:val="20"/>
          <w:szCs w:val="20"/>
        </w:rPr>
        <w:sectPr w:rsidR="00154BB7" w:rsidSect="00C77223">
          <w:pgSz w:w="16834" w:h="11909" w:orient="landscape" w:code="9"/>
          <w:pgMar w:top="1440" w:right="1440" w:bottom="1440" w:left="1440" w:header="720" w:footer="720" w:gutter="0"/>
          <w:cols w:space="720"/>
          <w:docGrid w:linePitch="360"/>
        </w:sectPr>
      </w:pPr>
      <w:r w:rsidRPr="00154BB7">
        <w:rPr>
          <w:rFonts w:ascii="Times New Roman" w:hAnsi="Times New Roman" w:cs="Times New Roman"/>
          <w:sz w:val="24"/>
          <w:szCs w:val="24"/>
        </w:rPr>
        <w:t xml:space="preserve">Signature of Bidder </w:t>
      </w:r>
      <w:r w:rsidR="006D4B83">
        <w:rPr>
          <w:rFonts w:ascii="Times New Roman" w:hAnsi="Times New Roman" w:cs="Times New Roman"/>
          <w:sz w:val="24"/>
          <w:szCs w:val="24"/>
        </w:rPr>
        <w:t xml:space="preserve">………………………………………. </w:t>
      </w:r>
      <w:r w:rsidRPr="00154BB7">
        <w:rPr>
          <w:rFonts w:ascii="Times New Roman" w:hAnsi="Times New Roman" w:cs="Times New Roman"/>
          <w:sz w:val="24"/>
          <w:szCs w:val="24"/>
        </w:rPr>
        <w:t>[</w:t>
      </w:r>
      <w:r w:rsidRPr="008559DF">
        <w:rPr>
          <w:rFonts w:ascii="Times New Roman" w:hAnsi="Times New Roman" w:cs="Times New Roman"/>
          <w:i/>
          <w:iCs/>
          <w:sz w:val="24"/>
          <w:szCs w:val="24"/>
        </w:rPr>
        <w:t>signature of person signing the Bid</w:t>
      </w:r>
      <w:r w:rsidRPr="00154BB7">
        <w:rPr>
          <w:rFonts w:ascii="Times New Roman" w:hAnsi="Times New Roman" w:cs="Times New Roman"/>
          <w:sz w:val="24"/>
          <w:szCs w:val="24"/>
        </w:rPr>
        <w:t xml:space="preserve">] Date </w:t>
      </w:r>
      <w:r w:rsidR="006D4B83">
        <w:rPr>
          <w:rFonts w:ascii="Times New Roman" w:hAnsi="Times New Roman" w:cs="Times New Roman"/>
          <w:sz w:val="24"/>
          <w:szCs w:val="24"/>
        </w:rPr>
        <w:t>…………………</w:t>
      </w:r>
      <w:r w:rsidRPr="00154BB7">
        <w:rPr>
          <w:rFonts w:ascii="Times New Roman" w:hAnsi="Times New Roman" w:cs="Times New Roman"/>
          <w:sz w:val="24"/>
          <w:szCs w:val="24"/>
        </w:rPr>
        <w:t>[</w:t>
      </w:r>
      <w:r w:rsidRPr="008559DF">
        <w:rPr>
          <w:rFonts w:ascii="Times New Roman" w:hAnsi="Times New Roman" w:cs="Times New Roman"/>
          <w:i/>
          <w:iCs/>
          <w:sz w:val="24"/>
          <w:szCs w:val="24"/>
        </w:rPr>
        <w:t>insert date</w:t>
      </w:r>
      <w:r w:rsidR="00E40290" w:rsidRPr="00E40290">
        <w:rPr>
          <w:rFonts w:ascii="Times New Roman" w:hAnsi="Times New Roman" w:cs="Times New Roman"/>
          <w:sz w:val="24"/>
          <w:szCs w:val="24"/>
        </w:rPr>
        <w:t>]</w:t>
      </w:r>
      <w:r w:rsidR="00154BB7" w:rsidRPr="00154BB7">
        <w:rPr>
          <w:rFonts w:ascii="Times New Roman" w:hAnsi="Times New Roman" w:cs="Times New Roman"/>
          <w:sz w:val="24"/>
          <w:szCs w:val="24"/>
        </w:rPr>
        <w:br w:type="page"/>
      </w:r>
    </w:p>
    <w:p w:rsidR="003C55FD" w:rsidRDefault="003C55FD" w:rsidP="003C55FD">
      <w:pPr>
        <w:tabs>
          <w:tab w:val="left" w:pos="-720"/>
        </w:tabs>
        <w:jc w:val="both"/>
        <w:rPr>
          <w:color w:val="000000"/>
          <w:spacing w:val="-3"/>
        </w:rPr>
      </w:pPr>
    </w:p>
    <w:p w:rsidR="00154BB7" w:rsidRDefault="00A77160" w:rsidP="00BC71E8">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Appendix 4</w:t>
      </w:r>
      <w:r w:rsidRPr="00491B1D">
        <w:rPr>
          <w:rFonts w:ascii="Times New Roman" w:hAnsi="Times New Roman" w:cs="Times New Roman"/>
          <w:b/>
          <w:bCs/>
          <w:sz w:val="36"/>
          <w:szCs w:val="36"/>
        </w:rPr>
        <w:t xml:space="preserve">: </w:t>
      </w:r>
      <w:r w:rsidR="00154BB7" w:rsidRPr="00BC71E8">
        <w:rPr>
          <w:rFonts w:ascii="Times New Roman" w:hAnsi="Times New Roman" w:cs="Times New Roman"/>
          <w:b/>
          <w:bCs/>
          <w:sz w:val="36"/>
          <w:szCs w:val="36"/>
        </w:rPr>
        <w:t>Manufacturer’s Authorization</w:t>
      </w:r>
    </w:p>
    <w:p w:rsidR="00BC71E8" w:rsidRPr="00BC71E8" w:rsidRDefault="00BC71E8" w:rsidP="00BC71E8">
      <w:pPr>
        <w:autoSpaceDE w:val="0"/>
        <w:autoSpaceDN w:val="0"/>
        <w:adjustRightInd w:val="0"/>
        <w:spacing w:after="0" w:line="240" w:lineRule="auto"/>
        <w:jc w:val="center"/>
        <w:rPr>
          <w:rFonts w:ascii="Times New Roman" w:hAnsi="Times New Roman" w:cs="Times New Roman"/>
          <w:b/>
          <w:bCs/>
          <w:sz w:val="36"/>
          <w:szCs w:val="36"/>
        </w:rPr>
      </w:pPr>
    </w:p>
    <w:p w:rsidR="00154BB7" w:rsidRPr="008559DF" w:rsidRDefault="00154BB7" w:rsidP="00A77160">
      <w:pPr>
        <w:autoSpaceDE w:val="0"/>
        <w:autoSpaceDN w:val="0"/>
        <w:adjustRightInd w:val="0"/>
        <w:spacing w:after="0" w:line="240" w:lineRule="auto"/>
        <w:jc w:val="both"/>
        <w:rPr>
          <w:rFonts w:ascii="Times New Roman" w:hAnsi="Times New Roman" w:cs="Times New Roman"/>
          <w:i/>
          <w:iCs/>
          <w:sz w:val="24"/>
          <w:szCs w:val="24"/>
        </w:rPr>
      </w:pPr>
      <w:r w:rsidRPr="00BC71E8">
        <w:rPr>
          <w:rFonts w:ascii="Times New Roman" w:hAnsi="Times New Roman" w:cs="Times New Roman"/>
          <w:sz w:val="24"/>
          <w:szCs w:val="24"/>
        </w:rPr>
        <w:t>[</w:t>
      </w:r>
      <w:r w:rsidRPr="008559DF">
        <w:rPr>
          <w:rFonts w:ascii="Times New Roman" w:hAnsi="Times New Roman" w:cs="Times New Roman"/>
          <w:i/>
          <w:iCs/>
          <w:sz w:val="24"/>
          <w:szCs w:val="24"/>
        </w:rPr>
        <w:t>If requested under ITV clause 7.3, the Bidder shall require the Manufacturer to fill in</w:t>
      </w:r>
      <w:r w:rsidR="002D4769">
        <w:rPr>
          <w:rFonts w:ascii="Times New Roman" w:hAnsi="Times New Roman" w:cs="Times New Roman"/>
          <w:i/>
          <w:iCs/>
          <w:sz w:val="24"/>
          <w:szCs w:val="24"/>
        </w:rPr>
        <w:t xml:space="preserve"> </w:t>
      </w:r>
      <w:r w:rsidRPr="008559DF">
        <w:rPr>
          <w:rFonts w:ascii="Times New Roman" w:hAnsi="Times New Roman" w:cs="Times New Roman"/>
          <w:i/>
          <w:iCs/>
          <w:sz w:val="24"/>
          <w:szCs w:val="24"/>
        </w:rPr>
        <w:t xml:space="preserve">this Form in accordance </w:t>
      </w:r>
      <w:r w:rsidR="005D0912">
        <w:rPr>
          <w:rFonts w:ascii="Times New Roman" w:hAnsi="Times New Roman" w:cs="Times New Roman"/>
          <w:i/>
          <w:iCs/>
          <w:sz w:val="24"/>
          <w:szCs w:val="24"/>
        </w:rPr>
        <w:t xml:space="preserve">with the instructions indicated </w:t>
      </w:r>
      <w:r w:rsidR="008559DF">
        <w:rPr>
          <w:rFonts w:ascii="Times New Roman" w:hAnsi="Times New Roman" w:cs="Times New Roman"/>
          <w:i/>
          <w:iCs/>
          <w:sz w:val="24"/>
          <w:szCs w:val="24"/>
        </w:rPr>
        <w:t xml:space="preserve">&amp; shall be </w:t>
      </w:r>
      <w:r w:rsidR="00662D62">
        <w:rPr>
          <w:rFonts w:ascii="Times New Roman" w:hAnsi="Times New Roman" w:cs="Times New Roman"/>
          <w:i/>
          <w:iCs/>
          <w:sz w:val="24"/>
          <w:szCs w:val="24"/>
        </w:rPr>
        <w:t xml:space="preserve">on </w:t>
      </w:r>
      <w:r w:rsidR="008559DF">
        <w:rPr>
          <w:rFonts w:ascii="Times New Roman" w:hAnsi="Times New Roman" w:cs="Times New Roman"/>
          <w:i/>
          <w:iCs/>
          <w:sz w:val="24"/>
          <w:szCs w:val="24"/>
        </w:rPr>
        <w:t>a Manuf</w:t>
      </w:r>
      <w:r w:rsidR="005D0912">
        <w:rPr>
          <w:rFonts w:ascii="Times New Roman" w:hAnsi="Times New Roman" w:cs="Times New Roman"/>
          <w:i/>
          <w:iCs/>
          <w:sz w:val="24"/>
          <w:szCs w:val="24"/>
        </w:rPr>
        <w:t>acture’s Letter Head</w:t>
      </w:r>
      <w:r w:rsidRPr="008559DF">
        <w:rPr>
          <w:rFonts w:ascii="Times New Roman" w:hAnsi="Times New Roman" w:cs="Times New Roman"/>
          <w:i/>
          <w:iCs/>
          <w:sz w:val="24"/>
          <w:szCs w:val="24"/>
        </w:rPr>
        <w:t>]</w:t>
      </w:r>
    </w:p>
    <w:p w:rsidR="00BC71E8" w:rsidRPr="008559DF" w:rsidRDefault="00BC71E8" w:rsidP="00154BB7">
      <w:pPr>
        <w:autoSpaceDE w:val="0"/>
        <w:autoSpaceDN w:val="0"/>
        <w:adjustRightInd w:val="0"/>
        <w:spacing w:after="0" w:line="240" w:lineRule="auto"/>
        <w:rPr>
          <w:rFonts w:ascii="Times New Roman" w:hAnsi="Times New Roman" w:cs="Times New Roman"/>
          <w:i/>
          <w:iCs/>
          <w:sz w:val="24"/>
          <w:szCs w:val="24"/>
        </w:rPr>
      </w:pPr>
    </w:p>
    <w:p w:rsidR="00154BB7" w:rsidRDefault="00154BB7" w:rsidP="006D4B83">
      <w:pPr>
        <w:autoSpaceDE w:val="0"/>
        <w:autoSpaceDN w:val="0"/>
        <w:adjustRightInd w:val="0"/>
        <w:spacing w:after="0" w:line="240" w:lineRule="auto"/>
        <w:ind w:left="6480" w:firstLine="720"/>
        <w:rPr>
          <w:rFonts w:ascii="Times New Roman" w:hAnsi="Times New Roman" w:cs="Times New Roman"/>
          <w:sz w:val="24"/>
          <w:szCs w:val="24"/>
        </w:rPr>
      </w:pPr>
      <w:r w:rsidRPr="00BC71E8">
        <w:rPr>
          <w:rFonts w:ascii="Times New Roman" w:hAnsi="Times New Roman" w:cs="Times New Roman"/>
          <w:sz w:val="24"/>
          <w:szCs w:val="24"/>
        </w:rPr>
        <w:t>Date:</w:t>
      </w:r>
    </w:p>
    <w:p w:rsidR="00BC71E8" w:rsidRPr="00BC71E8" w:rsidRDefault="00BC71E8" w:rsidP="00BC71E8">
      <w:pPr>
        <w:autoSpaceDE w:val="0"/>
        <w:autoSpaceDN w:val="0"/>
        <w:adjustRightInd w:val="0"/>
        <w:spacing w:after="0" w:line="240" w:lineRule="auto"/>
        <w:jc w:val="right"/>
        <w:rPr>
          <w:rFonts w:ascii="Times New Roman" w:hAnsi="Times New Roman" w:cs="Times New Roman"/>
          <w:sz w:val="24"/>
          <w:szCs w:val="24"/>
        </w:rPr>
      </w:pPr>
    </w:p>
    <w:p w:rsidR="00154BB7" w:rsidRDefault="00154BB7" w:rsidP="00154BB7">
      <w:pPr>
        <w:autoSpaceDE w:val="0"/>
        <w:autoSpaceDN w:val="0"/>
        <w:adjustRightInd w:val="0"/>
        <w:spacing w:after="0" w:line="240" w:lineRule="auto"/>
        <w:rPr>
          <w:rFonts w:ascii="Times New Roman" w:hAnsi="Times New Roman" w:cs="Times New Roman"/>
          <w:sz w:val="24"/>
          <w:szCs w:val="24"/>
        </w:rPr>
      </w:pPr>
      <w:r w:rsidRPr="00BC71E8">
        <w:rPr>
          <w:rFonts w:ascii="Times New Roman" w:hAnsi="Times New Roman" w:cs="Times New Roman"/>
          <w:sz w:val="24"/>
          <w:szCs w:val="24"/>
        </w:rPr>
        <w:t>WHEREAS</w:t>
      </w:r>
    </w:p>
    <w:p w:rsidR="00BC71E8" w:rsidRPr="00BC71E8" w:rsidRDefault="00BC71E8" w:rsidP="00154BB7">
      <w:pPr>
        <w:autoSpaceDE w:val="0"/>
        <w:autoSpaceDN w:val="0"/>
        <w:adjustRightInd w:val="0"/>
        <w:spacing w:after="0" w:line="240" w:lineRule="auto"/>
        <w:rPr>
          <w:rFonts w:ascii="Times New Roman" w:hAnsi="Times New Roman" w:cs="Times New Roman"/>
          <w:sz w:val="24"/>
          <w:szCs w:val="24"/>
        </w:rPr>
      </w:pPr>
    </w:p>
    <w:p w:rsidR="00154BB7" w:rsidRDefault="00154BB7" w:rsidP="00A77160">
      <w:pPr>
        <w:autoSpaceDE w:val="0"/>
        <w:autoSpaceDN w:val="0"/>
        <w:adjustRightInd w:val="0"/>
        <w:spacing w:after="0" w:line="240" w:lineRule="auto"/>
        <w:jc w:val="both"/>
        <w:rPr>
          <w:rFonts w:ascii="Times New Roman" w:hAnsi="Times New Roman" w:cs="Times New Roman"/>
          <w:sz w:val="24"/>
          <w:szCs w:val="24"/>
        </w:rPr>
      </w:pPr>
      <w:r w:rsidRPr="00BC71E8">
        <w:rPr>
          <w:rFonts w:ascii="Times New Roman" w:hAnsi="Times New Roman" w:cs="Times New Roman"/>
          <w:sz w:val="24"/>
          <w:szCs w:val="24"/>
        </w:rPr>
        <w:t xml:space="preserve">We </w:t>
      </w:r>
      <w:r w:rsidR="006D4B83">
        <w:rPr>
          <w:rFonts w:ascii="Times New Roman" w:hAnsi="Times New Roman" w:cs="Times New Roman"/>
          <w:sz w:val="24"/>
          <w:szCs w:val="24"/>
        </w:rPr>
        <w:t>……………………………………………………………………………………</w:t>
      </w:r>
      <w:r w:rsidRPr="00BC71E8">
        <w:rPr>
          <w:rFonts w:ascii="Times New Roman" w:hAnsi="Times New Roman" w:cs="Times New Roman"/>
          <w:sz w:val="24"/>
          <w:szCs w:val="24"/>
        </w:rPr>
        <w:t>[</w:t>
      </w:r>
      <w:r w:rsidRPr="008559DF">
        <w:rPr>
          <w:rFonts w:ascii="Times New Roman" w:hAnsi="Times New Roman" w:cs="Times New Roman"/>
          <w:i/>
          <w:iCs/>
          <w:sz w:val="24"/>
          <w:szCs w:val="24"/>
        </w:rPr>
        <w:t>insert complete name of Manufacturer</w:t>
      </w:r>
      <w:r w:rsidRPr="00BC71E8">
        <w:rPr>
          <w:rFonts w:ascii="Times New Roman" w:hAnsi="Times New Roman" w:cs="Times New Roman"/>
          <w:sz w:val="24"/>
          <w:szCs w:val="24"/>
        </w:rPr>
        <w:t xml:space="preserve">], who are official manufacturers of </w:t>
      </w:r>
      <w:r w:rsidR="006D4B83">
        <w:rPr>
          <w:rFonts w:ascii="Times New Roman" w:hAnsi="Times New Roman" w:cs="Times New Roman"/>
          <w:sz w:val="24"/>
          <w:szCs w:val="24"/>
        </w:rPr>
        <w:t>………………….  ………………………………………………….</w:t>
      </w:r>
      <w:r w:rsidRPr="00BC71E8">
        <w:rPr>
          <w:rFonts w:ascii="Times New Roman" w:hAnsi="Times New Roman" w:cs="Times New Roman"/>
          <w:sz w:val="24"/>
          <w:szCs w:val="24"/>
        </w:rPr>
        <w:t>[</w:t>
      </w:r>
      <w:r w:rsidRPr="008559DF">
        <w:rPr>
          <w:rFonts w:ascii="Times New Roman" w:hAnsi="Times New Roman" w:cs="Times New Roman"/>
          <w:i/>
          <w:iCs/>
          <w:sz w:val="24"/>
          <w:szCs w:val="24"/>
        </w:rPr>
        <w:t>insert</w:t>
      </w:r>
      <w:r w:rsidR="002D4769">
        <w:rPr>
          <w:rFonts w:ascii="Times New Roman" w:hAnsi="Times New Roman" w:cs="Times New Roman"/>
          <w:i/>
          <w:iCs/>
          <w:sz w:val="24"/>
          <w:szCs w:val="24"/>
        </w:rPr>
        <w:t xml:space="preserve"> </w:t>
      </w:r>
      <w:r w:rsidRPr="008559DF">
        <w:rPr>
          <w:rFonts w:ascii="Times New Roman" w:hAnsi="Times New Roman" w:cs="Times New Roman"/>
          <w:i/>
          <w:iCs/>
          <w:sz w:val="24"/>
          <w:szCs w:val="24"/>
        </w:rPr>
        <w:t>type of goods manufactured</w:t>
      </w:r>
      <w:r w:rsidRPr="00BC71E8">
        <w:rPr>
          <w:rFonts w:ascii="Times New Roman" w:hAnsi="Times New Roman" w:cs="Times New Roman"/>
          <w:sz w:val="24"/>
          <w:szCs w:val="24"/>
        </w:rPr>
        <w:t xml:space="preserve">], having factories at </w:t>
      </w:r>
      <w:r w:rsidR="006D4B83">
        <w:rPr>
          <w:rFonts w:ascii="Times New Roman" w:hAnsi="Times New Roman" w:cs="Times New Roman"/>
          <w:sz w:val="24"/>
          <w:szCs w:val="24"/>
        </w:rPr>
        <w:t>……………………………………………………………………………..</w:t>
      </w:r>
      <w:r w:rsidRPr="00BC71E8">
        <w:rPr>
          <w:rFonts w:ascii="Times New Roman" w:hAnsi="Times New Roman" w:cs="Times New Roman"/>
          <w:sz w:val="24"/>
          <w:szCs w:val="24"/>
        </w:rPr>
        <w:t>[</w:t>
      </w:r>
      <w:r w:rsidRPr="008559DF">
        <w:rPr>
          <w:rFonts w:ascii="Times New Roman" w:hAnsi="Times New Roman" w:cs="Times New Roman"/>
          <w:i/>
          <w:iCs/>
          <w:sz w:val="24"/>
          <w:szCs w:val="24"/>
        </w:rPr>
        <w:t>insert full address of Manufacturer’s</w:t>
      </w:r>
      <w:r w:rsidR="002D4769">
        <w:rPr>
          <w:rFonts w:ascii="Times New Roman" w:hAnsi="Times New Roman" w:cs="Times New Roman"/>
          <w:i/>
          <w:iCs/>
          <w:sz w:val="24"/>
          <w:szCs w:val="24"/>
        </w:rPr>
        <w:t xml:space="preserve"> </w:t>
      </w:r>
      <w:r w:rsidRPr="008559DF">
        <w:rPr>
          <w:rFonts w:ascii="Times New Roman" w:hAnsi="Times New Roman" w:cs="Times New Roman"/>
          <w:i/>
          <w:iCs/>
          <w:sz w:val="24"/>
          <w:szCs w:val="24"/>
        </w:rPr>
        <w:t>factories</w:t>
      </w:r>
      <w:r w:rsidRPr="00BC71E8">
        <w:rPr>
          <w:rFonts w:ascii="Times New Roman" w:hAnsi="Times New Roman" w:cs="Times New Roman"/>
          <w:sz w:val="24"/>
          <w:szCs w:val="24"/>
        </w:rPr>
        <w:t xml:space="preserve">], do hereby authorize </w:t>
      </w:r>
      <w:r w:rsidRPr="002C0EA7">
        <w:rPr>
          <w:rFonts w:ascii="Times New Roman" w:hAnsi="Times New Roman" w:cs="Times New Roman"/>
          <w:i/>
          <w:iCs/>
          <w:sz w:val="24"/>
          <w:szCs w:val="24"/>
        </w:rPr>
        <w:t>[insert complete name of Bidder]</w:t>
      </w:r>
      <w:r w:rsidRPr="00BC71E8">
        <w:rPr>
          <w:rFonts w:ascii="Times New Roman" w:hAnsi="Times New Roman" w:cs="Times New Roman"/>
          <w:sz w:val="24"/>
          <w:szCs w:val="24"/>
        </w:rPr>
        <w:t xml:space="preserve"> to submit a quotation the</w:t>
      </w:r>
      <w:r w:rsidR="002D4769">
        <w:rPr>
          <w:rFonts w:ascii="Times New Roman" w:hAnsi="Times New Roman" w:cs="Times New Roman"/>
          <w:sz w:val="24"/>
          <w:szCs w:val="24"/>
        </w:rPr>
        <w:t xml:space="preserve"> </w:t>
      </w:r>
      <w:r w:rsidRPr="00BC71E8">
        <w:rPr>
          <w:rFonts w:ascii="Times New Roman" w:hAnsi="Times New Roman" w:cs="Times New Roman"/>
          <w:sz w:val="24"/>
          <w:szCs w:val="24"/>
        </w:rPr>
        <w:t xml:space="preserve">purpose of which is to provide the following Goods, manufactured by us </w:t>
      </w:r>
      <w:r w:rsidR="006D4B83">
        <w:rPr>
          <w:rFonts w:ascii="Times New Roman" w:hAnsi="Times New Roman" w:cs="Times New Roman"/>
          <w:sz w:val="24"/>
          <w:szCs w:val="24"/>
        </w:rPr>
        <w:t>……………………………………………………………………</w:t>
      </w:r>
      <w:r w:rsidRPr="002C0EA7">
        <w:rPr>
          <w:rFonts w:ascii="Times New Roman" w:hAnsi="Times New Roman" w:cs="Times New Roman"/>
          <w:i/>
          <w:iCs/>
          <w:sz w:val="24"/>
          <w:szCs w:val="24"/>
        </w:rPr>
        <w:t>[insert name</w:t>
      </w:r>
      <w:r w:rsidR="002D4769">
        <w:rPr>
          <w:rFonts w:ascii="Times New Roman" w:hAnsi="Times New Roman" w:cs="Times New Roman"/>
          <w:i/>
          <w:iCs/>
          <w:sz w:val="24"/>
          <w:szCs w:val="24"/>
        </w:rPr>
        <w:t xml:space="preserve"> </w:t>
      </w:r>
      <w:r w:rsidRPr="002C0EA7">
        <w:rPr>
          <w:rFonts w:ascii="Times New Roman" w:hAnsi="Times New Roman" w:cs="Times New Roman"/>
          <w:i/>
          <w:iCs/>
          <w:sz w:val="24"/>
          <w:szCs w:val="24"/>
        </w:rPr>
        <w:t xml:space="preserve">and or brief description of the Goods], </w:t>
      </w:r>
      <w:r w:rsidRPr="00BC71E8">
        <w:rPr>
          <w:rFonts w:ascii="Times New Roman" w:hAnsi="Times New Roman" w:cs="Times New Roman"/>
          <w:sz w:val="24"/>
          <w:szCs w:val="24"/>
        </w:rPr>
        <w:t>and to subsequently negotiate and supply the</w:t>
      </w:r>
      <w:r w:rsidR="002D4769">
        <w:rPr>
          <w:rFonts w:ascii="Times New Roman" w:hAnsi="Times New Roman" w:cs="Times New Roman"/>
          <w:sz w:val="24"/>
          <w:szCs w:val="24"/>
        </w:rPr>
        <w:t xml:space="preserve"> </w:t>
      </w:r>
      <w:r w:rsidRPr="00BC71E8">
        <w:rPr>
          <w:rFonts w:ascii="Times New Roman" w:hAnsi="Times New Roman" w:cs="Times New Roman"/>
          <w:sz w:val="24"/>
          <w:szCs w:val="24"/>
        </w:rPr>
        <w:t>goods.</w:t>
      </w:r>
    </w:p>
    <w:p w:rsidR="00BC71E8" w:rsidRPr="00BC71E8" w:rsidRDefault="00BC71E8" w:rsidP="00154BB7">
      <w:pPr>
        <w:autoSpaceDE w:val="0"/>
        <w:autoSpaceDN w:val="0"/>
        <w:adjustRightInd w:val="0"/>
        <w:spacing w:after="0" w:line="240" w:lineRule="auto"/>
        <w:rPr>
          <w:rFonts w:ascii="Times New Roman" w:hAnsi="Times New Roman" w:cs="Times New Roman"/>
          <w:sz w:val="24"/>
          <w:szCs w:val="24"/>
        </w:rPr>
      </w:pPr>
    </w:p>
    <w:p w:rsidR="00154BB7" w:rsidRPr="00BC71E8" w:rsidRDefault="00154BB7" w:rsidP="00A77160">
      <w:pPr>
        <w:autoSpaceDE w:val="0"/>
        <w:autoSpaceDN w:val="0"/>
        <w:adjustRightInd w:val="0"/>
        <w:spacing w:after="0" w:line="240" w:lineRule="auto"/>
        <w:jc w:val="both"/>
        <w:rPr>
          <w:rFonts w:ascii="Times New Roman" w:hAnsi="Times New Roman" w:cs="Times New Roman"/>
          <w:sz w:val="24"/>
          <w:szCs w:val="24"/>
        </w:rPr>
      </w:pPr>
      <w:r w:rsidRPr="00BC71E8">
        <w:rPr>
          <w:rFonts w:ascii="Times New Roman" w:hAnsi="Times New Roman" w:cs="Times New Roman"/>
          <w:sz w:val="24"/>
          <w:szCs w:val="24"/>
        </w:rPr>
        <w:t>We hereby extend our full guarantee and warranty, with respect to the Goods offered by</w:t>
      </w:r>
    </w:p>
    <w:p w:rsidR="00154BB7" w:rsidRDefault="00154BB7" w:rsidP="00A77160">
      <w:pPr>
        <w:autoSpaceDE w:val="0"/>
        <w:autoSpaceDN w:val="0"/>
        <w:adjustRightInd w:val="0"/>
        <w:spacing w:after="0" w:line="240" w:lineRule="auto"/>
        <w:jc w:val="both"/>
        <w:rPr>
          <w:rFonts w:ascii="Times New Roman" w:hAnsi="Times New Roman" w:cs="Times New Roman"/>
          <w:sz w:val="24"/>
          <w:szCs w:val="24"/>
        </w:rPr>
      </w:pPr>
      <w:r w:rsidRPr="00BC71E8">
        <w:rPr>
          <w:rFonts w:ascii="Times New Roman" w:hAnsi="Times New Roman" w:cs="Times New Roman"/>
          <w:sz w:val="24"/>
          <w:szCs w:val="24"/>
        </w:rPr>
        <w:t>the above firm.</w:t>
      </w:r>
    </w:p>
    <w:p w:rsidR="00BC71E8" w:rsidRPr="00BC71E8" w:rsidRDefault="00BC71E8" w:rsidP="00A77160">
      <w:pPr>
        <w:autoSpaceDE w:val="0"/>
        <w:autoSpaceDN w:val="0"/>
        <w:adjustRightInd w:val="0"/>
        <w:spacing w:after="0" w:line="240" w:lineRule="auto"/>
        <w:jc w:val="both"/>
        <w:rPr>
          <w:rFonts w:ascii="Times New Roman" w:hAnsi="Times New Roman" w:cs="Times New Roman"/>
          <w:sz w:val="24"/>
          <w:szCs w:val="24"/>
        </w:rPr>
      </w:pPr>
    </w:p>
    <w:p w:rsidR="006D4B83" w:rsidRDefault="00154BB7" w:rsidP="00A77160">
      <w:pPr>
        <w:autoSpaceDE w:val="0"/>
        <w:autoSpaceDN w:val="0"/>
        <w:adjustRightInd w:val="0"/>
        <w:spacing w:after="0" w:line="240" w:lineRule="auto"/>
        <w:jc w:val="both"/>
        <w:rPr>
          <w:rFonts w:ascii="Times New Roman" w:hAnsi="Times New Roman" w:cs="Times New Roman"/>
          <w:sz w:val="24"/>
          <w:szCs w:val="24"/>
        </w:rPr>
      </w:pPr>
      <w:r w:rsidRPr="00BC71E8">
        <w:rPr>
          <w:rFonts w:ascii="Times New Roman" w:hAnsi="Times New Roman" w:cs="Times New Roman"/>
          <w:sz w:val="24"/>
          <w:szCs w:val="24"/>
        </w:rPr>
        <w:t xml:space="preserve">Signed: </w:t>
      </w:r>
      <w:r w:rsidR="006D4B83">
        <w:rPr>
          <w:rFonts w:ascii="Times New Roman" w:hAnsi="Times New Roman" w:cs="Times New Roman"/>
          <w:sz w:val="24"/>
          <w:szCs w:val="24"/>
        </w:rPr>
        <w:t>…………………………………….</w:t>
      </w:r>
    </w:p>
    <w:p w:rsidR="00154BB7" w:rsidRPr="005D0912" w:rsidRDefault="00154BB7" w:rsidP="00A77160">
      <w:pPr>
        <w:autoSpaceDE w:val="0"/>
        <w:autoSpaceDN w:val="0"/>
        <w:adjustRightInd w:val="0"/>
        <w:spacing w:after="0" w:line="240" w:lineRule="auto"/>
        <w:jc w:val="both"/>
        <w:rPr>
          <w:rFonts w:ascii="Times New Roman" w:hAnsi="Times New Roman" w:cs="Times New Roman"/>
          <w:i/>
          <w:iCs/>
          <w:sz w:val="24"/>
          <w:szCs w:val="24"/>
        </w:rPr>
      </w:pPr>
      <w:r w:rsidRPr="005D0912">
        <w:rPr>
          <w:rFonts w:ascii="Times New Roman" w:hAnsi="Times New Roman" w:cs="Times New Roman"/>
          <w:i/>
          <w:iCs/>
          <w:sz w:val="24"/>
          <w:szCs w:val="24"/>
        </w:rPr>
        <w:t>[insert signature(s) of authorized representative(s) of the Manufacturer]</w:t>
      </w:r>
    </w:p>
    <w:p w:rsidR="00BC71E8" w:rsidRPr="005D0912" w:rsidRDefault="00BC71E8" w:rsidP="00A77160">
      <w:pPr>
        <w:autoSpaceDE w:val="0"/>
        <w:autoSpaceDN w:val="0"/>
        <w:adjustRightInd w:val="0"/>
        <w:spacing w:after="0" w:line="240" w:lineRule="auto"/>
        <w:jc w:val="both"/>
        <w:rPr>
          <w:rFonts w:ascii="Times New Roman" w:hAnsi="Times New Roman" w:cs="Times New Roman"/>
          <w:i/>
          <w:iCs/>
          <w:sz w:val="24"/>
          <w:szCs w:val="24"/>
        </w:rPr>
      </w:pPr>
    </w:p>
    <w:p w:rsidR="006D4B83" w:rsidRDefault="00154BB7" w:rsidP="00A77160">
      <w:pPr>
        <w:autoSpaceDE w:val="0"/>
        <w:autoSpaceDN w:val="0"/>
        <w:adjustRightInd w:val="0"/>
        <w:spacing w:after="0" w:line="240" w:lineRule="auto"/>
        <w:jc w:val="both"/>
        <w:rPr>
          <w:rFonts w:ascii="Times New Roman" w:hAnsi="Times New Roman" w:cs="Times New Roman"/>
          <w:sz w:val="24"/>
          <w:szCs w:val="24"/>
        </w:rPr>
      </w:pPr>
      <w:r w:rsidRPr="00BC71E8">
        <w:rPr>
          <w:rFonts w:ascii="Times New Roman" w:hAnsi="Times New Roman" w:cs="Times New Roman"/>
          <w:sz w:val="24"/>
          <w:szCs w:val="24"/>
        </w:rPr>
        <w:t xml:space="preserve">Name: </w:t>
      </w:r>
      <w:r w:rsidR="006D4B83">
        <w:rPr>
          <w:rFonts w:ascii="Times New Roman" w:hAnsi="Times New Roman" w:cs="Times New Roman"/>
          <w:sz w:val="24"/>
          <w:szCs w:val="24"/>
        </w:rPr>
        <w:t>………………………………………………………………………….</w:t>
      </w:r>
    </w:p>
    <w:p w:rsidR="00154BB7" w:rsidRPr="005D0912" w:rsidRDefault="00154BB7" w:rsidP="00A77160">
      <w:pPr>
        <w:autoSpaceDE w:val="0"/>
        <w:autoSpaceDN w:val="0"/>
        <w:adjustRightInd w:val="0"/>
        <w:spacing w:after="0" w:line="240" w:lineRule="auto"/>
        <w:jc w:val="both"/>
        <w:rPr>
          <w:rFonts w:ascii="Times New Roman" w:hAnsi="Times New Roman" w:cs="Times New Roman"/>
          <w:i/>
          <w:iCs/>
          <w:sz w:val="24"/>
          <w:szCs w:val="24"/>
        </w:rPr>
      </w:pPr>
      <w:r w:rsidRPr="005D0912">
        <w:rPr>
          <w:rFonts w:ascii="Times New Roman" w:hAnsi="Times New Roman" w:cs="Times New Roman"/>
          <w:i/>
          <w:iCs/>
          <w:sz w:val="24"/>
          <w:szCs w:val="24"/>
        </w:rPr>
        <w:t>[insert complete name(s) of authorized representative(s) of the Manufacturer]</w:t>
      </w:r>
    </w:p>
    <w:p w:rsidR="00BC71E8" w:rsidRPr="005D0912" w:rsidRDefault="00BC71E8" w:rsidP="00A77160">
      <w:pPr>
        <w:autoSpaceDE w:val="0"/>
        <w:autoSpaceDN w:val="0"/>
        <w:adjustRightInd w:val="0"/>
        <w:spacing w:after="0" w:line="240" w:lineRule="auto"/>
        <w:jc w:val="both"/>
        <w:rPr>
          <w:rFonts w:ascii="Times New Roman" w:hAnsi="Times New Roman" w:cs="Times New Roman"/>
          <w:i/>
          <w:iCs/>
          <w:sz w:val="24"/>
          <w:szCs w:val="24"/>
        </w:rPr>
      </w:pPr>
    </w:p>
    <w:p w:rsidR="006D4B83" w:rsidRDefault="00154BB7" w:rsidP="00A77160">
      <w:pPr>
        <w:autoSpaceDE w:val="0"/>
        <w:autoSpaceDN w:val="0"/>
        <w:adjustRightInd w:val="0"/>
        <w:spacing w:after="0" w:line="240" w:lineRule="auto"/>
        <w:jc w:val="both"/>
        <w:rPr>
          <w:rFonts w:ascii="Times New Roman" w:hAnsi="Times New Roman" w:cs="Times New Roman"/>
          <w:sz w:val="24"/>
          <w:szCs w:val="24"/>
        </w:rPr>
      </w:pPr>
      <w:r w:rsidRPr="00BC71E8">
        <w:rPr>
          <w:rFonts w:ascii="Times New Roman" w:hAnsi="Times New Roman" w:cs="Times New Roman"/>
          <w:sz w:val="24"/>
          <w:szCs w:val="24"/>
        </w:rPr>
        <w:t xml:space="preserve">Title: </w:t>
      </w:r>
      <w:r w:rsidR="006D4B83">
        <w:rPr>
          <w:rFonts w:ascii="Times New Roman" w:hAnsi="Times New Roman" w:cs="Times New Roman"/>
          <w:sz w:val="24"/>
          <w:szCs w:val="24"/>
        </w:rPr>
        <w:t>……………………………………………………………………………………</w:t>
      </w:r>
    </w:p>
    <w:p w:rsidR="00154BB7" w:rsidRPr="005D0912" w:rsidRDefault="00154BB7" w:rsidP="00A77160">
      <w:pPr>
        <w:autoSpaceDE w:val="0"/>
        <w:autoSpaceDN w:val="0"/>
        <w:adjustRightInd w:val="0"/>
        <w:spacing w:after="0" w:line="240" w:lineRule="auto"/>
        <w:jc w:val="both"/>
        <w:rPr>
          <w:rFonts w:ascii="Times New Roman" w:hAnsi="Times New Roman" w:cs="Times New Roman"/>
          <w:i/>
          <w:iCs/>
          <w:sz w:val="24"/>
          <w:szCs w:val="24"/>
        </w:rPr>
      </w:pPr>
      <w:r w:rsidRPr="005D0912">
        <w:rPr>
          <w:rFonts w:ascii="Times New Roman" w:hAnsi="Times New Roman" w:cs="Times New Roman"/>
          <w:i/>
          <w:iCs/>
          <w:sz w:val="24"/>
          <w:szCs w:val="24"/>
        </w:rPr>
        <w:t>[insert title]</w:t>
      </w:r>
    </w:p>
    <w:p w:rsidR="00BC71E8" w:rsidRPr="00BC71E8" w:rsidRDefault="00BC71E8" w:rsidP="00A77160">
      <w:pPr>
        <w:autoSpaceDE w:val="0"/>
        <w:autoSpaceDN w:val="0"/>
        <w:adjustRightInd w:val="0"/>
        <w:spacing w:after="0" w:line="240" w:lineRule="auto"/>
        <w:jc w:val="both"/>
        <w:rPr>
          <w:rFonts w:ascii="Times New Roman" w:hAnsi="Times New Roman" w:cs="Times New Roman"/>
          <w:sz w:val="24"/>
          <w:szCs w:val="24"/>
        </w:rPr>
      </w:pPr>
    </w:p>
    <w:p w:rsidR="00154BB7" w:rsidRDefault="00154BB7" w:rsidP="00A77160">
      <w:pPr>
        <w:autoSpaceDE w:val="0"/>
        <w:autoSpaceDN w:val="0"/>
        <w:adjustRightInd w:val="0"/>
        <w:spacing w:after="0" w:line="240" w:lineRule="auto"/>
        <w:jc w:val="both"/>
        <w:rPr>
          <w:rFonts w:ascii="Times New Roman" w:hAnsi="Times New Roman" w:cs="Times New Roman"/>
          <w:sz w:val="24"/>
          <w:szCs w:val="24"/>
        </w:rPr>
      </w:pPr>
      <w:r w:rsidRPr="00BC71E8">
        <w:rPr>
          <w:rFonts w:ascii="Times New Roman" w:hAnsi="Times New Roman" w:cs="Times New Roman"/>
          <w:sz w:val="24"/>
          <w:szCs w:val="24"/>
        </w:rPr>
        <w:t xml:space="preserve">Duly authorized to sign this Authorization on behalf of: </w:t>
      </w:r>
      <w:r w:rsidR="006D4B83">
        <w:rPr>
          <w:rFonts w:ascii="Times New Roman" w:hAnsi="Times New Roman" w:cs="Times New Roman"/>
          <w:sz w:val="24"/>
          <w:szCs w:val="24"/>
        </w:rPr>
        <w:t>………………………………   ………………………………….</w:t>
      </w:r>
      <w:r w:rsidRPr="006D4B83">
        <w:rPr>
          <w:rFonts w:ascii="Times New Roman" w:hAnsi="Times New Roman" w:cs="Times New Roman"/>
          <w:i/>
          <w:iCs/>
          <w:sz w:val="24"/>
          <w:szCs w:val="24"/>
        </w:rPr>
        <w:t>[insert complete name of Bidder]</w:t>
      </w:r>
    </w:p>
    <w:p w:rsidR="00BC71E8" w:rsidRPr="00BC71E8" w:rsidRDefault="00BC71E8" w:rsidP="00A77160">
      <w:pPr>
        <w:autoSpaceDE w:val="0"/>
        <w:autoSpaceDN w:val="0"/>
        <w:adjustRightInd w:val="0"/>
        <w:spacing w:after="0" w:line="240" w:lineRule="auto"/>
        <w:jc w:val="both"/>
        <w:rPr>
          <w:rFonts w:ascii="Times New Roman" w:hAnsi="Times New Roman" w:cs="Times New Roman"/>
          <w:sz w:val="24"/>
          <w:szCs w:val="24"/>
        </w:rPr>
      </w:pPr>
    </w:p>
    <w:p w:rsidR="00A65570" w:rsidRDefault="00154BB7" w:rsidP="00A77160">
      <w:pPr>
        <w:jc w:val="both"/>
        <w:rPr>
          <w:rFonts w:ascii="Times New Roman" w:hAnsi="Times New Roman" w:cs="Times New Roman"/>
          <w:sz w:val="24"/>
          <w:szCs w:val="24"/>
        </w:rPr>
      </w:pPr>
      <w:r w:rsidRPr="00BC71E8">
        <w:rPr>
          <w:rFonts w:ascii="Times New Roman" w:hAnsi="Times New Roman" w:cs="Times New Roman"/>
          <w:sz w:val="24"/>
          <w:szCs w:val="24"/>
        </w:rPr>
        <w:t xml:space="preserve">Dated on ____________ day of __________________, _______ </w:t>
      </w:r>
      <w:r w:rsidRPr="002C0EA7">
        <w:rPr>
          <w:rFonts w:ascii="Times New Roman" w:hAnsi="Times New Roman" w:cs="Times New Roman"/>
          <w:i/>
          <w:iCs/>
          <w:sz w:val="24"/>
          <w:szCs w:val="24"/>
        </w:rPr>
        <w:t>[insert date of signing</w:t>
      </w:r>
      <w:r w:rsidR="005536FB" w:rsidRPr="002C0EA7">
        <w:rPr>
          <w:rFonts w:ascii="Times New Roman" w:hAnsi="Times New Roman" w:cs="Times New Roman"/>
          <w:i/>
          <w:iCs/>
          <w:sz w:val="24"/>
          <w:szCs w:val="24"/>
        </w:rPr>
        <w:t>]</w:t>
      </w:r>
    </w:p>
    <w:p w:rsidR="00956A8F" w:rsidRDefault="00956A8F">
      <w:pPr>
        <w:rPr>
          <w:rFonts w:ascii="Times New Roman" w:hAnsi="Times New Roman" w:cs="Times New Roman"/>
          <w:b/>
          <w:bCs/>
          <w:sz w:val="36"/>
          <w:szCs w:val="36"/>
        </w:rPr>
        <w:sectPr w:rsidR="00956A8F" w:rsidSect="00AB46F6">
          <w:headerReference w:type="even" r:id="rId24"/>
          <w:headerReference w:type="default" r:id="rId25"/>
          <w:footerReference w:type="even" r:id="rId26"/>
          <w:footerReference w:type="default" r:id="rId27"/>
          <w:headerReference w:type="first" r:id="rId28"/>
          <w:footerReference w:type="first" r:id="rId29"/>
          <w:pgSz w:w="11909" w:h="16834" w:code="9"/>
          <w:pgMar w:top="1440" w:right="1440" w:bottom="1440" w:left="1440" w:header="720" w:footer="720" w:gutter="0"/>
          <w:cols w:space="720"/>
          <w:docGrid w:linePitch="360"/>
        </w:sectPr>
      </w:pPr>
      <w:r>
        <w:rPr>
          <w:rFonts w:ascii="Times New Roman" w:hAnsi="Times New Roman" w:cs="Times New Roman"/>
          <w:b/>
          <w:bCs/>
          <w:sz w:val="36"/>
          <w:szCs w:val="36"/>
        </w:rPr>
        <w:br w:type="page"/>
      </w:r>
    </w:p>
    <w:p w:rsidR="00A65570" w:rsidRDefault="00A77160" w:rsidP="001737CF">
      <w:pPr>
        <w:jc w:val="center"/>
        <w:rPr>
          <w:rFonts w:ascii="Times New Roman" w:hAnsi="Times New Roman" w:cs="Times New Roman"/>
          <w:sz w:val="24"/>
          <w:szCs w:val="24"/>
        </w:rPr>
      </w:pPr>
      <w:r>
        <w:rPr>
          <w:rFonts w:ascii="Times New Roman" w:hAnsi="Times New Roman" w:cs="Times New Roman"/>
          <w:b/>
          <w:bCs/>
          <w:sz w:val="36"/>
          <w:szCs w:val="36"/>
        </w:rPr>
        <w:lastRenderedPageBreak/>
        <w:t xml:space="preserve">Appendix </w:t>
      </w:r>
      <w:r w:rsidR="000F4064">
        <w:rPr>
          <w:rFonts w:ascii="Times New Roman" w:hAnsi="Times New Roman" w:cs="Times New Roman"/>
          <w:b/>
          <w:bCs/>
          <w:sz w:val="36"/>
          <w:szCs w:val="36"/>
        </w:rPr>
        <w:t>5</w:t>
      </w:r>
      <w:r w:rsidRPr="00491B1D">
        <w:rPr>
          <w:rFonts w:ascii="Times New Roman" w:hAnsi="Times New Roman" w:cs="Times New Roman"/>
          <w:b/>
          <w:bCs/>
          <w:sz w:val="36"/>
          <w:szCs w:val="36"/>
        </w:rPr>
        <w:t xml:space="preserve">: </w:t>
      </w:r>
      <w:r w:rsidR="00A65570" w:rsidRPr="00A77160">
        <w:rPr>
          <w:rFonts w:ascii="Times New Roman" w:hAnsi="Times New Roman" w:cs="Times New Roman"/>
          <w:b/>
          <w:bCs/>
          <w:sz w:val="36"/>
          <w:szCs w:val="36"/>
        </w:rPr>
        <w:t>Sample Purchase Order</w:t>
      </w:r>
    </w:p>
    <w:p w:rsidR="00A65570" w:rsidRPr="00E71DA4" w:rsidRDefault="00A65570" w:rsidP="00E71DA4">
      <w:pPr>
        <w:jc w:val="center"/>
        <w:rPr>
          <w:rFonts w:ascii="Times New Roman" w:hAnsi="Times New Roman" w:cs="Times New Roman"/>
          <w:sz w:val="24"/>
          <w:szCs w:val="24"/>
        </w:rPr>
      </w:pPr>
      <w:r w:rsidRPr="00E71DA4">
        <w:rPr>
          <w:rFonts w:ascii="Times New Roman" w:hAnsi="Times New Roman" w:cs="Times New Roman"/>
          <w:sz w:val="24"/>
          <w:szCs w:val="24"/>
        </w:rPr>
        <w:t>(</w:t>
      </w:r>
      <w:r w:rsidR="0099178E">
        <w:rPr>
          <w:rFonts w:ascii="Times New Roman" w:hAnsi="Times New Roman" w:cs="Times New Roman"/>
          <w:sz w:val="24"/>
          <w:szCs w:val="24"/>
        </w:rPr>
        <w:t>Employer</w:t>
      </w:r>
      <w:r w:rsidRPr="00E71DA4">
        <w:rPr>
          <w:rFonts w:ascii="Times New Roman" w:hAnsi="Times New Roman" w:cs="Times New Roman"/>
          <w:sz w:val="24"/>
          <w:szCs w:val="24"/>
        </w:rPr>
        <w:t xml:space="preserve"> may modify this form to suit the </w:t>
      </w:r>
      <w:r w:rsidR="00780F49" w:rsidRPr="00E71DA4">
        <w:rPr>
          <w:rFonts w:ascii="Times New Roman" w:hAnsi="Times New Roman" w:cs="Times New Roman"/>
          <w:sz w:val="24"/>
          <w:szCs w:val="24"/>
        </w:rPr>
        <w:t>requirements</w:t>
      </w:r>
      <w:r w:rsidRPr="00E71DA4">
        <w:rPr>
          <w:rFonts w:ascii="Times New Roman" w:hAnsi="Times New Roman" w:cs="Times New Roman"/>
          <w:sz w:val="24"/>
          <w:szCs w:val="24"/>
        </w:rPr>
        <w:t>)</w:t>
      </w:r>
    </w:p>
    <w:tbl>
      <w:tblPr>
        <w:tblStyle w:val="TableGrid"/>
        <w:tblW w:w="14418"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646"/>
        <w:gridCol w:w="12"/>
        <w:gridCol w:w="2799"/>
        <w:gridCol w:w="1887"/>
        <w:gridCol w:w="643"/>
        <w:gridCol w:w="626"/>
        <w:gridCol w:w="1227"/>
        <w:gridCol w:w="1498"/>
        <w:gridCol w:w="1362"/>
        <w:gridCol w:w="1872"/>
        <w:gridCol w:w="1846"/>
      </w:tblGrid>
      <w:tr w:rsidR="00E71DA4" w:rsidRPr="003D247B" w:rsidTr="00725BC5">
        <w:tc>
          <w:tcPr>
            <w:tcW w:w="5344" w:type="dxa"/>
            <w:gridSpan w:val="4"/>
            <w:tcBorders>
              <w:bottom w:val="single" w:sz="2" w:space="0" w:color="auto"/>
              <w:right w:val="single" w:sz="2" w:space="0" w:color="auto"/>
            </w:tcBorders>
          </w:tcPr>
          <w:p w:rsidR="00E71DA4" w:rsidRPr="003D247B" w:rsidRDefault="00E71DA4" w:rsidP="00046FF4">
            <w:pPr>
              <w:rPr>
                <w:rFonts w:ascii="Times New Roman" w:hAnsi="Times New Roman" w:cs="Times New Roman"/>
                <w:sz w:val="20"/>
                <w:szCs w:val="20"/>
              </w:rPr>
            </w:pPr>
            <w:r w:rsidRPr="003D247B">
              <w:rPr>
                <w:rFonts w:ascii="Times New Roman" w:hAnsi="Times New Roman" w:cs="Times New Roman"/>
                <w:sz w:val="20"/>
                <w:szCs w:val="20"/>
              </w:rPr>
              <w:t>Title of Procurement:</w:t>
            </w:r>
            <w:r w:rsidR="002D4769">
              <w:rPr>
                <w:rFonts w:ascii="Times New Roman" w:hAnsi="Times New Roman" w:cs="Times New Roman"/>
                <w:sz w:val="20"/>
                <w:szCs w:val="20"/>
              </w:rPr>
              <w:t xml:space="preserve"> </w:t>
            </w:r>
            <w:r w:rsidR="00046FF4" w:rsidRPr="003D247B">
              <w:rPr>
                <w:rFonts w:ascii="Times New Roman" w:hAnsi="Times New Roman" w:cs="Times New Roman"/>
                <w:i/>
                <w:iCs/>
                <w:sz w:val="20"/>
                <w:szCs w:val="20"/>
              </w:rPr>
              <w:t xml:space="preserve">Raising of </w:t>
            </w:r>
            <w:proofErr w:type="spellStart"/>
            <w:r w:rsidR="00046FF4" w:rsidRPr="003D247B">
              <w:rPr>
                <w:rFonts w:ascii="Times New Roman" w:hAnsi="Times New Roman" w:cs="Times New Roman"/>
                <w:i/>
                <w:iCs/>
                <w:sz w:val="20"/>
                <w:szCs w:val="20"/>
              </w:rPr>
              <w:t>Aluminium</w:t>
            </w:r>
            <w:proofErr w:type="spellEnd"/>
            <w:r w:rsidR="002D4769">
              <w:rPr>
                <w:rFonts w:ascii="Times New Roman" w:hAnsi="Times New Roman" w:cs="Times New Roman"/>
                <w:i/>
                <w:iCs/>
                <w:sz w:val="20"/>
                <w:szCs w:val="20"/>
              </w:rPr>
              <w:t xml:space="preserve"> </w:t>
            </w:r>
            <w:r w:rsidR="00046FF4" w:rsidRPr="003D247B">
              <w:rPr>
                <w:rFonts w:ascii="Times New Roman" w:hAnsi="Times New Roman" w:cs="Times New Roman"/>
                <w:i/>
                <w:iCs/>
                <w:sz w:val="20"/>
                <w:szCs w:val="20"/>
              </w:rPr>
              <w:t>Pa</w:t>
            </w:r>
            <w:r w:rsidR="00530B76">
              <w:rPr>
                <w:rFonts w:ascii="Times New Roman" w:hAnsi="Times New Roman" w:cs="Times New Roman"/>
                <w:i/>
                <w:iCs/>
                <w:sz w:val="20"/>
                <w:szCs w:val="20"/>
              </w:rPr>
              <w:t>r</w:t>
            </w:r>
            <w:r w:rsidR="00046FF4" w:rsidRPr="003D247B">
              <w:rPr>
                <w:rFonts w:ascii="Times New Roman" w:hAnsi="Times New Roman" w:cs="Times New Roman"/>
                <w:i/>
                <w:iCs/>
                <w:sz w:val="20"/>
                <w:szCs w:val="20"/>
              </w:rPr>
              <w:t>tition</w:t>
            </w:r>
          </w:p>
        </w:tc>
        <w:tc>
          <w:tcPr>
            <w:tcW w:w="9074" w:type="dxa"/>
            <w:gridSpan w:val="7"/>
            <w:tcBorders>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 xml:space="preserve">Date: ….. </w:t>
            </w:r>
            <w:r w:rsidRPr="003D247B">
              <w:rPr>
                <w:rFonts w:ascii="Times New Roman" w:hAnsi="Times New Roman" w:cs="Times New Roman"/>
                <w:i/>
                <w:iCs/>
                <w:sz w:val="20"/>
                <w:szCs w:val="20"/>
              </w:rPr>
              <w:t>(Date of this purchase Order)</w:t>
            </w:r>
            <w:r w:rsidRPr="003D247B">
              <w:rPr>
                <w:rFonts w:ascii="Times New Roman" w:hAnsi="Times New Roman" w:cs="Times New Roman"/>
                <w:sz w:val="20"/>
                <w:szCs w:val="20"/>
              </w:rPr>
              <w:t xml:space="preserve"> …….</w:t>
            </w:r>
          </w:p>
        </w:tc>
      </w:tr>
      <w:tr w:rsidR="00E71DA4" w:rsidRPr="003D247B" w:rsidTr="00725BC5">
        <w:tc>
          <w:tcPr>
            <w:tcW w:w="5344" w:type="dxa"/>
            <w:gridSpan w:val="4"/>
            <w:tcBorders>
              <w:top w:val="single" w:sz="2" w:space="0" w:color="auto"/>
              <w:bottom w:val="single" w:sz="2" w:space="0" w:color="auto"/>
              <w:right w:val="single" w:sz="2" w:space="0" w:color="auto"/>
            </w:tcBorders>
          </w:tcPr>
          <w:p w:rsidR="00E71DA4" w:rsidRPr="003D247B" w:rsidRDefault="008300D2" w:rsidP="00E71DA4">
            <w:pPr>
              <w:rPr>
                <w:rFonts w:ascii="Times New Roman" w:hAnsi="Times New Roman" w:cs="Times New Roman"/>
                <w:sz w:val="20"/>
                <w:szCs w:val="20"/>
              </w:rPr>
            </w:pPr>
            <w:r w:rsidRPr="003D247B">
              <w:rPr>
                <w:rFonts w:ascii="Times New Roman" w:hAnsi="Times New Roman" w:cs="Times New Roman"/>
                <w:sz w:val="20"/>
                <w:szCs w:val="20"/>
              </w:rPr>
              <w:t xml:space="preserve">Our Reference: </w:t>
            </w:r>
            <w:r w:rsidR="00046FF4" w:rsidRPr="003D247B">
              <w:rPr>
                <w:rFonts w:ascii="Times New Roman" w:hAnsi="Times New Roman" w:cs="Times New Roman"/>
                <w:sz w:val="20"/>
                <w:szCs w:val="20"/>
              </w:rPr>
              <w:t>DGM(costing)/Partition/Supply</w:t>
            </w:r>
            <w:r w:rsidR="002D4769">
              <w:rPr>
                <w:rFonts w:ascii="Times New Roman" w:hAnsi="Times New Roman" w:cs="Times New Roman"/>
                <w:sz w:val="20"/>
                <w:szCs w:val="20"/>
              </w:rPr>
              <w:t xml:space="preserve"> </w:t>
            </w:r>
            <w:r w:rsidR="00046FF4" w:rsidRPr="003D247B">
              <w:rPr>
                <w:rFonts w:ascii="Times New Roman" w:hAnsi="Times New Roman" w:cs="Times New Roman"/>
                <w:sz w:val="20"/>
                <w:szCs w:val="20"/>
              </w:rPr>
              <w:t>&amp;</w:t>
            </w:r>
            <w:r w:rsidR="002D4769">
              <w:rPr>
                <w:rFonts w:ascii="Times New Roman" w:hAnsi="Times New Roman" w:cs="Times New Roman"/>
                <w:sz w:val="20"/>
                <w:szCs w:val="20"/>
              </w:rPr>
              <w:t xml:space="preserve"> </w:t>
            </w:r>
            <w:r w:rsidR="00046FF4" w:rsidRPr="003D247B">
              <w:rPr>
                <w:rFonts w:ascii="Times New Roman" w:hAnsi="Times New Roman" w:cs="Times New Roman"/>
                <w:sz w:val="20"/>
                <w:szCs w:val="20"/>
              </w:rPr>
              <w:t>Erection/2015/01</w:t>
            </w:r>
          </w:p>
        </w:tc>
        <w:tc>
          <w:tcPr>
            <w:tcW w:w="9074" w:type="dxa"/>
            <w:gridSpan w:val="7"/>
            <w:tcBorders>
              <w:top w:val="single" w:sz="2" w:space="0" w:color="auto"/>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 xml:space="preserve">Your Reference: ……. </w:t>
            </w:r>
            <w:r w:rsidRPr="003D247B">
              <w:rPr>
                <w:rFonts w:ascii="Times New Roman" w:hAnsi="Times New Roman" w:cs="Times New Roman"/>
                <w:i/>
                <w:iCs/>
                <w:sz w:val="20"/>
                <w:szCs w:val="20"/>
              </w:rPr>
              <w:t>(Quotation submitted by you with your cover letter dated ….)</w:t>
            </w:r>
          </w:p>
        </w:tc>
      </w:tr>
      <w:tr w:rsidR="00E71DA4" w:rsidRPr="003D247B" w:rsidTr="00725BC5">
        <w:tc>
          <w:tcPr>
            <w:tcW w:w="658" w:type="dxa"/>
            <w:gridSpan w:val="2"/>
            <w:tcBorders>
              <w:top w:val="single" w:sz="2" w:space="0" w:color="auto"/>
              <w:bottom w:val="single" w:sz="2" w:space="0" w:color="auto"/>
              <w:right w:val="single" w:sz="2" w:space="0" w:color="auto"/>
            </w:tcBorders>
          </w:tcPr>
          <w:p w:rsidR="00E71DA4" w:rsidRPr="003D247B" w:rsidRDefault="00E71DA4" w:rsidP="00E71DA4">
            <w:pPr>
              <w:autoSpaceDE w:val="0"/>
              <w:autoSpaceDN w:val="0"/>
              <w:adjustRightInd w:val="0"/>
              <w:rPr>
                <w:rFonts w:ascii="Times New Roman" w:hAnsi="Times New Roman" w:cs="Times New Roman"/>
                <w:sz w:val="20"/>
                <w:szCs w:val="20"/>
              </w:rPr>
            </w:pPr>
            <w:r w:rsidRPr="003D247B">
              <w:rPr>
                <w:rFonts w:ascii="Times New Roman" w:hAnsi="Times New Roman" w:cs="Times New Roman"/>
                <w:sz w:val="20"/>
                <w:szCs w:val="20"/>
              </w:rPr>
              <w:t>Item</w:t>
            </w:r>
          </w:p>
          <w:p w:rsidR="00E71DA4" w:rsidRPr="003D247B" w:rsidRDefault="00E71DA4" w:rsidP="00E71DA4">
            <w:pPr>
              <w:rPr>
                <w:rFonts w:ascii="Times New Roman" w:hAnsi="Times New Roman" w:cs="Times New Roman"/>
                <w:sz w:val="20"/>
                <w:szCs w:val="20"/>
              </w:rPr>
            </w:pPr>
          </w:p>
        </w:tc>
        <w:tc>
          <w:tcPr>
            <w:tcW w:w="2799" w:type="dxa"/>
            <w:tcBorders>
              <w:top w:val="single" w:sz="2" w:space="0" w:color="auto"/>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Description</w:t>
            </w:r>
          </w:p>
        </w:tc>
        <w:tc>
          <w:tcPr>
            <w:tcW w:w="1887" w:type="dxa"/>
            <w:tcBorders>
              <w:top w:val="single" w:sz="2" w:space="0" w:color="auto"/>
              <w:left w:val="single" w:sz="2" w:space="0" w:color="auto"/>
              <w:bottom w:val="single" w:sz="2" w:space="0" w:color="auto"/>
            </w:tcBorders>
          </w:tcPr>
          <w:p w:rsidR="00E71DA4" w:rsidRPr="003D247B" w:rsidRDefault="00E71DA4" w:rsidP="00E71DA4">
            <w:pPr>
              <w:autoSpaceDE w:val="0"/>
              <w:autoSpaceDN w:val="0"/>
              <w:adjustRightInd w:val="0"/>
              <w:rPr>
                <w:rFonts w:ascii="Times New Roman" w:hAnsi="Times New Roman" w:cs="Times New Roman"/>
                <w:sz w:val="20"/>
                <w:szCs w:val="20"/>
              </w:rPr>
            </w:pPr>
            <w:r w:rsidRPr="003D247B">
              <w:rPr>
                <w:rFonts w:ascii="Times New Roman" w:hAnsi="Times New Roman" w:cs="Times New Roman"/>
                <w:sz w:val="20"/>
                <w:szCs w:val="20"/>
              </w:rPr>
              <w:t>Model Number</w:t>
            </w:r>
          </w:p>
          <w:p w:rsidR="00E71DA4" w:rsidRPr="003D247B" w:rsidRDefault="00E71DA4" w:rsidP="00E71DA4">
            <w:pPr>
              <w:autoSpaceDE w:val="0"/>
              <w:autoSpaceDN w:val="0"/>
              <w:adjustRightInd w:val="0"/>
              <w:rPr>
                <w:rFonts w:ascii="Times New Roman" w:hAnsi="Times New Roman" w:cs="Times New Roman"/>
                <w:sz w:val="20"/>
                <w:szCs w:val="20"/>
              </w:rPr>
            </w:pPr>
            <w:r w:rsidRPr="003D247B">
              <w:rPr>
                <w:rFonts w:ascii="Times New Roman" w:hAnsi="Times New Roman" w:cs="Times New Roman"/>
                <w:sz w:val="20"/>
                <w:szCs w:val="20"/>
              </w:rPr>
              <w:t>&amp; Specification</w:t>
            </w:r>
          </w:p>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reference</w:t>
            </w:r>
            <w:r w:rsidRPr="00395B63">
              <w:rPr>
                <w:rFonts w:ascii="Times New Roman" w:hAnsi="Times New Roman" w:cs="Times New Roman"/>
                <w:sz w:val="20"/>
                <w:szCs w:val="20"/>
                <w:vertAlign w:val="superscript"/>
              </w:rPr>
              <w:t>2</w:t>
            </w:r>
          </w:p>
        </w:tc>
        <w:tc>
          <w:tcPr>
            <w:tcW w:w="643" w:type="dxa"/>
            <w:tcBorders>
              <w:top w:val="single" w:sz="2" w:space="0" w:color="auto"/>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Unit</w:t>
            </w:r>
          </w:p>
        </w:tc>
        <w:tc>
          <w:tcPr>
            <w:tcW w:w="626" w:type="dxa"/>
            <w:tcBorders>
              <w:top w:val="single" w:sz="2" w:space="0" w:color="auto"/>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proofErr w:type="spellStart"/>
            <w:r w:rsidRPr="003D247B">
              <w:rPr>
                <w:rFonts w:ascii="Times New Roman" w:hAnsi="Times New Roman" w:cs="Times New Roman"/>
                <w:sz w:val="20"/>
                <w:szCs w:val="20"/>
              </w:rPr>
              <w:t>Qty</w:t>
            </w:r>
            <w:proofErr w:type="spellEnd"/>
          </w:p>
        </w:tc>
        <w:tc>
          <w:tcPr>
            <w:tcW w:w="1227" w:type="dxa"/>
            <w:tcBorders>
              <w:top w:val="single" w:sz="2" w:space="0" w:color="auto"/>
              <w:left w:val="single" w:sz="2" w:space="0" w:color="auto"/>
              <w:bottom w:val="single" w:sz="2" w:space="0" w:color="auto"/>
            </w:tcBorders>
          </w:tcPr>
          <w:p w:rsidR="00E71DA4" w:rsidRPr="003D247B" w:rsidRDefault="00E71DA4" w:rsidP="00E71DA4">
            <w:pPr>
              <w:autoSpaceDE w:val="0"/>
              <w:autoSpaceDN w:val="0"/>
              <w:adjustRightInd w:val="0"/>
              <w:rPr>
                <w:rFonts w:ascii="Times New Roman" w:hAnsi="Times New Roman" w:cs="Times New Roman"/>
                <w:sz w:val="20"/>
                <w:szCs w:val="20"/>
              </w:rPr>
            </w:pPr>
            <w:r w:rsidRPr="003D247B">
              <w:rPr>
                <w:rFonts w:ascii="Times New Roman" w:hAnsi="Times New Roman" w:cs="Times New Roman"/>
                <w:sz w:val="20"/>
                <w:szCs w:val="20"/>
              </w:rPr>
              <w:t>Unit</w:t>
            </w:r>
          </w:p>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Price</w:t>
            </w:r>
          </w:p>
        </w:tc>
        <w:tc>
          <w:tcPr>
            <w:tcW w:w="1498" w:type="dxa"/>
            <w:tcBorders>
              <w:top w:val="single" w:sz="2" w:space="0" w:color="auto"/>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Amount</w:t>
            </w:r>
          </w:p>
        </w:tc>
        <w:tc>
          <w:tcPr>
            <w:tcW w:w="1362" w:type="dxa"/>
            <w:tcBorders>
              <w:top w:val="single" w:sz="2" w:space="0" w:color="auto"/>
              <w:left w:val="single" w:sz="2" w:space="0" w:color="auto"/>
              <w:bottom w:val="single" w:sz="2" w:space="0" w:color="auto"/>
            </w:tcBorders>
          </w:tcPr>
          <w:p w:rsidR="00E71DA4" w:rsidRPr="003D247B" w:rsidRDefault="00E71DA4" w:rsidP="00E71DA4">
            <w:pPr>
              <w:autoSpaceDE w:val="0"/>
              <w:autoSpaceDN w:val="0"/>
              <w:adjustRightInd w:val="0"/>
              <w:rPr>
                <w:rFonts w:ascii="Times New Roman" w:hAnsi="Times New Roman" w:cs="Times New Roman"/>
                <w:sz w:val="20"/>
                <w:szCs w:val="20"/>
              </w:rPr>
            </w:pPr>
            <w:r w:rsidRPr="003D247B">
              <w:rPr>
                <w:rFonts w:ascii="Times New Roman" w:hAnsi="Times New Roman" w:cs="Times New Roman"/>
                <w:sz w:val="20"/>
                <w:szCs w:val="20"/>
              </w:rPr>
              <w:t>Delivery</w:t>
            </w:r>
          </w:p>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Date</w:t>
            </w:r>
          </w:p>
        </w:tc>
        <w:tc>
          <w:tcPr>
            <w:tcW w:w="1872" w:type="dxa"/>
            <w:tcBorders>
              <w:top w:val="single" w:sz="2" w:space="0" w:color="auto"/>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Delivery Location</w:t>
            </w:r>
          </w:p>
        </w:tc>
        <w:tc>
          <w:tcPr>
            <w:tcW w:w="1846" w:type="dxa"/>
            <w:tcBorders>
              <w:top w:val="single" w:sz="2" w:space="0" w:color="auto"/>
              <w:left w:val="single" w:sz="2" w:space="0" w:color="auto"/>
              <w:bottom w:val="single" w:sz="2" w:space="0" w:color="auto"/>
            </w:tcBorders>
          </w:tcPr>
          <w:p w:rsidR="00E71DA4" w:rsidRPr="003D247B" w:rsidRDefault="00E71DA4" w:rsidP="00E71DA4">
            <w:pPr>
              <w:rPr>
                <w:rFonts w:ascii="Times New Roman" w:hAnsi="Times New Roman" w:cs="Times New Roman"/>
                <w:sz w:val="20"/>
                <w:szCs w:val="20"/>
              </w:rPr>
            </w:pPr>
            <w:r w:rsidRPr="003D247B">
              <w:rPr>
                <w:rFonts w:ascii="Times New Roman" w:hAnsi="Times New Roman" w:cs="Times New Roman"/>
                <w:sz w:val="20"/>
                <w:szCs w:val="20"/>
              </w:rPr>
              <w:t>Remarks</w:t>
            </w:r>
          </w:p>
        </w:tc>
      </w:tr>
      <w:tr w:rsidR="00046FF4" w:rsidRPr="003D247B" w:rsidTr="00725BC5">
        <w:tc>
          <w:tcPr>
            <w:tcW w:w="658" w:type="dxa"/>
            <w:gridSpan w:val="2"/>
            <w:tcBorders>
              <w:top w:val="single" w:sz="2" w:space="0" w:color="auto"/>
              <w:bottom w:val="single" w:sz="2" w:space="0" w:color="auto"/>
              <w:right w:val="single" w:sz="2" w:space="0" w:color="auto"/>
            </w:tcBorders>
          </w:tcPr>
          <w:p w:rsidR="00046FF4" w:rsidRPr="003D247B" w:rsidRDefault="00046FF4" w:rsidP="00E71DA4">
            <w:pPr>
              <w:rPr>
                <w:rFonts w:ascii="Times New Roman" w:hAnsi="Times New Roman" w:cs="Times New Roman"/>
                <w:sz w:val="20"/>
                <w:szCs w:val="20"/>
              </w:rPr>
            </w:pPr>
            <w:r w:rsidRPr="003D247B">
              <w:rPr>
                <w:rFonts w:ascii="Times New Roman" w:hAnsi="Times New Roman" w:cs="Times New Roman"/>
                <w:sz w:val="20"/>
                <w:szCs w:val="20"/>
              </w:rPr>
              <w:t>01</w:t>
            </w:r>
          </w:p>
        </w:tc>
        <w:tc>
          <w:tcPr>
            <w:tcW w:w="2799" w:type="dxa"/>
            <w:tcBorders>
              <w:top w:val="single" w:sz="2" w:space="0" w:color="auto"/>
              <w:left w:val="single" w:sz="2" w:space="0" w:color="auto"/>
              <w:bottom w:val="single" w:sz="2" w:space="0" w:color="auto"/>
            </w:tcBorders>
          </w:tcPr>
          <w:p w:rsidR="00046FF4" w:rsidRPr="003D247B" w:rsidRDefault="00046FF4" w:rsidP="00046FF4">
            <w:pPr>
              <w:jc w:val="both"/>
              <w:rPr>
                <w:rFonts w:ascii="Times New Roman" w:hAnsi="Times New Roman" w:cs="Times New Roman"/>
                <w:sz w:val="20"/>
                <w:szCs w:val="20"/>
              </w:rPr>
            </w:pPr>
            <w:r w:rsidRPr="003D247B">
              <w:rPr>
                <w:rFonts w:ascii="Times New Roman" w:hAnsi="Times New Roman" w:cs="Times New Roman"/>
                <w:sz w:val="20"/>
                <w:szCs w:val="20"/>
              </w:rPr>
              <w:t xml:space="preserve">Raising of existing partition work with 76mmx23mm white powder coated </w:t>
            </w:r>
            <w:proofErr w:type="spellStart"/>
            <w:r w:rsidRPr="003D247B">
              <w:rPr>
                <w:rFonts w:ascii="Times New Roman" w:hAnsi="Times New Roman" w:cs="Times New Roman"/>
                <w:sz w:val="20"/>
                <w:szCs w:val="20"/>
              </w:rPr>
              <w:t>Aluminium</w:t>
            </w:r>
            <w:proofErr w:type="spellEnd"/>
            <w:r w:rsidRPr="003D247B">
              <w:rPr>
                <w:rFonts w:ascii="Times New Roman" w:hAnsi="Times New Roman" w:cs="Times New Roman"/>
                <w:sz w:val="20"/>
                <w:szCs w:val="20"/>
              </w:rPr>
              <w:t xml:space="preserve"> frames &amp; 5mm glass. (Height of raising work is 0.8m)</w:t>
            </w:r>
          </w:p>
          <w:p w:rsidR="00046FF4" w:rsidRPr="003D247B" w:rsidRDefault="00046FF4" w:rsidP="00046FF4">
            <w:pPr>
              <w:jc w:val="both"/>
              <w:rPr>
                <w:rFonts w:ascii="Times New Roman" w:hAnsi="Times New Roman" w:cs="Times New Roman"/>
                <w:sz w:val="20"/>
                <w:szCs w:val="20"/>
              </w:rPr>
            </w:pPr>
          </w:p>
        </w:tc>
        <w:tc>
          <w:tcPr>
            <w:tcW w:w="1887"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c>
          <w:tcPr>
            <w:tcW w:w="643" w:type="dxa"/>
            <w:tcBorders>
              <w:top w:val="single" w:sz="2" w:space="0" w:color="auto"/>
              <w:left w:val="single" w:sz="2" w:space="0" w:color="auto"/>
              <w:bottom w:val="single" w:sz="2" w:space="0" w:color="auto"/>
            </w:tcBorders>
          </w:tcPr>
          <w:p w:rsidR="00046FF4" w:rsidRPr="003D247B" w:rsidRDefault="00046FF4" w:rsidP="008300D2">
            <w:pPr>
              <w:jc w:val="center"/>
              <w:rPr>
                <w:rFonts w:ascii="Times New Roman" w:hAnsi="Times New Roman" w:cs="Times New Roman"/>
                <w:sz w:val="20"/>
                <w:szCs w:val="20"/>
              </w:rPr>
            </w:pPr>
            <w:proofErr w:type="spellStart"/>
            <w:r w:rsidRPr="003D247B">
              <w:rPr>
                <w:rFonts w:ascii="Times New Roman" w:hAnsi="Times New Roman" w:cs="Times New Roman"/>
                <w:sz w:val="20"/>
                <w:szCs w:val="20"/>
              </w:rPr>
              <w:t>Sq.ft</w:t>
            </w:r>
            <w:proofErr w:type="spellEnd"/>
          </w:p>
        </w:tc>
        <w:tc>
          <w:tcPr>
            <w:tcW w:w="626" w:type="dxa"/>
            <w:tcBorders>
              <w:top w:val="single" w:sz="2" w:space="0" w:color="auto"/>
              <w:left w:val="single" w:sz="2" w:space="0" w:color="auto"/>
              <w:bottom w:val="single" w:sz="2" w:space="0" w:color="auto"/>
            </w:tcBorders>
          </w:tcPr>
          <w:p w:rsidR="00046FF4" w:rsidRPr="003D247B" w:rsidRDefault="00046FF4" w:rsidP="00476B78">
            <w:pPr>
              <w:jc w:val="center"/>
              <w:rPr>
                <w:rFonts w:ascii="Times New Roman" w:hAnsi="Times New Roman" w:cs="Times New Roman"/>
                <w:sz w:val="20"/>
                <w:szCs w:val="20"/>
              </w:rPr>
            </w:pPr>
            <w:r w:rsidRPr="003D247B">
              <w:rPr>
                <w:rFonts w:ascii="Times New Roman" w:hAnsi="Times New Roman" w:cs="Times New Roman"/>
                <w:sz w:val="20"/>
                <w:szCs w:val="20"/>
              </w:rPr>
              <w:t>8</w:t>
            </w:r>
            <w:r w:rsidR="00476B78">
              <w:rPr>
                <w:rFonts w:ascii="Times New Roman" w:hAnsi="Times New Roman" w:cs="Times New Roman"/>
                <w:sz w:val="20"/>
                <w:szCs w:val="20"/>
              </w:rPr>
              <w:t>5</w:t>
            </w:r>
          </w:p>
        </w:tc>
        <w:tc>
          <w:tcPr>
            <w:tcW w:w="1227"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c>
          <w:tcPr>
            <w:tcW w:w="1498"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c>
          <w:tcPr>
            <w:tcW w:w="1362" w:type="dxa"/>
            <w:tcBorders>
              <w:top w:val="single" w:sz="2" w:space="0" w:color="auto"/>
              <w:left w:val="single" w:sz="2" w:space="0" w:color="auto"/>
              <w:bottom w:val="single" w:sz="2" w:space="0" w:color="auto"/>
            </w:tcBorders>
          </w:tcPr>
          <w:p w:rsidR="00046FF4" w:rsidRPr="003D247B" w:rsidRDefault="00046FF4" w:rsidP="00046FF4">
            <w:pPr>
              <w:rPr>
                <w:rFonts w:ascii="Times New Roman" w:hAnsi="Times New Roman" w:cs="Times New Roman"/>
                <w:sz w:val="20"/>
                <w:szCs w:val="20"/>
              </w:rPr>
            </w:pPr>
            <w:r w:rsidRPr="003D247B">
              <w:rPr>
                <w:rFonts w:ascii="Times New Roman" w:hAnsi="Times New Roman" w:cs="Times New Roman"/>
                <w:sz w:val="20"/>
                <w:szCs w:val="20"/>
              </w:rPr>
              <w:t>Within 7 days of the date of letter of acceptances</w:t>
            </w:r>
          </w:p>
        </w:tc>
        <w:tc>
          <w:tcPr>
            <w:tcW w:w="1872" w:type="dxa"/>
            <w:tcBorders>
              <w:top w:val="single" w:sz="2" w:space="0" w:color="auto"/>
              <w:left w:val="single" w:sz="2" w:space="0" w:color="auto"/>
              <w:bottom w:val="single" w:sz="2" w:space="0" w:color="auto"/>
            </w:tcBorders>
          </w:tcPr>
          <w:p w:rsidR="00046FF4" w:rsidRPr="003D247B" w:rsidRDefault="00046FF4" w:rsidP="00046FF4">
            <w:pPr>
              <w:rPr>
                <w:rFonts w:ascii="Times New Roman" w:hAnsi="Times New Roman" w:cs="Times New Roman"/>
                <w:sz w:val="20"/>
                <w:szCs w:val="20"/>
              </w:rPr>
            </w:pPr>
            <w:r w:rsidRPr="003D247B">
              <w:rPr>
                <w:rFonts w:ascii="Times New Roman" w:hAnsi="Times New Roman" w:cs="Times New Roman"/>
                <w:sz w:val="20"/>
                <w:szCs w:val="20"/>
              </w:rPr>
              <w:t xml:space="preserve">Deputy General Manager (Costing),     </w:t>
            </w:r>
          </w:p>
          <w:p w:rsidR="00046FF4" w:rsidRPr="003D247B" w:rsidRDefault="00046FF4" w:rsidP="00046FF4">
            <w:pPr>
              <w:rPr>
                <w:rFonts w:ascii="Times New Roman" w:hAnsi="Times New Roman" w:cs="Times New Roman"/>
                <w:sz w:val="20"/>
                <w:szCs w:val="20"/>
              </w:rPr>
            </w:pPr>
            <w:r w:rsidRPr="003D247B">
              <w:rPr>
                <w:rFonts w:ascii="Times New Roman" w:hAnsi="Times New Roman" w:cs="Times New Roman"/>
                <w:sz w:val="20"/>
                <w:szCs w:val="20"/>
              </w:rPr>
              <w:t xml:space="preserve">  No.101A 1/1, Galle Road ,</w:t>
            </w:r>
            <w:proofErr w:type="spellStart"/>
            <w:r w:rsidRPr="003D247B">
              <w:rPr>
                <w:rFonts w:ascii="Times New Roman" w:hAnsi="Times New Roman" w:cs="Times New Roman"/>
                <w:sz w:val="20"/>
                <w:szCs w:val="20"/>
              </w:rPr>
              <w:t>Mt.Lavinia</w:t>
            </w:r>
            <w:proofErr w:type="spellEnd"/>
          </w:p>
          <w:p w:rsidR="00046FF4" w:rsidRPr="003D247B" w:rsidRDefault="00046FF4" w:rsidP="00D92E03">
            <w:pPr>
              <w:rPr>
                <w:rFonts w:ascii="Times New Roman" w:hAnsi="Times New Roman" w:cs="Times New Roman"/>
                <w:sz w:val="20"/>
                <w:szCs w:val="20"/>
              </w:rPr>
            </w:pPr>
          </w:p>
        </w:tc>
        <w:tc>
          <w:tcPr>
            <w:tcW w:w="1846"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r>
      <w:tr w:rsidR="00046FF4" w:rsidRPr="003D247B" w:rsidTr="00725BC5">
        <w:tc>
          <w:tcPr>
            <w:tcW w:w="658" w:type="dxa"/>
            <w:gridSpan w:val="2"/>
            <w:tcBorders>
              <w:top w:val="single" w:sz="2" w:space="0" w:color="auto"/>
              <w:bottom w:val="single" w:sz="2" w:space="0" w:color="auto"/>
              <w:right w:val="single" w:sz="2" w:space="0" w:color="auto"/>
            </w:tcBorders>
          </w:tcPr>
          <w:p w:rsidR="00046FF4" w:rsidRPr="003D247B" w:rsidRDefault="00046FF4" w:rsidP="00E71DA4">
            <w:pPr>
              <w:rPr>
                <w:rFonts w:ascii="Times New Roman" w:hAnsi="Times New Roman" w:cs="Times New Roman"/>
                <w:sz w:val="20"/>
                <w:szCs w:val="20"/>
              </w:rPr>
            </w:pPr>
          </w:p>
        </w:tc>
        <w:tc>
          <w:tcPr>
            <w:tcW w:w="2799" w:type="dxa"/>
            <w:tcBorders>
              <w:top w:val="single" w:sz="2" w:space="0" w:color="auto"/>
              <w:left w:val="single" w:sz="2" w:space="0" w:color="auto"/>
              <w:bottom w:val="single" w:sz="2" w:space="0" w:color="auto"/>
            </w:tcBorders>
          </w:tcPr>
          <w:p w:rsidR="00046FF4" w:rsidRPr="003D247B" w:rsidRDefault="00395B63" w:rsidP="0062439F">
            <w:pPr>
              <w:jc w:val="both"/>
              <w:rPr>
                <w:rFonts w:ascii="Times New Roman" w:hAnsi="Times New Roman" w:cs="Times New Roman"/>
                <w:sz w:val="20"/>
                <w:szCs w:val="20"/>
              </w:rPr>
            </w:pPr>
            <w:r>
              <w:rPr>
                <w:rFonts w:ascii="Times New Roman" w:hAnsi="Times New Roman" w:cs="Times New Roman"/>
                <w:sz w:val="20"/>
                <w:szCs w:val="20"/>
              </w:rPr>
              <w:t>0</w:t>
            </w:r>
            <w:r w:rsidR="00046FF4" w:rsidRPr="003D247B">
              <w:rPr>
                <w:rFonts w:ascii="Times New Roman" w:hAnsi="Times New Roman" w:cs="Times New Roman"/>
                <w:sz w:val="20"/>
                <w:szCs w:val="20"/>
              </w:rPr>
              <w:t>.8m x 2.1m Sliding Door with white powder coated Aluminum frames including door closer, locks &amp;other fittings</w:t>
            </w:r>
          </w:p>
        </w:tc>
        <w:tc>
          <w:tcPr>
            <w:tcW w:w="1887"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c>
          <w:tcPr>
            <w:tcW w:w="643" w:type="dxa"/>
            <w:tcBorders>
              <w:top w:val="single" w:sz="2" w:space="0" w:color="auto"/>
              <w:left w:val="single" w:sz="2" w:space="0" w:color="auto"/>
              <w:bottom w:val="single" w:sz="2" w:space="0" w:color="auto"/>
            </w:tcBorders>
          </w:tcPr>
          <w:p w:rsidR="00046FF4" w:rsidRPr="003D247B" w:rsidRDefault="00046FF4" w:rsidP="008300D2">
            <w:pPr>
              <w:jc w:val="center"/>
              <w:rPr>
                <w:rFonts w:ascii="Times New Roman" w:hAnsi="Times New Roman" w:cs="Times New Roman"/>
                <w:sz w:val="20"/>
                <w:szCs w:val="20"/>
              </w:rPr>
            </w:pPr>
            <w:proofErr w:type="spellStart"/>
            <w:r w:rsidRPr="003D247B">
              <w:rPr>
                <w:rFonts w:ascii="Times New Roman" w:hAnsi="Times New Roman" w:cs="Times New Roman"/>
                <w:sz w:val="20"/>
                <w:szCs w:val="20"/>
              </w:rPr>
              <w:t>nos</w:t>
            </w:r>
            <w:proofErr w:type="spellEnd"/>
          </w:p>
        </w:tc>
        <w:tc>
          <w:tcPr>
            <w:tcW w:w="626" w:type="dxa"/>
            <w:tcBorders>
              <w:top w:val="single" w:sz="2" w:space="0" w:color="auto"/>
              <w:left w:val="single" w:sz="2" w:space="0" w:color="auto"/>
              <w:bottom w:val="single" w:sz="2" w:space="0" w:color="auto"/>
            </w:tcBorders>
          </w:tcPr>
          <w:p w:rsidR="00046FF4" w:rsidRPr="003D247B" w:rsidRDefault="00046FF4" w:rsidP="008300D2">
            <w:pPr>
              <w:jc w:val="center"/>
              <w:rPr>
                <w:rFonts w:ascii="Times New Roman" w:hAnsi="Times New Roman" w:cs="Times New Roman"/>
                <w:sz w:val="20"/>
                <w:szCs w:val="20"/>
              </w:rPr>
            </w:pPr>
            <w:r w:rsidRPr="003D247B">
              <w:rPr>
                <w:rFonts w:ascii="Times New Roman" w:hAnsi="Times New Roman" w:cs="Times New Roman"/>
                <w:sz w:val="20"/>
                <w:szCs w:val="20"/>
              </w:rPr>
              <w:t>01</w:t>
            </w:r>
          </w:p>
        </w:tc>
        <w:tc>
          <w:tcPr>
            <w:tcW w:w="1227"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c>
          <w:tcPr>
            <w:tcW w:w="1498"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c>
          <w:tcPr>
            <w:tcW w:w="1362" w:type="dxa"/>
            <w:tcBorders>
              <w:top w:val="single" w:sz="2" w:space="0" w:color="auto"/>
              <w:left w:val="single" w:sz="2" w:space="0" w:color="auto"/>
              <w:bottom w:val="single" w:sz="2" w:space="0" w:color="auto"/>
            </w:tcBorders>
          </w:tcPr>
          <w:p w:rsidR="00046FF4" w:rsidRPr="003D247B" w:rsidRDefault="00046FF4" w:rsidP="00046FF4">
            <w:pPr>
              <w:rPr>
                <w:rFonts w:ascii="Times New Roman" w:hAnsi="Times New Roman" w:cs="Times New Roman"/>
                <w:sz w:val="20"/>
                <w:szCs w:val="20"/>
              </w:rPr>
            </w:pPr>
            <w:r w:rsidRPr="003D247B">
              <w:rPr>
                <w:rFonts w:ascii="Times New Roman" w:hAnsi="Times New Roman" w:cs="Times New Roman"/>
                <w:sz w:val="20"/>
                <w:szCs w:val="20"/>
              </w:rPr>
              <w:t>Within 7 days of the date of letter of acceptances</w:t>
            </w:r>
          </w:p>
        </w:tc>
        <w:tc>
          <w:tcPr>
            <w:tcW w:w="1872" w:type="dxa"/>
            <w:tcBorders>
              <w:top w:val="single" w:sz="2" w:space="0" w:color="auto"/>
              <w:left w:val="single" w:sz="2" w:space="0" w:color="auto"/>
              <w:bottom w:val="single" w:sz="2" w:space="0" w:color="auto"/>
            </w:tcBorders>
          </w:tcPr>
          <w:p w:rsidR="00046FF4" w:rsidRPr="003D247B" w:rsidRDefault="00046FF4" w:rsidP="0062439F">
            <w:pPr>
              <w:rPr>
                <w:rFonts w:ascii="Times New Roman" w:hAnsi="Times New Roman" w:cs="Times New Roman"/>
                <w:sz w:val="20"/>
                <w:szCs w:val="20"/>
              </w:rPr>
            </w:pPr>
            <w:r w:rsidRPr="003D247B">
              <w:rPr>
                <w:rFonts w:ascii="Times New Roman" w:hAnsi="Times New Roman" w:cs="Times New Roman"/>
                <w:sz w:val="20"/>
                <w:szCs w:val="20"/>
              </w:rPr>
              <w:t xml:space="preserve">Deputy General Manager (Costing),     </w:t>
            </w:r>
          </w:p>
          <w:p w:rsidR="00395B63" w:rsidRDefault="00046FF4" w:rsidP="0062439F">
            <w:pPr>
              <w:rPr>
                <w:rFonts w:ascii="Times New Roman" w:hAnsi="Times New Roman" w:cs="Times New Roman"/>
                <w:sz w:val="20"/>
                <w:szCs w:val="20"/>
              </w:rPr>
            </w:pPr>
            <w:r w:rsidRPr="003D247B">
              <w:rPr>
                <w:rFonts w:ascii="Times New Roman" w:hAnsi="Times New Roman" w:cs="Times New Roman"/>
                <w:sz w:val="20"/>
                <w:szCs w:val="20"/>
              </w:rPr>
              <w:t xml:space="preserve">No.101A 1/1, </w:t>
            </w:r>
          </w:p>
          <w:p w:rsidR="00046FF4" w:rsidRPr="003D247B" w:rsidRDefault="00395B63" w:rsidP="0062439F">
            <w:pPr>
              <w:rPr>
                <w:rFonts w:ascii="Times New Roman" w:hAnsi="Times New Roman" w:cs="Times New Roman"/>
                <w:sz w:val="20"/>
                <w:szCs w:val="20"/>
              </w:rPr>
            </w:pPr>
            <w:r>
              <w:rPr>
                <w:rFonts w:ascii="Times New Roman" w:hAnsi="Times New Roman" w:cs="Times New Roman"/>
                <w:sz w:val="20"/>
                <w:szCs w:val="20"/>
              </w:rPr>
              <w:t>Galle Road</w:t>
            </w:r>
            <w:r w:rsidR="00046FF4" w:rsidRPr="003D247B">
              <w:rPr>
                <w:rFonts w:ascii="Times New Roman" w:hAnsi="Times New Roman" w:cs="Times New Roman"/>
                <w:sz w:val="20"/>
                <w:szCs w:val="20"/>
              </w:rPr>
              <w:t>,</w:t>
            </w:r>
            <w:r w:rsidR="002D4769">
              <w:rPr>
                <w:rFonts w:ascii="Times New Roman" w:hAnsi="Times New Roman" w:cs="Times New Roman"/>
                <w:sz w:val="20"/>
                <w:szCs w:val="20"/>
              </w:rPr>
              <w:t xml:space="preserve"> </w:t>
            </w:r>
            <w:proofErr w:type="spellStart"/>
            <w:r w:rsidR="00046FF4" w:rsidRPr="003D247B">
              <w:rPr>
                <w:rFonts w:ascii="Times New Roman" w:hAnsi="Times New Roman" w:cs="Times New Roman"/>
                <w:sz w:val="20"/>
                <w:szCs w:val="20"/>
              </w:rPr>
              <w:t>Mt.Lavinia</w:t>
            </w:r>
            <w:proofErr w:type="spellEnd"/>
          </w:p>
          <w:p w:rsidR="00046FF4" w:rsidRPr="003D247B" w:rsidRDefault="00046FF4" w:rsidP="0062439F">
            <w:pPr>
              <w:rPr>
                <w:rFonts w:ascii="Times New Roman" w:hAnsi="Times New Roman" w:cs="Times New Roman"/>
                <w:sz w:val="20"/>
                <w:szCs w:val="20"/>
              </w:rPr>
            </w:pPr>
          </w:p>
        </w:tc>
        <w:tc>
          <w:tcPr>
            <w:tcW w:w="1846" w:type="dxa"/>
            <w:tcBorders>
              <w:top w:val="single" w:sz="2" w:space="0" w:color="auto"/>
              <w:left w:val="single" w:sz="2" w:space="0" w:color="auto"/>
              <w:bottom w:val="single" w:sz="2" w:space="0" w:color="auto"/>
            </w:tcBorders>
          </w:tcPr>
          <w:p w:rsidR="00046FF4" w:rsidRPr="003D247B" w:rsidRDefault="00046FF4" w:rsidP="00E71DA4">
            <w:pPr>
              <w:rPr>
                <w:rFonts w:ascii="Times New Roman" w:hAnsi="Times New Roman" w:cs="Times New Roman"/>
                <w:sz w:val="20"/>
                <w:szCs w:val="20"/>
              </w:rPr>
            </w:pPr>
          </w:p>
        </w:tc>
      </w:tr>
      <w:tr w:rsidR="00046FF4" w:rsidRPr="003D247B" w:rsidTr="00725BC5">
        <w:tblPrEx>
          <w:tblBorders>
            <w:insideH w:val="single" w:sz="2" w:space="0" w:color="auto"/>
            <w:insideV w:val="single" w:sz="2" w:space="0" w:color="auto"/>
          </w:tblBorders>
          <w:tblLook w:val="0000" w:firstRow="0" w:lastRow="0" w:firstColumn="0" w:lastColumn="0" w:noHBand="0" w:noVBand="0"/>
        </w:tblPrEx>
        <w:trPr>
          <w:trHeight w:val="285"/>
        </w:trPr>
        <w:tc>
          <w:tcPr>
            <w:tcW w:w="646" w:type="dxa"/>
          </w:tcPr>
          <w:p w:rsidR="00046FF4" w:rsidRPr="003D247B" w:rsidRDefault="00046FF4" w:rsidP="008300D2">
            <w:pPr>
              <w:autoSpaceDE w:val="0"/>
              <w:autoSpaceDN w:val="0"/>
              <w:adjustRightInd w:val="0"/>
              <w:rPr>
                <w:rFonts w:ascii="Times New Roman" w:hAnsi="Times New Roman" w:cs="Times New Roman"/>
                <w:sz w:val="20"/>
                <w:szCs w:val="20"/>
              </w:rPr>
            </w:pPr>
            <w:r w:rsidRPr="003D247B">
              <w:rPr>
                <w:rFonts w:ascii="Times New Roman" w:hAnsi="Times New Roman" w:cs="Times New Roman"/>
                <w:sz w:val="20"/>
                <w:szCs w:val="20"/>
              </w:rPr>
              <w:br w:type="page"/>
              <w:t xml:space="preserve">  1.</w:t>
            </w:r>
          </w:p>
          <w:p w:rsidR="00046FF4" w:rsidRPr="003D247B" w:rsidRDefault="00046FF4" w:rsidP="00E71DA4">
            <w:pPr>
              <w:ind w:left="108"/>
              <w:rPr>
                <w:rFonts w:ascii="Times New Roman" w:hAnsi="Times New Roman" w:cs="Times New Roman"/>
                <w:sz w:val="10"/>
                <w:szCs w:val="10"/>
              </w:rPr>
            </w:pPr>
          </w:p>
          <w:p w:rsidR="00046FF4" w:rsidRPr="003D247B" w:rsidRDefault="00046FF4" w:rsidP="00E71DA4">
            <w:pPr>
              <w:ind w:left="108"/>
              <w:rPr>
                <w:rFonts w:ascii="Times New Roman" w:hAnsi="Times New Roman" w:cs="Times New Roman"/>
                <w:sz w:val="20"/>
                <w:szCs w:val="20"/>
              </w:rPr>
            </w:pPr>
            <w:r w:rsidRPr="003D247B">
              <w:rPr>
                <w:rFonts w:ascii="Times New Roman" w:hAnsi="Times New Roman" w:cs="Times New Roman"/>
                <w:sz w:val="20"/>
                <w:szCs w:val="20"/>
              </w:rPr>
              <w:t>2.</w:t>
            </w:r>
          </w:p>
          <w:p w:rsidR="00046FF4" w:rsidRPr="003D247B" w:rsidRDefault="00046FF4" w:rsidP="00E71DA4">
            <w:pPr>
              <w:ind w:left="108"/>
              <w:rPr>
                <w:rFonts w:ascii="Times New Roman" w:hAnsi="Times New Roman" w:cs="Times New Roman"/>
                <w:sz w:val="20"/>
                <w:szCs w:val="20"/>
              </w:rPr>
            </w:pPr>
          </w:p>
          <w:p w:rsidR="00046FF4" w:rsidRPr="003D247B" w:rsidRDefault="00046FF4" w:rsidP="00E71DA4">
            <w:pPr>
              <w:ind w:left="108"/>
              <w:rPr>
                <w:rFonts w:ascii="Times New Roman" w:hAnsi="Times New Roman" w:cs="Times New Roman"/>
                <w:sz w:val="10"/>
                <w:szCs w:val="10"/>
              </w:rPr>
            </w:pPr>
          </w:p>
          <w:p w:rsidR="00046FF4" w:rsidRPr="003D247B" w:rsidRDefault="00046FF4" w:rsidP="00E71DA4">
            <w:pPr>
              <w:ind w:left="108"/>
              <w:rPr>
                <w:rFonts w:ascii="Times New Roman" w:hAnsi="Times New Roman" w:cs="Times New Roman"/>
                <w:sz w:val="20"/>
                <w:szCs w:val="20"/>
              </w:rPr>
            </w:pPr>
            <w:r w:rsidRPr="003D247B">
              <w:rPr>
                <w:rFonts w:ascii="Times New Roman" w:hAnsi="Times New Roman" w:cs="Times New Roman"/>
                <w:sz w:val="20"/>
                <w:szCs w:val="20"/>
              </w:rPr>
              <w:t>3.</w:t>
            </w:r>
          </w:p>
          <w:p w:rsidR="00046FF4" w:rsidRPr="003D247B" w:rsidRDefault="00046FF4" w:rsidP="00E71DA4">
            <w:pPr>
              <w:ind w:left="108"/>
              <w:rPr>
                <w:rFonts w:ascii="Times New Roman" w:hAnsi="Times New Roman" w:cs="Times New Roman"/>
                <w:sz w:val="20"/>
                <w:szCs w:val="20"/>
              </w:rPr>
            </w:pPr>
          </w:p>
          <w:p w:rsidR="00046FF4" w:rsidRPr="003D247B" w:rsidRDefault="00046FF4" w:rsidP="00E71DA4">
            <w:pPr>
              <w:ind w:left="108"/>
              <w:rPr>
                <w:rFonts w:ascii="Times New Roman" w:hAnsi="Times New Roman" w:cs="Times New Roman"/>
                <w:sz w:val="10"/>
                <w:szCs w:val="10"/>
              </w:rPr>
            </w:pPr>
          </w:p>
          <w:p w:rsidR="00046FF4" w:rsidRPr="003D247B" w:rsidRDefault="00046FF4" w:rsidP="00E71DA4">
            <w:pPr>
              <w:ind w:left="108"/>
              <w:rPr>
                <w:rFonts w:ascii="Times New Roman" w:hAnsi="Times New Roman" w:cs="Times New Roman"/>
                <w:sz w:val="20"/>
                <w:szCs w:val="20"/>
              </w:rPr>
            </w:pPr>
            <w:r w:rsidRPr="003D247B">
              <w:rPr>
                <w:rFonts w:ascii="Times New Roman" w:hAnsi="Times New Roman" w:cs="Times New Roman"/>
                <w:sz w:val="20"/>
                <w:szCs w:val="20"/>
              </w:rPr>
              <w:t>4.</w:t>
            </w:r>
          </w:p>
          <w:p w:rsidR="00046FF4" w:rsidRPr="003D247B" w:rsidRDefault="00046FF4" w:rsidP="00E71DA4">
            <w:pPr>
              <w:ind w:left="108"/>
              <w:rPr>
                <w:rFonts w:ascii="Times New Roman" w:hAnsi="Times New Roman" w:cs="Times New Roman"/>
                <w:sz w:val="20"/>
                <w:szCs w:val="20"/>
              </w:rPr>
            </w:pPr>
          </w:p>
          <w:p w:rsidR="00046FF4" w:rsidRPr="003D247B" w:rsidRDefault="00046FF4" w:rsidP="00E71DA4">
            <w:pPr>
              <w:ind w:left="108"/>
              <w:rPr>
                <w:rFonts w:ascii="Times New Roman" w:hAnsi="Times New Roman" w:cs="Times New Roman"/>
                <w:sz w:val="10"/>
                <w:szCs w:val="10"/>
              </w:rPr>
            </w:pPr>
          </w:p>
          <w:p w:rsidR="00046FF4" w:rsidRPr="003D247B" w:rsidRDefault="00046FF4" w:rsidP="00E71DA4">
            <w:pPr>
              <w:ind w:left="108"/>
              <w:rPr>
                <w:rFonts w:ascii="Times New Roman" w:hAnsi="Times New Roman" w:cs="Times New Roman"/>
                <w:sz w:val="20"/>
                <w:szCs w:val="20"/>
              </w:rPr>
            </w:pPr>
            <w:r w:rsidRPr="003D247B">
              <w:rPr>
                <w:rFonts w:ascii="Times New Roman" w:hAnsi="Times New Roman" w:cs="Times New Roman"/>
                <w:sz w:val="20"/>
                <w:szCs w:val="20"/>
              </w:rPr>
              <w:t>5.</w:t>
            </w:r>
          </w:p>
        </w:tc>
        <w:tc>
          <w:tcPr>
            <w:tcW w:w="13772" w:type="dxa"/>
            <w:gridSpan w:val="10"/>
          </w:tcPr>
          <w:p w:rsidR="00046FF4" w:rsidRPr="003D247B" w:rsidRDefault="00046FF4" w:rsidP="0023665E">
            <w:pPr>
              <w:jc w:val="both"/>
              <w:rPr>
                <w:rFonts w:ascii="Times New Roman" w:hAnsi="Times New Roman" w:cs="Times New Roman"/>
                <w:sz w:val="20"/>
                <w:szCs w:val="20"/>
              </w:rPr>
            </w:pPr>
            <w:r w:rsidRPr="003D247B">
              <w:rPr>
                <w:rFonts w:ascii="Times New Roman" w:hAnsi="Times New Roman" w:cs="Times New Roman"/>
                <w:sz w:val="20"/>
                <w:szCs w:val="20"/>
              </w:rPr>
              <w:t>The Goods supplied under this Contract shall conform to the technical specifications and standards mentioned above;</w:t>
            </w:r>
          </w:p>
          <w:p w:rsidR="00046FF4" w:rsidRPr="003D247B" w:rsidRDefault="00046FF4" w:rsidP="0023665E">
            <w:pPr>
              <w:jc w:val="both"/>
              <w:rPr>
                <w:rFonts w:ascii="Times New Roman" w:hAnsi="Times New Roman" w:cs="Times New Roman"/>
                <w:sz w:val="10"/>
                <w:szCs w:val="10"/>
              </w:rPr>
            </w:pPr>
          </w:p>
          <w:p w:rsidR="00046FF4" w:rsidRPr="003D247B" w:rsidRDefault="00046FF4" w:rsidP="0023665E">
            <w:pPr>
              <w:autoSpaceDE w:val="0"/>
              <w:autoSpaceDN w:val="0"/>
              <w:adjustRightInd w:val="0"/>
              <w:jc w:val="both"/>
              <w:rPr>
                <w:rFonts w:ascii="Times New Roman" w:hAnsi="Times New Roman" w:cs="Times New Roman"/>
                <w:sz w:val="20"/>
                <w:szCs w:val="20"/>
              </w:rPr>
            </w:pPr>
            <w:r w:rsidRPr="003D247B">
              <w:rPr>
                <w:rFonts w:ascii="Times New Roman" w:hAnsi="Times New Roman" w:cs="Times New Roman"/>
                <w:sz w:val="20"/>
                <w:szCs w:val="20"/>
              </w:rPr>
              <w:t xml:space="preserve">The </w:t>
            </w:r>
            <w:r w:rsidR="0099178E">
              <w:rPr>
                <w:rFonts w:ascii="Times New Roman" w:hAnsi="Times New Roman" w:cs="Times New Roman"/>
                <w:sz w:val="20"/>
                <w:szCs w:val="20"/>
              </w:rPr>
              <w:t>Contractor</w:t>
            </w:r>
            <w:r w:rsidRPr="003D247B">
              <w:rPr>
                <w:rFonts w:ascii="Times New Roman" w:hAnsi="Times New Roman" w:cs="Times New Roman"/>
                <w:sz w:val="20"/>
                <w:szCs w:val="20"/>
              </w:rPr>
              <w:t xml:space="preserve"> warrants that all the Goods are new, unused, and of the most recent or current models, free from defects and that they incorporate all recent improvements in design and materials;</w:t>
            </w:r>
          </w:p>
          <w:p w:rsidR="00046FF4" w:rsidRPr="003D247B" w:rsidRDefault="00046FF4" w:rsidP="0023665E">
            <w:pPr>
              <w:autoSpaceDE w:val="0"/>
              <w:autoSpaceDN w:val="0"/>
              <w:adjustRightInd w:val="0"/>
              <w:jc w:val="both"/>
              <w:rPr>
                <w:rFonts w:ascii="Times New Roman" w:hAnsi="Times New Roman" w:cs="Times New Roman"/>
                <w:sz w:val="10"/>
                <w:szCs w:val="10"/>
              </w:rPr>
            </w:pPr>
          </w:p>
          <w:p w:rsidR="00046FF4" w:rsidRPr="003D247B" w:rsidRDefault="00046FF4" w:rsidP="0023665E">
            <w:pPr>
              <w:autoSpaceDE w:val="0"/>
              <w:autoSpaceDN w:val="0"/>
              <w:adjustRightInd w:val="0"/>
              <w:jc w:val="both"/>
              <w:rPr>
                <w:rFonts w:ascii="Times New Roman" w:hAnsi="Times New Roman" w:cs="Times New Roman"/>
                <w:sz w:val="20"/>
                <w:szCs w:val="20"/>
              </w:rPr>
            </w:pPr>
            <w:r w:rsidRPr="003D247B">
              <w:rPr>
                <w:rFonts w:ascii="Times New Roman" w:hAnsi="Times New Roman" w:cs="Times New Roman"/>
                <w:sz w:val="20"/>
                <w:szCs w:val="20"/>
              </w:rPr>
              <w:t>The warranty shall remain valid for the period given above, after the Goods, or any portion thereof as the case may be, have been delivered to and accepted at the final destination indicated;</w:t>
            </w:r>
          </w:p>
          <w:p w:rsidR="00046FF4" w:rsidRPr="003D247B" w:rsidRDefault="00046FF4" w:rsidP="0023665E">
            <w:pPr>
              <w:autoSpaceDE w:val="0"/>
              <w:autoSpaceDN w:val="0"/>
              <w:adjustRightInd w:val="0"/>
              <w:jc w:val="both"/>
              <w:rPr>
                <w:rFonts w:ascii="Times New Roman" w:hAnsi="Times New Roman" w:cs="Times New Roman"/>
                <w:sz w:val="10"/>
                <w:szCs w:val="10"/>
              </w:rPr>
            </w:pPr>
          </w:p>
          <w:p w:rsidR="00046FF4" w:rsidRPr="003D247B" w:rsidRDefault="00046FF4" w:rsidP="0023665E">
            <w:pPr>
              <w:autoSpaceDE w:val="0"/>
              <w:autoSpaceDN w:val="0"/>
              <w:adjustRightInd w:val="0"/>
              <w:jc w:val="both"/>
              <w:rPr>
                <w:rFonts w:ascii="Times New Roman" w:hAnsi="Times New Roman" w:cs="Times New Roman"/>
                <w:sz w:val="20"/>
                <w:szCs w:val="20"/>
              </w:rPr>
            </w:pPr>
            <w:r w:rsidRPr="003D247B">
              <w:rPr>
                <w:rFonts w:ascii="Times New Roman" w:hAnsi="Times New Roman" w:cs="Times New Roman"/>
                <w:sz w:val="20"/>
                <w:szCs w:val="20"/>
              </w:rPr>
              <w:t xml:space="preserve">If the </w:t>
            </w:r>
            <w:r w:rsidR="0099178E">
              <w:rPr>
                <w:rFonts w:ascii="Times New Roman" w:hAnsi="Times New Roman" w:cs="Times New Roman"/>
                <w:sz w:val="20"/>
                <w:szCs w:val="20"/>
              </w:rPr>
              <w:t>Contractor</w:t>
            </w:r>
            <w:r w:rsidRPr="003D247B">
              <w:rPr>
                <w:rFonts w:ascii="Times New Roman" w:hAnsi="Times New Roman" w:cs="Times New Roman"/>
                <w:sz w:val="20"/>
                <w:szCs w:val="20"/>
              </w:rPr>
              <w:t xml:space="preserve"> fails to deliver any or all of the Goods by the Date(s) specified above, the </w:t>
            </w:r>
            <w:r w:rsidR="0099178E" w:rsidRPr="003D247B">
              <w:rPr>
                <w:rFonts w:ascii="Times New Roman" w:hAnsi="Times New Roman" w:cs="Times New Roman"/>
                <w:sz w:val="20"/>
                <w:szCs w:val="20"/>
              </w:rPr>
              <w:t>Purchaser</w:t>
            </w:r>
            <w:r w:rsidRPr="003D247B">
              <w:rPr>
                <w:rFonts w:ascii="Times New Roman" w:hAnsi="Times New Roman" w:cs="Times New Roman"/>
                <w:sz w:val="20"/>
                <w:szCs w:val="20"/>
              </w:rPr>
              <w:t xml:space="preserve"> may without prejudice to all its other remedies, deduct from the payments due to the Supplier, as liquidated damages, a sum equivalent to the</w:t>
            </w:r>
            <w:r w:rsidR="002D4769">
              <w:rPr>
                <w:rFonts w:ascii="Times New Roman" w:hAnsi="Times New Roman" w:cs="Times New Roman"/>
                <w:sz w:val="20"/>
                <w:szCs w:val="20"/>
              </w:rPr>
              <w:t xml:space="preserve"> </w:t>
            </w:r>
            <w:proofErr w:type="spellStart"/>
            <w:r w:rsidRPr="003D247B">
              <w:rPr>
                <w:rFonts w:ascii="Times New Roman" w:hAnsi="Times New Roman" w:cs="Times New Roman"/>
                <w:sz w:val="20"/>
                <w:szCs w:val="20"/>
              </w:rPr>
              <w:t>Rs</w:t>
            </w:r>
            <w:proofErr w:type="spellEnd"/>
            <w:r w:rsidRPr="003D247B">
              <w:rPr>
                <w:rFonts w:ascii="Times New Roman" w:hAnsi="Times New Roman" w:cs="Times New Roman"/>
                <w:sz w:val="20"/>
                <w:szCs w:val="20"/>
              </w:rPr>
              <w:t>. 2750/= per each day, of the delivered price of the delayed Goods;</w:t>
            </w:r>
          </w:p>
          <w:p w:rsidR="00046FF4" w:rsidRPr="003D247B" w:rsidRDefault="00046FF4" w:rsidP="0023665E">
            <w:pPr>
              <w:autoSpaceDE w:val="0"/>
              <w:autoSpaceDN w:val="0"/>
              <w:adjustRightInd w:val="0"/>
              <w:jc w:val="both"/>
              <w:rPr>
                <w:rFonts w:ascii="Times New Roman" w:hAnsi="Times New Roman" w:cs="Times New Roman"/>
                <w:sz w:val="10"/>
                <w:szCs w:val="10"/>
              </w:rPr>
            </w:pPr>
          </w:p>
          <w:p w:rsidR="00046FF4" w:rsidRPr="003D247B" w:rsidRDefault="00046FF4" w:rsidP="0023665E">
            <w:pPr>
              <w:autoSpaceDE w:val="0"/>
              <w:autoSpaceDN w:val="0"/>
              <w:adjustRightInd w:val="0"/>
              <w:jc w:val="both"/>
              <w:rPr>
                <w:rFonts w:ascii="Times New Roman" w:hAnsi="Times New Roman" w:cs="Times New Roman"/>
                <w:sz w:val="20"/>
                <w:szCs w:val="20"/>
              </w:rPr>
            </w:pPr>
            <w:r w:rsidRPr="003D247B">
              <w:rPr>
                <w:rFonts w:ascii="Times New Roman" w:hAnsi="Times New Roman" w:cs="Times New Roman"/>
                <w:sz w:val="20"/>
                <w:szCs w:val="20"/>
              </w:rPr>
              <w:t xml:space="preserve">Upon the </w:t>
            </w:r>
            <w:r w:rsidR="0099178E">
              <w:rPr>
                <w:rFonts w:ascii="Times New Roman" w:hAnsi="Times New Roman" w:cs="Times New Roman"/>
                <w:sz w:val="20"/>
                <w:szCs w:val="20"/>
              </w:rPr>
              <w:t>Contractor</w:t>
            </w:r>
            <w:r w:rsidRPr="003D247B">
              <w:rPr>
                <w:rFonts w:ascii="Times New Roman" w:hAnsi="Times New Roman" w:cs="Times New Roman"/>
                <w:sz w:val="20"/>
                <w:szCs w:val="20"/>
              </w:rPr>
              <w:t xml:space="preserve">’s fulfillment of all the obligations stipulated above and making a request for payment to the Purchaser in writing, accompanied by invoices describing, as appropriate, the Goods delivered payments shall be made by the </w:t>
            </w:r>
            <w:r w:rsidR="0099178E" w:rsidRPr="003D247B">
              <w:rPr>
                <w:rFonts w:ascii="Times New Roman" w:hAnsi="Times New Roman" w:cs="Times New Roman"/>
                <w:sz w:val="20"/>
                <w:szCs w:val="20"/>
              </w:rPr>
              <w:t>Purchaser</w:t>
            </w:r>
            <w:r w:rsidRPr="003D247B">
              <w:rPr>
                <w:rFonts w:ascii="Times New Roman" w:hAnsi="Times New Roman" w:cs="Times New Roman"/>
                <w:sz w:val="20"/>
                <w:szCs w:val="20"/>
              </w:rPr>
              <w:t>.</w:t>
            </w:r>
          </w:p>
          <w:p w:rsidR="00046FF4" w:rsidRPr="003D247B" w:rsidRDefault="00046FF4" w:rsidP="0023665E">
            <w:pPr>
              <w:autoSpaceDE w:val="0"/>
              <w:autoSpaceDN w:val="0"/>
              <w:adjustRightInd w:val="0"/>
              <w:jc w:val="both"/>
              <w:rPr>
                <w:rFonts w:ascii="Times New Roman" w:hAnsi="Times New Roman" w:cs="Times New Roman"/>
                <w:sz w:val="10"/>
                <w:szCs w:val="10"/>
              </w:rPr>
            </w:pPr>
          </w:p>
          <w:p w:rsidR="00046FF4" w:rsidRPr="003D247B" w:rsidRDefault="00046FF4" w:rsidP="0023665E">
            <w:pPr>
              <w:autoSpaceDE w:val="0"/>
              <w:autoSpaceDN w:val="0"/>
              <w:adjustRightInd w:val="0"/>
              <w:jc w:val="both"/>
              <w:rPr>
                <w:rFonts w:ascii="Times New Roman" w:hAnsi="Times New Roman" w:cs="Times New Roman"/>
                <w:sz w:val="20"/>
                <w:szCs w:val="20"/>
              </w:rPr>
            </w:pPr>
            <w:r w:rsidRPr="003D247B">
              <w:rPr>
                <w:rFonts w:ascii="Times New Roman" w:hAnsi="Times New Roman" w:cs="Times New Roman"/>
                <w:sz w:val="20"/>
                <w:szCs w:val="20"/>
              </w:rPr>
              <w:t xml:space="preserve">Signature Name and Address of </w:t>
            </w:r>
            <w:r w:rsidR="0099178E">
              <w:rPr>
                <w:rFonts w:ascii="Times New Roman" w:hAnsi="Times New Roman" w:cs="Times New Roman"/>
                <w:sz w:val="20"/>
                <w:szCs w:val="20"/>
              </w:rPr>
              <w:t>Employer</w:t>
            </w:r>
            <w:r w:rsidRPr="003D247B">
              <w:rPr>
                <w:rFonts w:ascii="Times New Roman" w:hAnsi="Times New Roman" w:cs="Times New Roman"/>
                <w:sz w:val="20"/>
                <w:szCs w:val="20"/>
              </w:rPr>
              <w:t>: …………………………...</w:t>
            </w:r>
          </w:p>
        </w:tc>
      </w:tr>
    </w:tbl>
    <w:p w:rsidR="00C10C2C" w:rsidRDefault="00C10C2C" w:rsidP="00C10C2C">
      <w:pPr>
        <w:tabs>
          <w:tab w:val="left" w:leader="underscore" w:pos="0"/>
          <w:tab w:val="left" w:leader="underscore" w:pos="2880"/>
        </w:tabs>
        <w:spacing w:after="0" w:line="100" w:lineRule="atLeast"/>
      </w:pPr>
      <w:r>
        <w:tab/>
      </w:r>
    </w:p>
    <w:p w:rsidR="00E02C36" w:rsidRDefault="00E71DA4" w:rsidP="00C10C2C">
      <w:pPr>
        <w:tabs>
          <w:tab w:val="left" w:leader="underscore" w:pos="0"/>
          <w:tab w:val="left" w:leader="underscore" w:pos="2880"/>
        </w:tabs>
        <w:spacing w:after="0" w:line="100" w:lineRule="atLeast"/>
        <w:rPr>
          <w:rFonts w:ascii="TTE22792A0t00" w:hAnsi="TTE22792A0t00" w:cs="TTE22792A0t00"/>
          <w:sz w:val="20"/>
          <w:szCs w:val="20"/>
        </w:rPr>
      </w:pPr>
      <w:r>
        <w:rPr>
          <w:rFonts w:ascii="TTE22792A0t00" w:hAnsi="TTE22792A0t00" w:cs="TTE22792A0t00"/>
          <w:sz w:val="14"/>
          <w:szCs w:val="14"/>
        </w:rPr>
        <w:t xml:space="preserve">2 </w:t>
      </w:r>
      <w:r w:rsidR="00780F49">
        <w:rPr>
          <w:rFonts w:ascii="TTE22792A0t00" w:hAnsi="TTE22792A0t00" w:cs="TTE22792A0t00"/>
          <w:sz w:val="20"/>
          <w:szCs w:val="20"/>
        </w:rPr>
        <w:t>Attach speci</w:t>
      </w:r>
      <w:r>
        <w:rPr>
          <w:rFonts w:ascii="TTE22792A0t00" w:hAnsi="TTE22792A0t00" w:cs="TTE22792A0t00"/>
          <w:sz w:val="20"/>
          <w:szCs w:val="20"/>
        </w:rPr>
        <w:t>fications</w:t>
      </w:r>
    </w:p>
    <w:p w:rsidR="004E305F" w:rsidRDefault="004E305F" w:rsidP="00C10C2C">
      <w:pPr>
        <w:tabs>
          <w:tab w:val="left" w:leader="underscore" w:pos="0"/>
          <w:tab w:val="left" w:leader="underscore" w:pos="2880"/>
        </w:tabs>
        <w:spacing w:after="0" w:line="100" w:lineRule="atLeast"/>
        <w:rPr>
          <w:rFonts w:ascii="TTE22792A0t00" w:hAnsi="TTE22792A0t00" w:cs="TTE22792A0t00"/>
          <w:sz w:val="20"/>
          <w:szCs w:val="20"/>
        </w:rPr>
        <w:sectPr w:rsidR="004E305F" w:rsidSect="00956A8F">
          <w:pgSz w:w="16834" w:h="11909" w:orient="landscape" w:code="9"/>
          <w:pgMar w:top="1440" w:right="1440" w:bottom="1440" w:left="1440" w:header="720" w:footer="720" w:gutter="0"/>
          <w:cols w:space="720"/>
          <w:docGrid w:linePitch="360"/>
        </w:sectPr>
      </w:pPr>
    </w:p>
    <w:p w:rsidR="00E02C36" w:rsidRDefault="00E02C36" w:rsidP="00E02C36">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lastRenderedPageBreak/>
        <w:t xml:space="preserve">Appendix </w:t>
      </w:r>
      <w:r w:rsidR="00162B0A">
        <w:rPr>
          <w:rFonts w:ascii="Times New Roman" w:hAnsi="Times New Roman" w:cs="Times New Roman"/>
          <w:b/>
          <w:bCs/>
          <w:sz w:val="36"/>
          <w:szCs w:val="36"/>
        </w:rPr>
        <w:t>6</w:t>
      </w:r>
      <w:r w:rsidRPr="00491B1D">
        <w:rPr>
          <w:rFonts w:ascii="Times New Roman" w:hAnsi="Times New Roman" w:cs="Times New Roman"/>
          <w:b/>
          <w:bCs/>
          <w:sz w:val="36"/>
          <w:szCs w:val="36"/>
        </w:rPr>
        <w:t xml:space="preserve">: </w:t>
      </w:r>
      <w:r w:rsidRPr="00A77160">
        <w:rPr>
          <w:rFonts w:ascii="Times New Roman" w:hAnsi="Times New Roman" w:cs="Times New Roman"/>
          <w:b/>
          <w:bCs/>
          <w:sz w:val="36"/>
          <w:szCs w:val="36"/>
        </w:rPr>
        <w:t xml:space="preserve">Sample </w:t>
      </w:r>
      <w:r>
        <w:rPr>
          <w:rFonts w:ascii="Times New Roman" w:hAnsi="Times New Roman" w:cs="Times New Roman"/>
          <w:b/>
          <w:bCs/>
          <w:sz w:val="36"/>
          <w:szCs w:val="36"/>
        </w:rPr>
        <w:t>form</w:t>
      </w:r>
      <w:r w:rsidR="00522409">
        <w:rPr>
          <w:rFonts w:ascii="Times New Roman" w:hAnsi="Times New Roman" w:cs="Times New Roman"/>
          <w:b/>
          <w:bCs/>
          <w:sz w:val="36"/>
          <w:szCs w:val="36"/>
        </w:rPr>
        <w:t xml:space="preserve"> for</w:t>
      </w:r>
      <w:r>
        <w:rPr>
          <w:rFonts w:ascii="Times New Roman" w:hAnsi="Times New Roman" w:cs="Times New Roman"/>
          <w:b/>
          <w:bCs/>
          <w:sz w:val="36"/>
          <w:szCs w:val="36"/>
        </w:rPr>
        <w:t xml:space="preserve"> Bid Security</w:t>
      </w:r>
    </w:p>
    <w:p w:rsidR="00566C2F" w:rsidRPr="001737CF" w:rsidRDefault="00566C2F" w:rsidP="002E1629">
      <w:pPr>
        <w:spacing w:after="0" w:line="240" w:lineRule="auto"/>
        <w:jc w:val="both"/>
        <w:rPr>
          <w:rFonts w:ascii="Times New Roman" w:hAnsi="Times New Roman" w:cs="Times New Roman"/>
          <w:bCs/>
          <w:color w:val="000000"/>
          <w:sz w:val="12"/>
          <w:szCs w:val="10"/>
        </w:rPr>
      </w:pPr>
    </w:p>
    <w:p w:rsidR="002E1629" w:rsidRPr="002E1629" w:rsidRDefault="002E1629" w:rsidP="002E1629">
      <w:pPr>
        <w:spacing w:after="0" w:line="240" w:lineRule="auto"/>
        <w:jc w:val="both"/>
        <w:rPr>
          <w:rFonts w:ascii="Times New Roman" w:eastAsia="Calibri" w:hAnsi="Times New Roman" w:cs="Times New Roman"/>
          <w:bCs/>
          <w:iCs/>
          <w:color w:val="000000"/>
          <w:sz w:val="24"/>
        </w:rPr>
      </w:pPr>
      <w:r w:rsidRPr="002E1629">
        <w:rPr>
          <w:rFonts w:ascii="Times New Roman" w:eastAsia="Calibri" w:hAnsi="Times New Roman" w:cs="Times New Roman"/>
          <w:bCs/>
          <w:color w:val="000000"/>
          <w:sz w:val="24"/>
        </w:rPr>
        <w:t xml:space="preserve">…………………… </w:t>
      </w:r>
      <w:r w:rsidRPr="002E1629">
        <w:rPr>
          <w:rFonts w:ascii="Times New Roman" w:eastAsia="Calibri" w:hAnsi="Times New Roman" w:cs="Times New Roman"/>
          <w:bCs/>
          <w:iCs/>
          <w:color w:val="000000"/>
          <w:sz w:val="24"/>
        </w:rPr>
        <w:t>[</w:t>
      </w:r>
      <w:r w:rsidRPr="002E1629">
        <w:rPr>
          <w:rFonts w:ascii="Times New Roman" w:eastAsia="Calibri" w:hAnsi="Times New Roman" w:cs="Times New Roman"/>
          <w:bCs/>
          <w:i/>
          <w:iCs/>
          <w:color w:val="000000"/>
          <w:sz w:val="24"/>
        </w:rPr>
        <w:t>issuing agency’s name, and address of  issuing branch or office</w:t>
      </w:r>
      <w:r w:rsidRPr="002E1629">
        <w:rPr>
          <w:rFonts w:ascii="Times New Roman" w:eastAsia="Calibri" w:hAnsi="Times New Roman" w:cs="Times New Roman"/>
          <w:bCs/>
          <w:iCs/>
          <w:color w:val="000000"/>
          <w:sz w:val="24"/>
        </w:rPr>
        <w:t>]</w:t>
      </w:r>
    </w:p>
    <w:p w:rsidR="002E1629" w:rsidRPr="002E1629" w:rsidRDefault="002E1629" w:rsidP="002E1629">
      <w:pPr>
        <w:spacing w:after="0" w:line="240" w:lineRule="auto"/>
        <w:jc w:val="both"/>
        <w:rPr>
          <w:rFonts w:ascii="Times New Roman" w:eastAsia="Calibri" w:hAnsi="Times New Roman" w:cs="Times New Roman"/>
          <w:iCs/>
          <w:color w:val="000000"/>
          <w:sz w:val="24"/>
        </w:rPr>
      </w:pPr>
      <w:r w:rsidRPr="002E1629">
        <w:rPr>
          <w:rFonts w:ascii="Times New Roman" w:eastAsia="Calibri" w:hAnsi="Times New Roman" w:cs="Times New Roman"/>
          <w:iCs/>
          <w:color w:val="000000"/>
          <w:sz w:val="24"/>
        </w:rPr>
        <w:t>………………………</w:t>
      </w:r>
    </w:p>
    <w:p w:rsidR="002E1629" w:rsidRPr="002E1629" w:rsidRDefault="002E1629" w:rsidP="002E1629">
      <w:pPr>
        <w:spacing w:after="0" w:line="240" w:lineRule="auto"/>
        <w:jc w:val="both"/>
        <w:rPr>
          <w:rFonts w:ascii="Times New Roman" w:eastAsia="Calibri" w:hAnsi="Times New Roman" w:cs="Times New Roman"/>
          <w:iCs/>
          <w:color w:val="000000"/>
          <w:sz w:val="24"/>
        </w:rPr>
      </w:pPr>
      <w:r w:rsidRPr="002E1629">
        <w:rPr>
          <w:rFonts w:ascii="Times New Roman" w:eastAsia="Calibri" w:hAnsi="Times New Roman" w:cs="Times New Roman"/>
          <w:iCs/>
          <w:color w:val="000000"/>
          <w:sz w:val="24"/>
        </w:rPr>
        <w:t>………………………..</w:t>
      </w:r>
    </w:p>
    <w:p w:rsidR="002E1629" w:rsidRPr="001737CF" w:rsidRDefault="002E1629" w:rsidP="002E1629">
      <w:pPr>
        <w:spacing w:after="0" w:line="240" w:lineRule="auto"/>
        <w:jc w:val="both"/>
        <w:rPr>
          <w:rFonts w:ascii="Times New Roman" w:eastAsia="Calibri" w:hAnsi="Times New Roman" w:cs="Times New Roman"/>
          <w:color w:val="000000"/>
          <w:sz w:val="18"/>
          <w:szCs w:val="16"/>
        </w:rPr>
      </w:pPr>
    </w:p>
    <w:p w:rsidR="002E1629" w:rsidRPr="002E1629" w:rsidRDefault="002E1629" w:rsidP="002E1629">
      <w:pPr>
        <w:spacing w:after="0" w:line="240" w:lineRule="auto"/>
        <w:ind w:left="720" w:hanging="720"/>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Beneficiary : Chairman</w:t>
      </w:r>
    </w:p>
    <w:p w:rsidR="002E1629" w:rsidRPr="002E1629" w:rsidRDefault="002E1629" w:rsidP="002E1629">
      <w:pPr>
        <w:spacing w:after="0" w:line="240" w:lineRule="auto"/>
        <w:ind w:left="864" w:firstLine="432"/>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National Water Supply and Drainage Board</w:t>
      </w:r>
    </w:p>
    <w:p w:rsidR="002E1629" w:rsidRPr="002E1629" w:rsidRDefault="002E1629" w:rsidP="002E1629">
      <w:pPr>
        <w:spacing w:after="0" w:line="240" w:lineRule="auto"/>
        <w:ind w:left="864" w:firstLine="432"/>
        <w:jc w:val="both"/>
        <w:rPr>
          <w:rFonts w:ascii="Times New Roman" w:eastAsia="Calibri" w:hAnsi="Times New Roman" w:cs="Times New Roman"/>
          <w:color w:val="000000"/>
          <w:sz w:val="24"/>
        </w:rPr>
      </w:pPr>
      <w:smartTag w:uri="urn:schemas-microsoft-com:office:smarttags" w:element="Street">
        <w:smartTag w:uri="urn:schemas-microsoft-com:office:smarttags" w:element="address">
          <w:r w:rsidRPr="002E1629">
            <w:rPr>
              <w:rFonts w:ascii="Times New Roman" w:eastAsia="Calibri" w:hAnsi="Times New Roman" w:cs="Times New Roman"/>
              <w:color w:val="000000"/>
              <w:sz w:val="24"/>
            </w:rPr>
            <w:t>Galle Road</w:t>
          </w:r>
        </w:smartTag>
      </w:smartTag>
      <w:r w:rsidRPr="002E1629">
        <w:rPr>
          <w:rFonts w:ascii="Times New Roman" w:eastAsia="Calibri" w:hAnsi="Times New Roman" w:cs="Times New Roman"/>
          <w:color w:val="000000"/>
          <w:sz w:val="24"/>
        </w:rPr>
        <w:t xml:space="preserve">, </w:t>
      </w:r>
      <w:proofErr w:type="spellStart"/>
      <w:r w:rsidRPr="002E1629">
        <w:rPr>
          <w:rFonts w:ascii="Times New Roman" w:eastAsia="Calibri" w:hAnsi="Times New Roman" w:cs="Times New Roman"/>
          <w:color w:val="000000"/>
          <w:sz w:val="24"/>
        </w:rPr>
        <w:t>Ratmalana</w:t>
      </w:r>
      <w:proofErr w:type="spellEnd"/>
    </w:p>
    <w:p w:rsidR="002E1629" w:rsidRPr="002E1629" w:rsidRDefault="002E1629" w:rsidP="002E1629">
      <w:pPr>
        <w:spacing w:after="0" w:line="240" w:lineRule="auto"/>
        <w:jc w:val="both"/>
        <w:rPr>
          <w:rFonts w:ascii="Times New Roman" w:eastAsia="Calibri" w:hAnsi="Times New Roman" w:cs="Times New Roman"/>
          <w:color w:val="000000"/>
          <w:sz w:val="24"/>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Date………………</w:t>
      </w:r>
      <w:r w:rsidRPr="002E1629">
        <w:rPr>
          <w:rFonts w:ascii="Times New Roman" w:eastAsia="Calibri" w:hAnsi="Times New Roman" w:cs="Times New Roman"/>
          <w:color w:val="000000"/>
          <w:sz w:val="24"/>
        </w:rPr>
        <w:tab/>
      </w:r>
      <w:r w:rsidRPr="002E1629">
        <w:rPr>
          <w:rFonts w:ascii="Times New Roman" w:eastAsia="Calibri" w:hAnsi="Times New Roman" w:cs="Times New Roman"/>
          <w:color w:val="000000"/>
          <w:sz w:val="24"/>
        </w:rPr>
        <w:tab/>
        <w:t xml:space="preserve">BID GUARANTEE No : …………………………… </w:t>
      </w:r>
    </w:p>
    <w:p w:rsidR="002E1629" w:rsidRPr="002E1629" w:rsidRDefault="002E1629" w:rsidP="002E1629">
      <w:pPr>
        <w:spacing w:after="0" w:line="240" w:lineRule="auto"/>
        <w:jc w:val="both"/>
        <w:rPr>
          <w:rFonts w:ascii="Times New Roman" w:eastAsia="Calibri" w:hAnsi="Times New Roman" w:cs="Times New Roman"/>
          <w:color w:val="000000"/>
          <w:sz w:val="24"/>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We have been informed that</w:t>
      </w:r>
      <w:r w:rsidR="00AB15D3">
        <w:rPr>
          <w:rFonts w:ascii="Times New Roman" w:eastAsia="Calibri" w:hAnsi="Times New Roman" w:cs="Times New Roman"/>
          <w:color w:val="000000"/>
          <w:sz w:val="24"/>
        </w:rPr>
        <w:t>…………………………………………………………..…</w:t>
      </w:r>
      <w:r w:rsidRPr="002E1629">
        <w:rPr>
          <w:rFonts w:ascii="Times New Roman" w:eastAsia="Calibri" w:hAnsi="Times New Roman" w:cs="Times New Roman"/>
          <w:color w:val="000000"/>
          <w:sz w:val="24"/>
        </w:rPr>
        <w:t>…………</w:t>
      </w:r>
      <w:r w:rsidR="00AB15D3">
        <w:rPr>
          <w:rFonts w:ascii="Times New Roman" w:eastAsia="Calibri" w:hAnsi="Times New Roman" w:cs="Times New Roman"/>
          <w:color w:val="000000"/>
          <w:sz w:val="24"/>
        </w:rPr>
        <w:t>…………………</w:t>
      </w:r>
      <w:r w:rsidRPr="002E1629">
        <w:rPr>
          <w:rFonts w:ascii="Times New Roman" w:eastAsia="Calibri" w:hAnsi="Times New Roman" w:cs="Times New Roman"/>
          <w:color w:val="000000"/>
          <w:sz w:val="24"/>
        </w:rPr>
        <w:t xml:space="preserve">…………. </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i/>
          <w:iCs/>
          <w:color w:val="000000"/>
          <w:sz w:val="24"/>
        </w:rPr>
        <w:t xml:space="preserve">name of  the </w:t>
      </w:r>
      <w:r w:rsidR="00CC6E1A">
        <w:rPr>
          <w:rFonts w:ascii="Times New Roman" w:eastAsia="Calibri" w:hAnsi="Times New Roman" w:cs="Times New Roman"/>
          <w:i/>
          <w:iCs/>
          <w:color w:val="000000"/>
          <w:sz w:val="24"/>
        </w:rPr>
        <w:t>Bidder</w:t>
      </w:r>
      <w:r w:rsidRPr="002E1629">
        <w:rPr>
          <w:rFonts w:ascii="Times New Roman" w:eastAsia="Calibri" w:hAnsi="Times New Roman" w:cs="Times New Roman"/>
          <w:i/>
          <w:iCs/>
          <w:color w:val="000000"/>
          <w:sz w:val="24"/>
        </w:rPr>
        <w:t xml:space="preserve"> ; if joint venture, list</w:t>
      </w:r>
      <w:r w:rsidR="002D4769">
        <w:rPr>
          <w:rFonts w:ascii="Times New Roman" w:eastAsia="Calibri" w:hAnsi="Times New Roman" w:cs="Times New Roman"/>
          <w:i/>
          <w:iCs/>
          <w:color w:val="000000"/>
          <w:sz w:val="24"/>
        </w:rPr>
        <w:t xml:space="preserve"> </w:t>
      </w:r>
      <w:r w:rsidRPr="002E1629">
        <w:rPr>
          <w:rFonts w:ascii="Times New Roman" w:eastAsia="Calibri" w:hAnsi="Times New Roman" w:cs="Times New Roman"/>
          <w:i/>
          <w:iCs/>
          <w:color w:val="000000"/>
          <w:sz w:val="24"/>
        </w:rPr>
        <w:t>complete legal names of partners</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 xml:space="preserve"> (</w:t>
      </w:r>
      <w:r w:rsidRPr="002E1629">
        <w:rPr>
          <w:rFonts w:ascii="Times New Roman" w:eastAsia="Calibri" w:hAnsi="Times New Roman" w:cs="Times New Roman"/>
          <w:i/>
          <w:iCs/>
          <w:color w:val="000000"/>
          <w:sz w:val="24"/>
        </w:rPr>
        <w:t xml:space="preserve">hereinafter called “the </w:t>
      </w:r>
      <w:r w:rsidR="00CC6E1A" w:rsidRPr="00CC6E1A">
        <w:rPr>
          <w:rFonts w:ascii="Times New Roman" w:hAnsi="Times New Roman" w:cs="Times New Roman"/>
          <w:i/>
          <w:iCs/>
          <w:sz w:val="24"/>
          <w:szCs w:val="24"/>
        </w:rPr>
        <w:t>Bidder</w:t>
      </w:r>
      <w:r w:rsidRPr="002E1629">
        <w:rPr>
          <w:rFonts w:ascii="Times New Roman" w:eastAsia="Calibri" w:hAnsi="Times New Roman" w:cs="Times New Roman"/>
          <w:color w:val="000000"/>
          <w:sz w:val="24"/>
        </w:rPr>
        <w:t xml:space="preserve">”) has submitted to you its bid dated ……………….. </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i/>
          <w:iCs/>
          <w:color w:val="000000"/>
          <w:sz w:val="24"/>
        </w:rPr>
        <w:t>insert date</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 xml:space="preserve"> (</w:t>
      </w:r>
      <w:r w:rsidRPr="002E1629">
        <w:rPr>
          <w:rFonts w:ascii="Times New Roman" w:eastAsia="Calibri" w:hAnsi="Times New Roman" w:cs="Times New Roman"/>
          <w:i/>
          <w:iCs/>
          <w:color w:val="000000"/>
          <w:sz w:val="24"/>
        </w:rPr>
        <w:t xml:space="preserve">hereinafter called  “ the </w:t>
      </w:r>
      <w:r w:rsidR="0096554E">
        <w:rPr>
          <w:rFonts w:ascii="Times New Roman" w:eastAsia="Calibri" w:hAnsi="Times New Roman" w:cs="Times New Roman"/>
          <w:i/>
          <w:iCs/>
          <w:color w:val="000000"/>
          <w:sz w:val="24"/>
        </w:rPr>
        <w:t>Quotation</w:t>
      </w:r>
      <w:r w:rsidRPr="002E1629">
        <w:rPr>
          <w:rFonts w:ascii="Times New Roman" w:eastAsia="Calibri" w:hAnsi="Times New Roman" w:cs="Times New Roman"/>
          <w:color w:val="000000"/>
          <w:sz w:val="24"/>
        </w:rPr>
        <w:t>”) for the execution / supply of  ………………………………………………………….</w:t>
      </w: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iCs/>
          <w:color w:val="000000"/>
          <w:sz w:val="24"/>
        </w:rPr>
        <w:t>[</w:t>
      </w:r>
      <w:r w:rsidRPr="002E1629">
        <w:rPr>
          <w:rFonts w:ascii="Times New Roman" w:eastAsia="Calibri" w:hAnsi="Times New Roman" w:cs="Times New Roman"/>
          <w:i/>
          <w:iCs/>
          <w:color w:val="000000"/>
          <w:sz w:val="24"/>
        </w:rPr>
        <w:t>name of contract</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 xml:space="preserve">  under </w:t>
      </w:r>
      <w:r w:rsidR="002528A8">
        <w:rPr>
          <w:rFonts w:ascii="Times New Roman" w:eastAsia="Calibri" w:hAnsi="Times New Roman" w:cs="Times New Roman"/>
          <w:color w:val="000000"/>
          <w:sz w:val="24"/>
        </w:rPr>
        <w:t>Quotation</w:t>
      </w:r>
      <w:r w:rsidRPr="002E1629">
        <w:rPr>
          <w:rFonts w:ascii="Times New Roman" w:eastAsia="Calibri" w:hAnsi="Times New Roman" w:cs="Times New Roman"/>
          <w:color w:val="000000"/>
          <w:sz w:val="24"/>
        </w:rPr>
        <w:t xml:space="preserve"> No……………………………… .</w:t>
      </w:r>
    </w:p>
    <w:p w:rsidR="002E1629" w:rsidRPr="002E1629" w:rsidRDefault="002E1629" w:rsidP="002E1629">
      <w:pPr>
        <w:spacing w:after="0" w:line="240" w:lineRule="auto"/>
        <w:jc w:val="both"/>
        <w:rPr>
          <w:rFonts w:ascii="Times New Roman" w:eastAsia="Calibri" w:hAnsi="Times New Roman" w:cs="Times New Roman"/>
          <w:color w:val="000000"/>
          <w:sz w:val="24"/>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 xml:space="preserve">Furthermore, we understand that, according to your conditions, </w:t>
      </w:r>
      <w:r w:rsidR="0096554E" w:rsidRPr="0096554E">
        <w:rPr>
          <w:rFonts w:ascii="Times New Roman" w:eastAsia="Calibri" w:hAnsi="Times New Roman" w:cs="Times New Roman"/>
          <w:color w:val="000000"/>
          <w:sz w:val="24"/>
        </w:rPr>
        <w:t>Quotation</w:t>
      </w:r>
      <w:r w:rsidRPr="002E1629">
        <w:rPr>
          <w:rFonts w:ascii="Times New Roman" w:eastAsia="Calibri" w:hAnsi="Times New Roman" w:cs="Times New Roman"/>
          <w:color w:val="000000"/>
          <w:sz w:val="24"/>
        </w:rPr>
        <w:t xml:space="preserve">s must be supported by a Bid Guarantee. </w:t>
      </w:r>
    </w:p>
    <w:p w:rsidR="002E1629" w:rsidRPr="001737CF" w:rsidRDefault="002E1629" w:rsidP="002E1629">
      <w:pPr>
        <w:spacing w:after="0" w:line="240" w:lineRule="auto"/>
        <w:jc w:val="both"/>
        <w:rPr>
          <w:rFonts w:ascii="Times New Roman" w:eastAsia="Calibri" w:hAnsi="Times New Roman" w:cs="Times New Roman"/>
          <w:color w:val="000000"/>
          <w:sz w:val="14"/>
          <w:szCs w:val="12"/>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 xml:space="preserve">At the request of the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we</w:t>
      </w:r>
      <w:r w:rsidR="00AB15D3">
        <w:rPr>
          <w:rFonts w:ascii="Times New Roman" w:eastAsia="Calibri" w:hAnsi="Times New Roman" w:cs="Times New Roman"/>
          <w:color w:val="000000"/>
          <w:sz w:val="24"/>
        </w:rPr>
        <w:t>……………………………………………………… ………………………………………</w:t>
      </w:r>
      <w:r w:rsidRPr="002E1629">
        <w:rPr>
          <w:rFonts w:ascii="Times New Roman" w:eastAsia="Calibri" w:hAnsi="Times New Roman" w:cs="Times New Roman"/>
          <w:color w:val="000000"/>
          <w:sz w:val="24"/>
        </w:rPr>
        <w:t xml:space="preserve">. </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i/>
          <w:iCs/>
          <w:color w:val="000000"/>
          <w:sz w:val="24"/>
        </w:rPr>
        <w:t>name of issuing agency</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 xml:space="preserve"> hereby irrevocably under take to pay you any sum or sums not exceeding in total an amount of …………</w:t>
      </w:r>
      <w:r w:rsidR="00AB15D3">
        <w:rPr>
          <w:rFonts w:ascii="Times New Roman" w:eastAsia="Calibri" w:hAnsi="Times New Roman" w:cs="Times New Roman"/>
          <w:color w:val="000000"/>
          <w:sz w:val="24"/>
        </w:rPr>
        <w:t>……….</w:t>
      </w:r>
      <w:r w:rsidRPr="002E1629">
        <w:rPr>
          <w:rFonts w:ascii="Times New Roman" w:eastAsia="Calibri" w:hAnsi="Times New Roman" w:cs="Times New Roman"/>
          <w:color w:val="000000"/>
          <w:sz w:val="24"/>
        </w:rPr>
        <w:t xml:space="preserve">……………. </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i/>
          <w:iCs/>
          <w:color w:val="000000"/>
          <w:sz w:val="24"/>
        </w:rPr>
        <w:t>amount in figures</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 xml:space="preserve"> …………</w:t>
      </w:r>
      <w:r w:rsidR="00AB15D3">
        <w:rPr>
          <w:rFonts w:ascii="Times New Roman" w:eastAsia="Calibri" w:hAnsi="Times New Roman" w:cs="Times New Roman"/>
          <w:color w:val="000000"/>
          <w:sz w:val="24"/>
        </w:rPr>
        <w:t>………</w:t>
      </w:r>
      <w:r w:rsidRPr="002E1629">
        <w:rPr>
          <w:rFonts w:ascii="Times New Roman" w:eastAsia="Calibri" w:hAnsi="Times New Roman" w:cs="Times New Roman"/>
          <w:color w:val="000000"/>
          <w:sz w:val="24"/>
        </w:rPr>
        <w:t>………..  ……………………………………….</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i/>
          <w:iCs/>
          <w:color w:val="000000"/>
          <w:sz w:val="24"/>
        </w:rPr>
        <w:t>amount in words</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 xml:space="preserve"> upon receipt by us of  your first demand in writing accompanied by a written statement stating that the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is in breach of its obligation (s) under the </w:t>
      </w:r>
      <w:r w:rsidRPr="0096554E">
        <w:rPr>
          <w:rFonts w:ascii="Times New Roman" w:eastAsia="Calibri" w:hAnsi="Times New Roman" w:cs="Times New Roman"/>
          <w:color w:val="000000"/>
          <w:sz w:val="24"/>
          <w:u w:val="single"/>
        </w:rPr>
        <w:t>bid conditions</w:t>
      </w:r>
      <w:r w:rsidRPr="002E1629">
        <w:rPr>
          <w:rFonts w:ascii="Times New Roman" w:eastAsia="Calibri" w:hAnsi="Times New Roman" w:cs="Times New Roman"/>
          <w:color w:val="000000"/>
          <w:sz w:val="24"/>
        </w:rPr>
        <w:t xml:space="preserve">, because of the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w:t>
      </w:r>
    </w:p>
    <w:p w:rsidR="002E1629" w:rsidRPr="002E1629" w:rsidRDefault="002E1629" w:rsidP="002E1629">
      <w:pPr>
        <w:spacing w:after="0" w:line="240" w:lineRule="auto"/>
        <w:jc w:val="both"/>
        <w:rPr>
          <w:rFonts w:ascii="Times New Roman" w:eastAsia="Calibri" w:hAnsi="Times New Roman" w:cs="Times New Roman"/>
          <w:color w:val="000000"/>
          <w:sz w:val="24"/>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(a).</w:t>
      </w:r>
      <w:r w:rsidRPr="002E1629">
        <w:rPr>
          <w:rFonts w:ascii="Times New Roman" w:eastAsia="Calibri" w:hAnsi="Times New Roman" w:cs="Times New Roman"/>
          <w:color w:val="000000"/>
          <w:sz w:val="24"/>
        </w:rPr>
        <w:tab/>
        <w:t xml:space="preserve">has withdrawn its </w:t>
      </w:r>
      <w:r w:rsidR="0096554E" w:rsidRPr="0096554E">
        <w:rPr>
          <w:rFonts w:ascii="Times New Roman" w:eastAsia="Calibri" w:hAnsi="Times New Roman" w:cs="Times New Roman"/>
          <w:color w:val="000000"/>
          <w:sz w:val="24"/>
        </w:rPr>
        <w:t>Quotation</w:t>
      </w:r>
      <w:r w:rsidRPr="002E1629">
        <w:rPr>
          <w:rFonts w:ascii="Times New Roman" w:eastAsia="Calibri" w:hAnsi="Times New Roman" w:cs="Times New Roman"/>
          <w:color w:val="000000"/>
          <w:sz w:val="24"/>
        </w:rPr>
        <w:t xml:space="preserve"> during the period of  validity </w:t>
      </w:r>
      <w:r w:rsidR="0096554E">
        <w:rPr>
          <w:rFonts w:ascii="Times New Roman" w:eastAsia="Calibri" w:hAnsi="Times New Roman" w:cs="Times New Roman"/>
          <w:color w:val="000000"/>
          <w:sz w:val="24"/>
        </w:rPr>
        <w:t xml:space="preserve">of Quotations </w:t>
      </w:r>
      <w:r w:rsidRPr="002E1629">
        <w:rPr>
          <w:rFonts w:ascii="Times New Roman" w:eastAsia="Calibri" w:hAnsi="Times New Roman" w:cs="Times New Roman"/>
          <w:color w:val="000000"/>
          <w:sz w:val="24"/>
        </w:rPr>
        <w:t xml:space="preserve">specified ; or </w:t>
      </w:r>
    </w:p>
    <w:p w:rsidR="002E1629" w:rsidRPr="002E1629" w:rsidRDefault="002E1629" w:rsidP="002E1629">
      <w:pPr>
        <w:spacing w:after="0" w:line="240" w:lineRule="auto"/>
        <w:ind w:left="720" w:hanging="720"/>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(b).</w:t>
      </w:r>
      <w:r w:rsidRPr="002E1629">
        <w:rPr>
          <w:rFonts w:ascii="Times New Roman" w:eastAsia="Calibri" w:hAnsi="Times New Roman" w:cs="Times New Roman"/>
          <w:color w:val="000000"/>
          <w:sz w:val="24"/>
        </w:rPr>
        <w:tab/>
        <w:t xml:space="preserve">does not accept the correction of errors in accordance with the Instructions to </w:t>
      </w:r>
      <w:r w:rsidR="00CC6E1A">
        <w:rPr>
          <w:rFonts w:ascii="Times New Roman" w:eastAsia="Calibri" w:hAnsi="Times New Roman" w:cs="Times New Roman"/>
          <w:color w:val="000000"/>
          <w:sz w:val="24"/>
        </w:rPr>
        <w:t>Bidder</w:t>
      </w:r>
      <w:r w:rsidR="0096554E">
        <w:rPr>
          <w:rFonts w:ascii="Times New Roman" w:eastAsia="Calibri" w:hAnsi="Times New Roman" w:cs="Times New Roman"/>
          <w:color w:val="000000"/>
          <w:sz w:val="24"/>
        </w:rPr>
        <w:t>s</w:t>
      </w:r>
      <w:r w:rsidRPr="002E1629">
        <w:rPr>
          <w:rFonts w:ascii="Times New Roman" w:eastAsia="Calibri" w:hAnsi="Times New Roman" w:cs="Times New Roman"/>
          <w:color w:val="000000"/>
          <w:sz w:val="24"/>
        </w:rPr>
        <w:t xml:space="preserve"> (hereinafter “the IT</w:t>
      </w:r>
      <w:r w:rsidR="0096554E">
        <w:rPr>
          <w:rFonts w:ascii="Times New Roman" w:eastAsia="Calibri" w:hAnsi="Times New Roman" w:cs="Times New Roman"/>
          <w:color w:val="000000"/>
          <w:sz w:val="24"/>
        </w:rPr>
        <w:t>V</w:t>
      </w:r>
      <w:r w:rsidRPr="002E1629">
        <w:rPr>
          <w:rFonts w:ascii="Times New Roman" w:eastAsia="Calibri" w:hAnsi="Times New Roman" w:cs="Times New Roman"/>
          <w:color w:val="000000"/>
          <w:sz w:val="24"/>
        </w:rPr>
        <w:t>”</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 xml:space="preserve"> or </w:t>
      </w:r>
    </w:p>
    <w:p w:rsidR="002E1629" w:rsidRPr="002E1629" w:rsidRDefault="002E1629" w:rsidP="002E1629">
      <w:pPr>
        <w:spacing w:after="0" w:line="240" w:lineRule="auto"/>
        <w:ind w:left="720" w:hanging="720"/>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(c ).</w:t>
      </w:r>
      <w:r w:rsidRPr="002E1629">
        <w:rPr>
          <w:rFonts w:ascii="Times New Roman" w:eastAsia="Calibri" w:hAnsi="Times New Roman" w:cs="Times New Roman"/>
          <w:color w:val="000000"/>
          <w:sz w:val="24"/>
        </w:rPr>
        <w:tab/>
        <w:t xml:space="preserve">having been notified of the acceptance of its </w:t>
      </w:r>
      <w:r w:rsidR="0096554E">
        <w:rPr>
          <w:rFonts w:ascii="Times New Roman" w:eastAsia="Calibri" w:hAnsi="Times New Roman" w:cs="Times New Roman"/>
          <w:color w:val="000000"/>
          <w:sz w:val="24"/>
        </w:rPr>
        <w:t>Quotation</w:t>
      </w:r>
      <w:r w:rsidRPr="002E1629">
        <w:rPr>
          <w:rFonts w:ascii="Times New Roman" w:eastAsia="Calibri" w:hAnsi="Times New Roman" w:cs="Times New Roman"/>
          <w:color w:val="000000"/>
          <w:sz w:val="24"/>
        </w:rPr>
        <w:t xml:space="preserve"> by the Purchaser during the period of validity</w:t>
      </w:r>
      <w:r w:rsidR="0096554E">
        <w:rPr>
          <w:rFonts w:ascii="Times New Roman" w:eastAsia="Calibri" w:hAnsi="Times New Roman" w:cs="Times New Roman"/>
          <w:color w:val="000000"/>
          <w:sz w:val="24"/>
        </w:rPr>
        <w:t xml:space="preserve"> of Quotation</w:t>
      </w:r>
      <w:r w:rsidRPr="002E1629">
        <w:rPr>
          <w:rFonts w:ascii="Times New Roman" w:eastAsia="Calibri" w:hAnsi="Times New Roman" w:cs="Times New Roman"/>
          <w:color w:val="000000"/>
          <w:sz w:val="24"/>
        </w:rPr>
        <w:t>, (i) fails or refuses to execute the Contract Form, if required</w:t>
      </w:r>
      <w:r w:rsidR="0096554E">
        <w:rPr>
          <w:rFonts w:ascii="Times New Roman" w:eastAsia="Calibri" w:hAnsi="Times New Roman" w:cs="Times New Roman"/>
          <w:color w:val="000000"/>
          <w:sz w:val="24"/>
        </w:rPr>
        <w:t>.</w:t>
      </w:r>
    </w:p>
    <w:p w:rsidR="002E1629" w:rsidRPr="00B96944" w:rsidRDefault="002E1629" w:rsidP="002E1629">
      <w:pPr>
        <w:spacing w:after="0" w:line="240" w:lineRule="auto"/>
        <w:jc w:val="both"/>
        <w:rPr>
          <w:rFonts w:ascii="Times New Roman" w:eastAsia="Calibri" w:hAnsi="Times New Roman" w:cs="Times New Roman"/>
          <w:color w:val="000000"/>
          <w:sz w:val="10"/>
          <w:szCs w:val="10"/>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 xml:space="preserve">This Guarantee shall expire: (a) if the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is the successful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upon our </w:t>
      </w:r>
      <w:r w:rsidR="005D0912">
        <w:rPr>
          <w:rFonts w:ascii="Times New Roman" w:eastAsia="Calibri" w:hAnsi="Times New Roman" w:cs="Times New Roman"/>
          <w:color w:val="000000"/>
          <w:sz w:val="24"/>
        </w:rPr>
        <w:t>issuance</w:t>
      </w:r>
      <w:r w:rsidRPr="002E1629">
        <w:rPr>
          <w:rFonts w:ascii="Times New Roman" w:eastAsia="Calibri" w:hAnsi="Times New Roman" w:cs="Times New Roman"/>
          <w:color w:val="000000"/>
          <w:sz w:val="24"/>
        </w:rPr>
        <w:t xml:space="preserve"> of </w:t>
      </w:r>
      <w:r w:rsidR="005D0912">
        <w:rPr>
          <w:rFonts w:ascii="Times New Roman" w:eastAsia="Calibri" w:hAnsi="Times New Roman" w:cs="Times New Roman"/>
          <w:color w:val="000000"/>
          <w:sz w:val="24"/>
        </w:rPr>
        <w:t>purchase order by the Purchaser</w:t>
      </w:r>
      <w:r w:rsidR="0096554E">
        <w:rPr>
          <w:rFonts w:ascii="Times New Roman" w:eastAsia="Calibri" w:hAnsi="Times New Roman" w:cs="Times New Roman"/>
          <w:color w:val="000000"/>
          <w:sz w:val="24"/>
        </w:rPr>
        <w:t>.</w:t>
      </w:r>
      <w:r w:rsidRPr="002E1629">
        <w:rPr>
          <w:rFonts w:ascii="Times New Roman" w:eastAsia="Calibri" w:hAnsi="Times New Roman" w:cs="Times New Roman"/>
          <w:color w:val="000000"/>
          <w:sz w:val="24"/>
        </w:rPr>
        <w:t xml:space="preserve"> (b) if the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is not the successful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upon the earlier of (i) our receipt of a copy of your notification to the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that the </w:t>
      </w:r>
      <w:r w:rsidR="00CC6E1A">
        <w:rPr>
          <w:rFonts w:ascii="Times New Roman" w:eastAsia="Calibri" w:hAnsi="Times New Roman" w:cs="Times New Roman"/>
          <w:color w:val="000000"/>
          <w:sz w:val="24"/>
        </w:rPr>
        <w:t>Bidder</w:t>
      </w:r>
      <w:r w:rsidRPr="002E1629">
        <w:rPr>
          <w:rFonts w:ascii="Times New Roman" w:eastAsia="Calibri" w:hAnsi="Times New Roman" w:cs="Times New Roman"/>
          <w:color w:val="000000"/>
          <w:sz w:val="24"/>
        </w:rPr>
        <w:t xml:space="preserve"> was unsuccessful, otherwise it will remain in force up to ………………… </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i/>
          <w:iCs/>
          <w:color w:val="000000"/>
          <w:sz w:val="24"/>
        </w:rPr>
        <w:t>insert date</w:t>
      </w:r>
      <w:r w:rsidRPr="002E1629">
        <w:rPr>
          <w:rFonts w:ascii="Times New Roman" w:eastAsia="Calibri" w:hAnsi="Times New Roman" w:cs="Times New Roman"/>
          <w:iCs/>
          <w:color w:val="000000"/>
          <w:sz w:val="24"/>
        </w:rPr>
        <w:t>]</w:t>
      </w:r>
      <w:r w:rsidRPr="002E1629">
        <w:rPr>
          <w:rFonts w:ascii="Times New Roman" w:eastAsia="Calibri" w:hAnsi="Times New Roman" w:cs="Times New Roman"/>
          <w:color w:val="000000"/>
          <w:sz w:val="24"/>
        </w:rPr>
        <w:t>.</w:t>
      </w:r>
    </w:p>
    <w:p w:rsidR="002E1629" w:rsidRPr="00B96944" w:rsidRDefault="002E1629" w:rsidP="002E1629">
      <w:pPr>
        <w:spacing w:after="0" w:line="240" w:lineRule="auto"/>
        <w:jc w:val="both"/>
        <w:rPr>
          <w:rFonts w:ascii="Times New Roman" w:eastAsia="Calibri" w:hAnsi="Times New Roman" w:cs="Times New Roman"/>
          <w:color w:val="000000"/>
          <w:sz w:val="18"/>
          <w:szCs w:val="16"/>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Consequently, any demand of payment under this Guarantee must be received by us the office on or before that date………………………………….</w:t>
      </w:r>
    </w:p>
    <w:p w:rsidR="002E1629" w:rsidRPr="002E1629" w:rsidRDefault="002E1629" w:rsidP="002E1629">
      <w:pPr>
        <w:spacing w:after="0" w:line="240" w:lineRule="auto"/>
        <w:jc w:val="both"/>
        <w:rPr>
          <w:rFonts w:ascii="Times New Roman" w:eastAsia="Calibri" w:hAnsi="Times New Roman" w:cs="Times New Roman"/>
          <w:color w:val="000000"/>
          <w:sz w:val="24"/>
        </w:rPr>
      </w:pPr>
    </w:p>
    <w:p w:rsidR="002E1629" w:rsidRPr="00B96944" w:rsidRDefault="002E1629" w:rsidP="002E1629">
      <w:pPr>
        <w:spacing w:after="0" w:line="240" w:lineRule="auto"/>
        <w:jc w:val="both"/>
        <w:rPr>
          <w:rFonts w:ascii="Times New Roman" w:eastAsia="Calibri" w:hAnsi="Times New Roman" w:cs="Times New Roman"/>
          <w:color w:val="000000"/>
          <w:sz w:val="10"/>
          <w:szCs w:val="8"/>
        </w:rPr>
      </w:pPr>
    </w:p>
    <w:p w:rsidR="002E1629" w:rsidRPr="002E1629" w:rsidRDefault="002E1629" w:rsidP="002E1629">
      <w:pPr>
        <w:spacing w:after="0" w:line="240" w:lineRule="auto"/>
        <w:jc w:val="both"/>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w:t>
      </w:r>
    </w:p>
    <w:p w:rsidR="00AB15D3" w:rsidRDefault="002E1629" w:rsidP="00B96944">
      <w:pPr>
        <w:autoSpaceDE w:val="0"/>
        <w:autoSpaceDN w:val="0"/>
        <w:adjustRightInd w:val="0"/>
        <w:spacing w:after="0" w:line="240" w:lineRule="auto"/>
        <w:rPr>
          <w:rFonts w:ascii="Times New Roman" w:eastAsia="Calibri" w:hAnsi="Times New Roman" w:cs="Times New Roman"/>
          <w:color w:val="000000"/>
          <w:sz w:val="24"/>
        </w:rPr>
      </w:pPr>
      <w:r w:rsidRPr="002E1629">
        <w:rPr>
          <w:rFonts w:ascii="Times New Roman" w:eastAsia="Calibri" w:hAnsi="Times New Roman" w:cs="Times New Roman"/>
          <w:color w:val="000000"/>
          <w:sz w:val="24"/>
        </w:rPr>
        <w:t>[</w:t>
      </w:r>
      <w:r w:rsidRPr="002E1629">
        <w:rPr>
          <w:rFonts w:ascii="Times New Roman" w:eastAsia="Calibri" w:hAnsi="Times New Roman" w:cs="Times New Roman"/>
          <w:i/>
          <w:iCs/>
          <w:color w:val="000000"/>
          <w:sz w:val="24"/>
        </w:rPr>
        <w:t>Signature (s) of authorized representative (s)</w:t>
      </w:r>
      <w:r w:rsidRPr="002E1629">
        <w:rPr>
          <w:rFonts w:ascii="Times New Roman" w:eastAsia="Calibri" w:hAnsi="Times New Roman" w:cs="Times New Roman"/>
          <w:color w:val="000000"/>
          <w:sz w:val="24"/>
        </w:rPr>
        <w:t>]</w:t>
      </w:r>
    </w:p>
    <w:p w:rsidR="00AB15D3" w:rsidRPr="00AB15D3" w:rsidRDefault="00AB15D3" w:rsidP="00AB15D3">
      <w:pPr>
        <w:autoSpaceDE w:val="0"/>
        <w:autoSpaceDN w:val="0"/>
        <w:adjustRightInd w:val="0"/>
        <w:spacing w:after="0" w:line="240" w:lineRule="auto"/>
        <w:jc w:val="center"/>
        <w:rPr>
          <w:rFonts w:ascii="Times New Roman" w:hAnsi="Times New Roman" w:cs="Times New Roman"/>
          <w:b/>
          <w:bCs/>
          <w:sz w:val="36"/>
          <w:szCs w:val="36"/>
        </w:rPr>
      </w:pPr>
      <w:r w:rsidRPr="00AB15D3">
        <w:rPr>
          <w:rFonts w:ascii="Times New Roman" w:hAnsi="Times New Roman" w:cs="Times New Roman"/>
          <w:b/>
          <w:bCs/>
          <w:sz w:val="36"/>
          <w:szCs w:val="36"/>
        </w:rPr>
        <w:lastRenderedPageBreak/>
        <w:t xml:space="preserve">Appendix 7 – Affidavit </w:t>
      </w:r>
      <w:r>
        <w:rPr>
          <w:rFonts w:ascii="Times New Roman" w:hAnsi="Times New Roman" w:cs="Times New Roman"/>
          <w:b/>
          <w:bCs/>
          <w:sz w:val="36"/>
          <w:szCs w:val="36"/>
        </w:rPr>
        <w:t>b</w:t>
      </w:r>
      <w:r w:rsidRPr="00AB15D3">
        <w:rPr>
          <w:rFonts w:ascii="Times New Roman" w:hAnsi="Times New Roman" w:cs="Times New Roman"/>
          <w:b/>
          <w:bCs/>
          <w:sz w:val="36"/>
          <w:szCs w:val="36"/>
        </w:rPr>
        <w:t xml:space="preserve">y </w:t>
      </w:r>
      <w:r>
        <w:rPr>
          <w:rFonts w:ascii="Times New Roman" w:hAnsi="Times New Roman" w:cs="Times New Roman"/>
          <w:b/>
          <w:bCs/>
          <w:sz w:val="36"/>
          <w:szCs w:val="36"/>
        </w:rPr>
        <w:t>t</w:t>
      </w:r>
      <w:r w:rsidRPr="00AB15D3">
        <w:rPr>
          <w:rFonts w:ascii="Times New Roman" w:hAnsi="Times New Roman" w:cs="Times New Roman"/>
          <w:b/>
          <w:bCs/>
          <w:sz w:val="36"/>
          <w:szCs w:val="36"/>
        </w:rPr>
        <w:t>he Bidder</w:t>
      </w:r>
    </w:p>
    <w:p w:rsidR="00AB15D3" w:rsidRPr="00523226" w:rsidRDefault="00AB15D3" w:rsidP="00AB15D3">
      <w:pPr>
        <w:spacing w:line="480" w:lineRule="auto"/>
        <w:jc w:val="center"/>
        <w:rPr>
          <w:rFonts w:ascii="Times New Roman" w:hAnsi="Times New Roman" w:cs="Times New Roman"/>
          <w:sz w:val="24"/>
          <w:szCs w:val="24"/>
        </w:rPr>
      </w:pPr>
    </w:p>
    <w:p w:rsidR="00586EF2" w:rsidRPr="00523226" w:rsidRDefault="00586EF2" w:rsidP="00586EF2">
      <w:pPr>
        <w:spacing w:line="312" w:lineRule="auto"/>
        <w:jc w:val="both"/>
        <w:rPr>
          <w:rFonts w:ascii="Times New Roman" w:hAnsi="Times New Roman" w:cs="Times New Roman"/>
          <w:sz w:val="24"/>
          <w:szCs w:val="24"/>
        </w:rPr>
      </w:pPr>
      <w:r w:rsidRPr="00523226">
        <w:rPr>
          <w:rFonts w:ascii="Times New Roman" w:hAnsi="Times New Roman" w:cs="Times New Roman"/>
          <w:sz w:val="24"/>
          <w:szCs w:val="24"/>
        </w:rPr>
        <w:t>I ………………………………………… of ………………………………………… being a ……………………… (Buddhist or any other religionist), do hereby solemnly sincerely and truly declare and affirm as follows.</w:t>
      </w:r>
    </w:p>
    <w:p w:rsidR="00586EF2" w:rsidRPr="00523226" w:rsidRDefault="00586EF2" w:rsidP="00586EF2">
      <w:pPr>
        <w:spacing w:line="312" w:lineRule="auto"/>
        <w:jc w:val="both"/>
        <w:rPr>
          <w:rFonts w:ascii="Times New Roman" w:hAnsi="Times New Roman" w:cs="Times New Roman"/>
          <w:sz w:val="4"/>
          <w:szCs w:val="4"/>
        </w:rPr>
      </w:pPr>
    </w:p>
    <w:p w:rsidR="00586EF2" w:rsidRPr="00523226" w:rsidRDefault="00586EF2" w:rsidP="00586EF2">
      <w:pPr>
        <w:spacing w:line="312" w:lineRule="auto"/>
        <w:jc w:val="both"/>
        <w:rPr>
          <w:rFonts w:ascii="Times New Roman" w:hAnsi="Times New Roman" w:cs="Times New Roman"/>
          <w:sz w:val="24"/>
          <w:szCs w:val="24"/>
        </w:rPr>
      </w:pPr>
      <w:r w:rsidRPr="00523226">
        <w:rPr>
          <w:rFonts w:ascii="Times New Roman" w:hAnsi="Times New Roman" w:cs="Times New Roman"/>
          <w:sz w:val="24"/>
          <w:szCs w:val="24"/>
        </w:rPr>
        <w:t>01.</w:t>
      </w:r>
      <w:r w:rsidRPr="00523226">
        <w:rPr>
          <w:rFonts w:ascii="Times New Roman" w:hAnsi="Times New Roman" w:cs="Times New Roman"/>
          <w:sz w:val="24"/>
          <w:szCs w:val="24"/>
        </w:rPr>
        <w:tab/>
        <w:t xml:space="preserve">I am the </w:t>
      </w:r>
      <w:proofErr w:type="spellStart"/>
      <w:r w:rsidRPr="00523226">
        <w:rPr>
          <w:rFonts w:ascii="Times New Roman" w:hAnsi="Times New Roman" w:cs="Times New Roman"/>
          <w:sz w:val="24"/>
          <w:szCs w:val="24"/>
        </w:rPr>
        <w:t>Affirmant</w:t>
      </w:r>
      <w:proofErr w:type="spellEnd"/>
      <w:r w:rsidRPr="00523226">
        <w:rPr>
          <w:rFonts w:ascii="Times New Roman" w:hAnsi="Times New Roman" w:cs="Times New Roman"/>
          <w:sz w:val="24"/>
          <w:szCs w:val="24"/>
        </w:rPr>
        <w:t xml:space="preserve"> above named.</w:t>
      </w:r>
    </w:p>
    <w:p w:rsidR="00586EF2" w:rsidRPr="00523226" w:rsidRDefault="00586EF2" w:rsidP="00586EF2">
      <w:pPr>
        <w:spacing w:line="312" w:lineRule="auto"/>
        <w:jc w:val="both"/>
        <w:rPr>
          <w:rFonts w:ascii="Times New Roman" w:hAnsi="Times New Roman" w:cs="Times New Roman"/>
          <w:sz w:val="4"/>
          <w:szCs w:val="4"/>
        </w:rPr>
      </w:pPr>
    </w:p>
    <w:p w:rsidR="00586EF2" w:rsidRPr="00523226" w:rsidRDefault="00586EF2" w:rsidP="00586EF2">
      <w:pPr>
        <w:spacing w:line="312" w:lineRule="auto"/>
        <w:ind w:left="720" w:hanging="720"/>
        <w:jc w:val="both"/>
        <w:rPr>
          <w:rFonts w:ascii="Times New Roman" w:hAnsi="Times New Roman" w:cs="Times New Roman"/>
          <w:sz w:val="24"/>
          <w:szCs w:val="24"/>
        </w:rPr>
      </w:pPr>
      <w:r w:rsidRPr="00523226">
        <w:rPr>
          <w:rFonts w:ascii="Times New Roman" w:hAnsi="Times New Roman" w:cs="Times New Roman"/>
          <w:sz w:val="24"/>
          <w:szCs w:val="24"/>
        </w:rPr>
        <w:t>02.</w:t>
      </w:r>
      <w:r w:rsidRPr="00523226">
        <w:rPr>
          <w:rFonts w:ascii="Times New Roman" w:hAnsi="Times New Roman" w:cs="Times New Roman"/>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86EF2" w:rsidRPr="00523226" w:rsidRDefault="00586EF2" w:rsidP="00586EF2">
      <w:pPr>
        <w:spacing w:line="312" w:lineRule="auto"/>
        <w:ind w:left="270"/>
        <w:jc w:val="both"/>
        <w:rPr>
          <w:rFonts w:ascii="Times New Roman" w:hAnsi="Times New Roman" w:cs="Times New Roman"/>
          <w:sz w:val="24"/>
          <w:szCs w:val="24"/>
        </w:rPr>
      </w:pPr>
    </w:p>
    <w:p w:rsidR="00586EF2" w:rsidRPr="00523226" w:rsidRDefault="00586EF2" w:rsidP="00586EF2">
      <w:pPr>
        <w:spacing w:line="312" w:lineRule="auto"/>
        <w:ind w:left="270"/>
        <w:jc w:val="both"/>
        <w:rPr>
          <w:rFonts w:ascii="Times New Roman" w:hAnsi="Times New Roman" w:cs="Times New Roman"/>
          <w:sz w:val="24"/>
          <w:szCs w:val="24"/>
        </w:rPr>
      </w:pPr>
    </w:p>
    <w:p w:rsidR="00586EF2" w:rsidRPr="00523226" w:rsidRDefault="00586EF2" w:rsidP="00586EF2">
      <w:pPr>
        <w:spacing w:after="0" w:line="324" w:lineRule="auto"/>
        <w:ind w:left="270"/>
        <w:jc w:val="both"/>
        <w:rPr>
          <w:rFonts w:ascii="Times New Roman" w:hAnsi="Times New Roman" w:cs="Times New Roman"/>
          <w:sz w:val="24"/>
          <w:szCs w:val="24"/>
        </w:rPr>
      </w:pPr>
    </w:p>
    <w:p w:rsidR="00586EF2" w:rsidRPr="00523226" w:rsidRDefault="00C7518D" w:rsidP="00586EF2">
      <w:pPr>
        <w:spacing w:after="0" w:line="324" w:lineRule="auto"/>
        <w:ind w:left="270"/>
        <w:jc w:val="both"/>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30" type="#_x0000_t88" style="position:absolute;left:0;text-align:left;margin-left:199.5pt;margin-top:4.3pt;width:18pt;height: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"/>
        </w:pict>
      </w:r>
      <w:r w:rsidR="00586EF2" w:rsidRPr="00523226">
        <w:rPr>
          <w:rFonts w:ascii="Times New Roman" w:hAnsi="Times New Roman" w:cs="Times New Roman"/>
          <w:sz w:val="24"/>
          <w:szCs w:val="24"/>
        </w:rPr>
        <w:t xml:space="preserve">The foregoing affidavit having been </w:t>
      </w:r>
    </w:p>
    <w:p w:rsidR="00586EF2" w:rsidRPr="00523226" w:rsidRDefault="00586EF2" w:rsidP="00586EF2">
      <w:pPr>
        <w:spacing w:after="0" w:line="324" w:lineRule="auto"/>
        <w:ind w:left="270"/>
        <w:jc w:val="both"/>
        <w:rPr>
          <w:rFonts w:ascii="Times New Roman" w:hAnsi="Times New Roman" w:cs="Times New Roman"/>
          <w:sz w:val="24"/>
          <w:szCs w:val="24"/>
        </w:rPr>
      </w:pPr>
      <w:r w:rsidRPr="00523226">
        <w:rPr>
          <w:rFonts w:ascii="Times New Roman" w:hAnsi="Times New Roman" w:cs="Times New Roman"/>
          <w:sz w:val="24"/>
          <w:szCs w:val="24"/>
        </w:rPr>
        <w:t xml:space="preserve">read over and explained to the </w:t>
      </w:r>
    </w:p>
    <w:p w:rsidR="00586EF2" w:rsidRPr="00523226" w:rsidRDefault="00586EF2" w:rsidP="00586EF2">
      <w:pPr>
        <w:spacing w:after="0" w:line="324" w:lineRule="auto"/>
        <w:ind w:left="270"/>
        <w:jc w:val="both"/>
        <w:rPr>
          <w:rFonts w:ascii="Times New Roman" w:hAnsi="Times New Roman" w:cs="Times New Roman"/>
          <w:sz w:val="24"/>
          <w:szCs w:val="24"/>
        </w:rPr>
      </w:pPr>
      <w:proofErr w:type="spellStart"/>
      <w:r w:rsidRPr="00523226">
        <w:rPr>
          <w:rFonts w:ascii="Times New Roman" w:hAnsi="Times New Roman" w:cs="Times New Roman"/>
          <w:sz w:val="24"/>
          <w:szCs w:val="24"/>
        </w:rPr>
        <w:t>affirmant</w:t>
      </w:r>
      <w:proofErr w:type="spellEnd"/>
      <w:r w:rsidRPr="00523226">
        <w:rPr>
          <w:rFonts w:ascii="Times New Roman" w:hAnsi="Times New Roman" w:cs="Times New Roman"/>
          <w:sz w:val="24"/>
          <w:szCs w:val="24"/>
        </w:rPr>
        <w:t xml:space="preserve"> above named who having </w:t>
      </w:r>
    </w:p>
    <w:p w:rsidR="00586EF2" w:rsidRPr="00523226" w:rsidRDefault="00586EF2" w:rsidP="00523226">
      <w:pPr>
        <w:spacing w:after="0" w:line="324" w:lineRule="auto"/>
        <w:ind w:firstLine="270"/>
        <w:rPr>
          <w:rFonts w:ascii="Times New Roman" w:hAnsi="Times New Roman" w:cs="Times New Roman"/>
          <w:sz w:val="24"/>
          <w:szCs w:val="24"/>
        </w:rPr>
      </w:pPr>
      <w:r w:rsidRPr="00523226">
        <w:rPr>
          <w:rFonts w:ascii="Times New Roman" w:hAnsi="Times New Roman" w:cs="Times New Roman"/>
          <w:sz w:val="24"/>
          <w:szCs w:val="24"/>
        </w:rPr>
        <w:t xml:space="preserve">understood its nature content and </w:t>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t>Before me</w:t>
      </w:r>
      <w:r w:rsidRPr="00523226">
        <w:rPr>
          <w:rFonts w:ascii="Times New Roman" w:hAnsi="Times New Roman" w:cs="Times New Roman"/>
          <w:sz w:val="24"/>
          <w:szCs w:val="24"/>
        </w:rPr>
        <w:tab/>
        <w:t>…………………</w:t>
      </w:r>
    </w:p>
    <w:p w:rsidR="00586EF2" w:rsidRPr="00523226" w:rsidRDefault="00586EF2" w:rsidP="00586EF2">
      <w:pPr>
        <w:spacing w:after="0" w:line="324" w:lineRule="auto"/>
        <w:ind w:left="270"/>
        <w:jc w:val="both"/>
        <w:rPr>
          <w:rFonts w:ascii="Times New Roman" w:hAnsi="Times New Roman" w:cs="Times New Roman"/>
          <w:sz w:val="24"/>
          <w:szCs w:val="24"/>
        </w:rPr>
      </w:pPr>
      <w:r w:rsidRPr="00523226">
        <w:rPr>
          <w:rFonts w:ascii="Times New Roman" w:hAnsi="Times New Roman" w:cs="Times New Roman"/>
          <w:sz w:val="24"/>
          <w:szCs w:val="24"/>
        </w:rPr>
        <w:t xml:space="preserve">context affirmed hereto and set his </w:t>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t xml:space="preserve">        Declarant</w:t>
      </w:r>
    </w:p>
    <w:p w:rsidR="00586EF2" w:rsidRPr="00523226" w:rsidRDefault="00586EF2" w:rsidP="00586EF2">
      <w:pPr>
        <w:spacing w:after="0" w:line="324" w:lineRule="auto"/>
        <w:ind w:left="270"/>
        <w:jc w:val="both"/>
        <w:rPr>
          <w:rFonts w:ascii="Times New Roman" w:hAnsi="Times New Roman" w:cs="Times New Roman"/>
          <w:sz w:val="24"/>
          <w:szCs w:val="24"/>
        </w:rPr>
      </w:pPr>
      <w:r w:rsidRPr="00523226">
        <w:rPr>
          <w:rFonts w:ascii="Times New Roman" w:hAnsi="Times New Roman" w:cs="Times New Roman"/>
          <w:sz w:val="24"/>
          <w:szCs w:val="24"/>
        </w:rPr>
        <w:t xml:space="preserve">usual signature hereto in ……………...     </w:t>
      </w:r>
    </w:p>
    <w:p w:rsidR="00586EF2" w:rsidRPr="00523226" w:rsidRDefault="00586EF2" w:rsidP="00586EF2">
      <w:pPr>
        <w:spacing w:after="0" w:line="324" w:lineRule="auto"/>
        <w:ind w:left="270"/>
        <w:jc w:val="both"/>
        <w:rPr>
          <w:rFonts w:ascii="Times New Roman" w:hAnsi="Times New Roman" w:cs="Times New Roman"/>
          <w:sz w:val="24"/>
          <w:szCs w:val="24"/>
        </w:rPr>
      </w:pPr>
      <w:r w:rsidRPr="00523226">
        <w:rPr>
          <w:rFonts w:ascii="Times New Roman" w:hAnsi="Times New Roman" w:cs="Times New Roman"/>
          <w:sz w:val="24"/>
          <w:szCs w:val="24"/>
        </w:rPr>
        <w:t xml:space="preserve">on this ………….……………… day </w:t>
      </w:r>
    </w:p>
    <w:p w:rsidR="00586EF2" w:rsidRPr="00523226" w:rsidRDefault="00586EF2" w:rsidP="00586EF2">
      <w:pPr>
        <w:spacing w:after="0" w:line="324" w:lineRule="auto"/>
        <w:ind w:left="270"/>
        <w:jc w:val="both"/>
        <w:rPr>
          <w:rFonts w:ascii="Times New Roman" w:hAnsi="Times New Roman" w:cs="Times New Roman"/>
          <w:sz w:val="24"/>
          <w:szCs w:val="24"/>
        </w:rPr>
      </w:pPr>
      <w:r w:rsidRPr="00523226">
        <w:rPr>
          <w:rFonts w:ascii="Times New Roman" w:hAnsi="Times New Roman" w:cs="Times New Roman"/>
          <w:sz w:val="24"/>
          <w:szCs w:val="24"/>
        </w:rPr>
        <w:t>of …………….…….. 20</w:t>
      </w:r>
      <w:r w:rsidR="008300D2">
        <w:rPr>
          <w:rFonts w:ascii="Times New Roman" w:hAnsi="Times New Roman" w:cs="Times New Roman"/>
          <w:sz w:val="24"/>
          <w:szCs w:val="24"/>
        </w:rPr>
        <w:t>…..</w:t>
      </w:r>
      <w:r w:rsidRPr="00523226">
        <w:rPr>
          <w:rFonts w:ascii="Times New Roman" w:hAnsi="Times New Roman" w:cs="Times New Roman"/>
          <w:sz w:val="24"/>
          <w:szCs w:val="24"/>
        </w:rPr>
        <w:t>.</w:t>
      </w:r>
    </w:p>
    <w:p w:rsidR="00586EF2" w:rsidRPr="00523226" w:rsidRDefault="00586EF2" w:rsidP="00586EF2">
      <w:pPr>
        <w:tabs>
          <w:tab w:val="left" w:pos="2250"/>
        </w:tabs>
        <w:spacing w:after="0" w:line="324" w:lineRule="auto"/>
        <w:jc w:val="right"/>
        <w:rPr>
          <w:rFonts w:ascii="Times New Roman" w:hAnsi="Times New Roman" w:cs="Times New Roman"/>
          <w:sz w:val="24"/>
          <w:szCs w:val="24"/>
        </w:rPr>
      </w:pP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p>
    <w:p w:rsidR="00586EF2" w:rsidRPr="00523226" w:rsidRDefault="00586EF2" w:rsidP="00586EF2">
      <w:pPr>
        <w:tabs>
          <w:tab w:val="left" w:pos="2250"/>
        </w:tabs>
        <w:spacing w:after="0" w:line="324" w:lineRule="auto"/>
        <w:jc w:val="center"/>
        <w:rPr>
          <w:rFonts w:ascii="Times New Roman" w:hAnsi="Times New Roman" w:cs="Times New Roman"/>
          <w:sz w:val="24"/>
          <w:szCs w:val="24"/>
        </w:rPr>
      </w:pPr>
      <w:r w:rsidRPr="00523226">
        <w:rPr>
          <w:rFonts w:ascii="Times New Roman" w:hAnsi="Times New Roman" w:cs="Times New Roman"/>
          <w:sz w:val="24"/>
          <w:szCs w:val="24"/>
        </w:rPr>
        <w:t>……..…………………</w:t>
      </w:r>
    </w:p>
    <w:p w:rsidR="00586EF2" w:rsidRPr="00523226" w:rsidRDefault="00586EF2" w:rsidP="00586EF2">
      <w:pPr>
        <w:tabs>
          <w:tab w:val="left" w:pos="2250"/>
        </w:tabs>
        <w:spacing w:after="0" w:line="324" w:lineRule="auto"/>
        <w:rPr>
          <w:rFonts w:ascii="Times New Roman" w:hAnsi="Times New Roman" w:cs="Times New Roman"/>
          <w:sz w:val="24"/>
          <w:szCs w:val="24"/>
        </w:rPr>
      </w:pP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t xml:space="preserve">        Justice of the peace /</w:t>
      </w:r>
    </w:p>
    <w:p w:rsidR="00586EF2" w:rsidRPr="00523226" w:rsidRDefault="00586EF2" w:rsidP="00586EF2">
      <w:pPr>
        <w:spacing w:after="0" w:line="324" w:lineRule="auto"/>
        <w:ind w:left="720" w:hanging="720"/>
        <w:jc w:val="both"/>
        <w:rPr>
          <w:rFonts w:ascii="Times New Roman" w:hAnsi="Times New Roman" w:cs="Times New Roman"/>
          <w:sz w:val="24"/>
          <w:szCs w:val="24"/>
        </w:rPr>
      </w:pP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r>
      <w:r w:rsidRPr="00523226">
        <w:rPr>
          <w:rFonts w:ascii="Times New Roman" w:hAnsi="Times New Roman" w:cs="Times New Roman"/>
          <w:sz w:val="24"/>
          <w:szCs w:val="24"/>
        </w:rPr>
        <w:tab/>
        <w:t xml:space="preserve">    Commissioner for Oaths</w:t>
      </w:r>
    </w:p>
    <w:p w:rsidR="00321C6C" w:rsidRDefault="00321C6C">
      <w:pPr>
        <w:rPr>
          <w:rFonts w:ascii="Times New Roman" w:hAnsi="Times New Roman" w:cs="Times New Roman"/>
        </w:rPr>
        <w:sectPr w:rsidR="00321C6C" w:rsidSect="004E305F">
          <w:footerReference w:type="default" r:id="rId30"/>
          <w:pgSz w:w="11909" w:h="16834" w:code="9"/>
          <w:pgMar w:top="1440" w:right="1440" w:bottom="1440" w:left="1440" w:header="720" w:footer="720" w:gutter="0"/>
          <w:cols w:space="720"/>
          <w:docGrid w:linePitch="360"/>
        </w:sect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321C6C" w:rsidRDefault="00321C6C">
      <w:pPr>
        <w:rPr>
          <w:rFonts w:ascii="Times New Roman" w:hAnsi="Times New Roman" w:cs="Times New Roman"/>
        </w:rPr>
      </w:pPr>
    </w:p>
    <w:p w:rsidR="00132F6B" w:rsidRDefault="00132F6B">
      <w:pPr>
        <w:rPr>
          <w:rFonts w:ascii="Times New Roman" w:hAnsi="Times New Roman" w:cs="Times New Roman"/>
        </w:rPr>
      </w:pPr>
    </w:p>
    <w:p w:rsidR="00132F6B" w:rsidRDefault="00132F6B">
      <w:pPr>
        <w:rPr>
          <w:rFonts w:ascii="Times New Roman" w:hAnsi="Times New Roman" w:cs="Times New Roman"/>
        </w:rPr>
      </w:pPr>
    </w:p>
    <w:p w:rsidR="00132F6B" w:rsidRDefault="00132F6B">
      <w:pPr>
        <w:rPr>
          <w:rFonts w:ascii="Times New Roman" w:hAnsi="Times New Roman" w:cs="Times New Roman"/>
        </w:rPr>
      </w:pPr>
    </w:p>
    <w:p w:rsidR="00321C6C" w:rsidRDefault="00321C6C">
      <w:pPr>
        <w:rPr>
          <w:rFonts w:ascii="Times New Roman" w:hAnsi="Times New Roman" w:cs="Times New Roman"/>
        </w:rPr>
      </w:pPr>
    </w:p>
    <w:p w:rsidR="005537A3" w:rsidRDefault="00B57B41" w:rsidP="00321C6C">
      <w:pPr>
        <w:jc w:val="center"/>
        <w:rPr>
          <w:rFonts w:ascii="Times New Roman" w:hAnsi="Times New Roman" w:cs="Times New Roman"/>
          <w:b/>
          <w:bCs/>
          <w:sz w:val="48"/>
          <w:szCs w:val="48"/>
        </w:rPr>
      </w:pPr>
      <w:r>
        <w:rPr>
          <w:rFonts w:ascii="Times New Roman" w:hAnsi="Times New Roman" w:cs="Times New Roman"/>
          <w:b/>
          <w:bCs/>
          <w:sz w:val="48"/>
          <w:szCs w:val="48"/>
        </w:rPr>
        <w:t xml:space="preserve">Section </w:t>
      </w:r>
      <w:r w:rsidR="00321C6C">
        <w:rPr>
          <w:rFonts w:ascii="Times New Roman" w:hAnsi="Times New Roman" w:cs="Times New Roman"/>
          <w:b/>
          <w:bCs/>
          <w:sz w:val="48"/>
          <w:szCs w:val="48"/>
        </w:rPr>
        <w:t>V: Specifications</w:t>
      </w:r>
    </w:p>
    <w:p w:rsidR="00132F6B" w:rsidRDefault="00132F6B">
      <w:pPr>
        <w:rPr>
          <w:rFonts w:ascii="Times New Roman" w:hAnsi="Times New Roman" w:cs="Times New Roman"/>
          <w:b/>
          <w:bCs/>
          <w:sz w:val="48"/>
          <w:szCs w:val="48"/>
        </w:rPr>
      </w:pPr>
    </w:p>
    <w:p w:rsidR="00EA2700" w:rsidRDefault="00EA2700">
      <w:pPr>
        <w:rPr>
          <w:rFonts w:ascii="Times New Roman" w:hAnsi="Times New Roman" w:cs="Times New Roman"/>
          <w:b/>
          <w:bCs/>
          <w:sz w:val="48"/>
          <w:szCs w:val="48"/>
        </w:rPr>
        <w:sectPr w:rsidR="00EA2700" w:rsidSect="006246E4">
          <w:headerReference w:type="even" r:id="rId31"/>
          <w:footerReference w:type="default" r:id="rId32"/>
          <w:pgSz w:w="11909" w:h="16834" w:code="9"/>
          <w:pgMar w:top="1440" w:right="1440" w:bottom="1440" w:left="1440" w:header="720" w:footer="720" w:gutter="0"/>
          <w:pgNumType w:start="1"/>
          <w:cols w:space="720"/>
          <w:docGrid w:linePitch="360"/>
        </w:sectPr>
      </w:pPr>
    </w:p>
    <w:p w:rsidR="00A63581" w:rsidRPr="00A63581" w:rsidRDefault="00A63581" w:rsidP="00A63581">
      <w:pPr>
        <w:tabs>
          <w:tab w:val="left" w:pos="7380"/>
          <w:tab w:val="left" w:pos="7470"/>
        </w:tabs>
        <w:ind w:left="810"/>
        <w:rPr>
          <w:rFonts w:ascii="Times New Roman" w:hAnsi="Times New Roman" w:cs="Times New Roman"/>
          <w:b/>
          <w:bCs/>
          <w:color w:val="000000"/>
          <w:spacing w:val="-3"/>
        </w:rPr>
      </w:pPr>
      <w:r w:rsidRPr="00A63581">
        <w:rPr>
          <w:rFonts w:ascii="Times New Roman" w:hAnsi="Times New Roman" w:cs="Times New Roman"/>
          <w:b/>
          <w:bCs/>
          <w:color w:val="000000"/>
          <w:spacing w:val="-3"/>
        </w:rPr>
        <w:lastRenderedPageBreak/>
        <w:t xml:space="preserve">GENERAL SPECIFICATIONS FOR CIVIL ENGINEERING CONSTRUTIONS  </w:t>
      </w:r>
    </w:p>
    <w:p w:rsidR="00A63581" w:rsidRPr="00A63581" w:rsidRDefault="00A63581" w:rsidP="00A63581">
      <w:pPr>
        <w:tabs>
          <w:tab w:val="left" w:pos="7380"/>
          <w:tab w:val="left" w:pos="7470"/>
        </w:tabs>
        <w:ind w:left="810"/>
        <w:rPr>
          <w:rFonts w:ascii="Times New Roman" w:hAnsi="Times New Roman" w:cs="Times New Roman"/>
          <w:b/>
          <w:bCs/>
          <w:color w:val="000000"/>
          <w:spacing w:val="-3"/>
        </w:rPr>
      </w:pPr>
    </w:p>
    <w:p w:rsidR="00A63581" w:rsidRPr="00A63581" w:rsidRDefault="00A63581" w:rsidP="00A63581">
      <w:pPr>
        <w:tabs>
          <w:tab w:val="left" w:pos="7380"/>
          <w:tab w:val="left" w:pos="7470"/>
        </w:tabs>
        <w:ind w:left="810"/>
        <w:rPr>
          <w:rFonts w:ascii="Times New Roman" w:hAnsi="Times New Roman" w:cs="Times New Roman"/>
          <w:b/>
          <w:bCs/>
          <w:color w:val="000000"/>
          <w:spacing w:val="-3"/>
        </w:rPr>
      </w:pPr>
    </w:p>
    <w:p w:rsidR="00A63581" w:rsidRPr="00A63581" w:rsidRDefault="00A63581" w:rsidP="00A63581">
      <w:pPr>
        <w:tabs>
          <w:tab w:val="left" w:pos="7380"/>
          <w:tab w:val="left" w:pos="7470"/>
        </w:tabs>
        <w:ind w:left="810"/>
        <w:rPr>
          <w:rFonts w:ascii="Times New Roman" w:hAnsi="Times New Roman" w:cs="Times New Roman"/>
          <w:color w:val="000000"/>
          <w:spacing w:val="-3"/>
        </w:rPr>
      </w:pPr>
      <w:r w:rsidRPr="00A63581">
        <w:rPr>
          <w:rFonts w:ascii="Times New Roman" w:hAnsi="Times New Roman" w:cs="Times New Roman"/>
          <w:color w:val="000000"/>
          <w:spacing w:val="-3"/>
        </w:rPr>
        <w:t>The following specifications published by the Institute for Construction, Training and Development (ICTAD) shall be used in respect of this contract.</w:t>
      </w:r>
    </w:p>
    <w:p w:rsidR="00A63581" w:rsidRPr="00A63581" w:rsidRDefault="00A63581" w:rsidP="00A63581">
      <w:pPr>
        <w:ind w:left="1080"/>
        <w:rPr>
          <w:rFonts w:ascii="Times New Roman" w:hAnsi="Times New Roman" w:cs="Times New Roman"/>
          <w:color w:val="000000"/>
          <w:spacing w:val="-3"/>
        </w:rPr>
      </w:pPr>
      <w:r w:rsidRPr="00A63581">
        <w:rPr>
          <w:rFonts w:ascii="Times New Roman" w:hAnsi="Times New Roman" w:cs="Times New Roman"/>
          <w:color w:val="000000"/>
          <w:spacing w:val="-3"/>
        </w:rPr>
        <w:t>a). Specifications for Building Works (volume  I  &amp; II)</w:t>
      </w:r>
    </w:p>
    <w:p w:rsidR="00A63581" w:rsidRPr="00A63581" w:rsidRDefault="00A63581" w:rsidP="00A63581">
      <w:pPr>
        <w:ind w:left="1080"/>
        <w:rPr>
          <w:rFonts w:ascii="Times New Roman" w:hAnsi="Times New Roman" w:cs="Times New Roman"/>
          <w:color w:val="000000"/>
          <w:spacing w:val="-3"/>
        </w:rPr>
      </w:pPr>
      <w:r w:rsidRPr="00A63581">
        <w:rPr>
          <w:rFonts w:ascii="Times New Roman" w:hAnsi="Times New Roman" w:cs="Times New Roman"/>
          <w:color w:val="000000"/>
          <w:spacing w:val="-3"/>
        </w:rPr>
        <w:t>b) Specifications included in the Contract Document superseded the ICTAD specification.</w:t>
      </w:r>
    </w:p>
    <w:p w:rsidR="00A63581" w:rsidRPr="00A63581" w:rsidRDefault="00A63581" w:rsidP="00A63581">
      <w:pPr>
        <w:ind w:left="1080"/>
        <w:rPr>
          <w:rFonts w:ascii="Times New Roman" w:hAnsi="Times New Roman" w:cs="Times New Roman"/>
          <w:color w:val="000000"/>
          <w:spacing w:val="-3"/>
        </w:rPr>
      </w:pPr>
    </w:p>
    <w:p w:rsidR="00A63581" w:rsidRPr="00A63581" w:rsidRDefault="00A63581" w:rsidP="00A63581">
      <w:pPr>
        <w:ind w:left="1080"/>
        <w:rPr>
          <w:rFonts w:ascii="Times New Roman" w:hAnsi="Times New Roman" w:cs="Times New Roman"/>
          <w:color w:val="000000"/>
        </w:rPr>
      </w:pPr>
      <w:r w:rsidRPr="00A63581">
        <w:rPr>
          <w:rFonts w:ascii="Times New Roman" w:hAnsi="Times New Roman" w:cs="Times New Roman"/>
          <w:color w:val="000000"/>
          <w:spacing w:val="-3"/>
        </w:rPr>
        <w:t xml:space="preserve">Specifications in addition to the above specifications are included in the contract document. Any specifications which are not covered by the above specifications will be issued by the employer on the request. </w:t>
      </w:r>
    </w:p>
    <w:p w:rsidR="00A63581" w:rsidRPr="00A63581" w:rsidRDefault="00A63581" w:rsidP="00A63581">
      <w:pPr>
        <w:ind w:left="360"/>
        <w:jc w:val="both"/>
        <w:rPr>
          <w:rFonts w:ascii="Times New Roman" w:hAnsi="Times New Roman" w:cs="Times New Roman"/>
          <w:color w:val="000000"/>
        </w:rPr>
      </w:pPr>
    </w:p>
    <w:p w:rsidR="00A63581" w:rsidRPr="00A63581" w:rsidRDefault="00A63581" w:rsidP="00A63581">
      <w:pPr>
        <w:rPr>
          <w:rFonts w:ascii="Times New Roman" w:hAnsi="Times New Roman" w:cs="Times New Roman"/>
          <w:b/>
          <w:sz w:val="28"/>
          <w:u w:val="single"/>
        </w:rPr>
      </w:pPr>
      <w:r w:rsidRPr="00A63581">
        <w:rPr>
          <w:rFonts w:ascii="Times New Roman" w:hAnsi="Times New Roman" w:cs="Times New Roman"/>
          <w:b/>
          <w:sz w:val="28"/>
          <w:u w:val="single"/>
        </w:rPr>
        <w:br w:type="page"/>
      </w:r>
    </w:p>
    <w:p w:rsidR="00A63581" w:rsidRPr="00C12323" w:rsidRDefault="00434E09" w:rsidP="00A63581">
      <w:pPr>
        <w:pStyle w:val="BodyTextIndent"/>
        <w:ind w:left="0" w:firstLine="0"/>
        <w:jc w:val="center"/>
        <w:rPr>
          <w:b/>
          <w:bCs/>
          <w:sz w:val="36"/>
          <w:szCs w:val="36"/>
        </w:rPr>
      </w:pPr>
      <w:r>
        <w:rPr>
          <w:b/>
          <w:bCs/>
          <w:sz w:val="36"/>
          <w:szCs w:val="36"/>
        </w:rPr>
        <w:lastRenderedPageBreak/>
        <w:t xml:space="preserve">Specification for </w:t>
      </w:r>
      <w:proofErr w:type="spellStart"/>
      <w:r>
        <w:rPr>
          <w:b/>
          <w:bCs/>
          <w:sz w:val="36"/>
          <w:szCs w:val="36"/>
        </w:rPr>
        <w:t>Aluminium</w:t>
      </w:r>
      <w:proofErr w:type="spellEnd"/>
      <w:r w:rsidR="002D4769">
        <w:rPr>
          <w:b/>
          <w:bCs/>
          <w:sz w:val="36"/>
          <w:szCs w:val="36"/>
        </w:rPr>
        <w:t xml:space="preserve"> </w:t>
      </w:r>
      <w:r w:rsidR="00A63581" w:rsidRPr="00C12323">
        <w:rPr>
          <w:b/>
          <w:bCs/>
          <w:sz w:val="36"/>
          <w:szCs w:val="36"/>
        </w:rPr>
        <w:t>Doors and Partitions</w:t>
      </w:r>
    </w:p>
    <w:p w:rsidR="00A63581" w:rsidRDefault="00A63581" w:rsidP="00A63581">
      <w:pPr>
        <w:pStyle w:val="BodyTextIndent"/>
        <w:rPr>
          <w:b/>
          <w:bCs/>
        </w:rPr>
      </w:pPr>
    </w:p>
    <w:p w:rsidR="00A63581" w:rsidRDefault="00A63581" w:rsidP="00A63581">
      <w:pPr>
        <w:pStyle w:val="BodyTextIndent"/>
        <w:numPr>
          <w:ilvl w:val="1"/>
          <w:numId w:val="20"/>
        </w:numPr>
        <w:tabs>
          <w:tab w:val="clear" w:pos="360"/>
          <w:tab w:val="clear" w:pos="1080"/>
          <w:tab w:val="num" w:pos="720"/>
        </w:tabs>
        <w:suppressAutoHyphens w:val="0"/>
        <w:spacing w:line="240" w:lineRule="auto"/>
        <w:ind w:left="720" w:hanging="720"/>
        <w:rPr>
          <w:b/>
          <w:bCs/>
        </w:rPr>
      </w:pPr>
      <w:r>
        <w:rPr>
          <w:b/>
          <w:bCs/>
        </w:rPr>
        <w:t>Aluminum Doors and Frames</w:t>
      </w:r>
    </w:p>
    <w:p w:rsidR="00A63581" w:rsidRDefault="00A63581" w:rsidP="00A63581">
      <w:pPr>
        <w:pStyle w:val="BodyTextIndent"/>
        <w:tabs>
          <w:tab w:val="num" w:pos="720"/>
        </w:tabs>
        <w:rPr>
          <w:b/>
          <w:bCs/>
        </w:rPr>
      </w:pPr>
    </w:p>
    <w:p w:rsidR="00A63581" w:rsidRDefault="00A63581" w:rsidP="00A63581">
      <w:pPr>
        <w:pStyle w:val="BodyTextIndent"/>
        <w:tabs>
          <w:tab w:val="num" w:pos="720"/>
          <w:tab w:val="left" w:pos="900"/>
        </w:tabs>
      </w:pPr>
      <w:r>
        <w:t xml:space="preserve">     This section on aluminum alloy doors and partitions covers the construction, finishes and iron-</w:t>
      </w:r>
      <w:proofErr w:type="spellStart"/>
      <w:r>
        <w:t>mongery</w:t>
      </w:r>
      <w:proofErr w:type="spellEnd"/>
      <w:r>
        <w:t>.  These aluminum alloy doors are single glazed.</w:t>
      </w:r>
    </w:p>
    <w:p w:rsidR="00A63581" w:rsidRDefault="00A63581" w:rsidP="00A63581">
      <w:pPr>
        <w:pStyle w:val="BodyTextIndent"/>
        <w:tabs>
          <w:tab w:val="num" w:pos="720"/>
          <w:tab w:val="left" w:pos="900"/>
        </w:tabs>
      </w:pPr>
    </w:p>
    <w:p w:rsidR="00A63581" w:rsidRDefault="00A63581" w:rsidP="00A63581">
      <w:pPr>
        <w:pStyle w:val="BodyTextIndent"/>
        <w:numPr>
          <w:ilvl w:val="2"/>
          <w:numId w:val="20"/>
        </w:numPr>
        <w:tabs>
          <w:tab w:val="clear" w:pos="360"/>
          <w:tab w:val="left" w:pos="900"/>
        </w:tabs>
        <w:suppressAutoHyphens w:val="0"/>
        <w:spacing w:line="240" w:lineRule="auto"/>
        <w:rPr>
          <w:b/>
          <w:bCs/>
        </w:rPr>
      </w:pPr>
      <w:r>
        <w:rPr>
          <w:b/>
          <w:bCs/>
        </w:rPr>
        <w:t>List of References</w:t>
      </w:r>
    </w:p>
    <w:p w:rsidR="00A63581" w:rsidRDefault="00A63581" w:rsidP="00A63581">
      <w:pPr>
        <w:pStyle w:val="BodyTextIndent"/>
        <w:tabs>
          <w:tab w:val="left" w:pos="900"/>
          <w:tab w:val="num" w:pos="2160"/>
        </w:tabs>
        <w:rPr>
          <w:b/>
          <w:bCs/>
        </w:rPr>
      </w:pPr>
    </w:p>
    <w:p w:rsidR="00A63581" w:rsidRDefault="00A63581" w:rsidP="00A63581">
      <w:pPr>
        <w:pStyle w:val="BodyTextIndent"/>
        <w:tabs>
          <w:tab w:val="num" w:pos="720"/>
          <w:tab w:val="left" w:pos="900"/>
        </w:tabs>
        <w:rPr>
          <w:b/>
          <w:bCs/>
        </w:rPr>
      </w:pPr>
    </w:p>
    <w:p w:rsidR="00A63581" w:rsidRDefault="00A63581" w:rsidP="00A63581">
      <w:pPr>
        <w:pStyle w:val="BodyTextIndent"/>
        <w:tabs>
          <w:tab w:val="num" w:pos="720"/>
          <w:tab w:val="left" w:pos="900"/>
        </w:tabs>
        <w:ind w:left="2160" w:hanging="1440"/>
      </w:pPr>
      <w:r>
        <w:t>BSEN 755 /1- 9</w:t>
      </w:r>
      <w:r>
        <w:tab/>
      </w:r>
      <w:r>
        <w:tab/>
      </w:r>
      <w:proofErr w:type="spellStart"/>
      <w:r>
        <w:t>Aluminium</w:t>
      </w:r>
      <w:proofErr w:type="spellEnd"/>
      <w:r w:rsidR="002D4769">
        <w:t xml:space="preserve"> </w:t>
      </w:r>
      <w:r>
        <w:t>&amp;</w:t>
      </w:r>
      <w:r w:rsidR="002D4769">
        <w:t xml:space="preserve"> </w:t>
      </w:r>
      <w:proofErr w:type="spellStart"/>
      <w:r>
        <w:t>Aluminium</w:t>
      </w:r>
      <w:proofErr w:type="spellEnd"/>
      <w:r>
        <w:t xml:space="preserve"> alloys. Extruded rod/bar,   </w:t>
      </w:r>
    </w:p>
    <w:p w:rsidR="00A63581" w:rsidRDefault="00A63581" w:rsidP="00A63581">
      <w:pPr>
        <w:pStyle w:val="BodyTextIndent"/>
        <w:tabs>
          <w:tab w:val="num" w:pos="720"/>
          <w:tab w:val="left" w:pos="900"/>
          <w:tab w:val="left" w:pos="3483"/>
        </w:tabs>
        <w:ind w:left="2160" w:hanging="1440"/>
      </w:pPr>
      <w:r>
        <w:tab/>
      </w:r>
      <w:r w:rsidR="00434E09">
        <w:tab/>
      </w:r>
      <w:r w:rsidR="00434E09">
        <w:tab/>
      </w:r>
      <w:r w:rsidR="00AB6A4C">
        <w:t xml:space="preserve">  </w:t>
      </w:r>
      <w:r>
        <w:t>tube&amp; profiles.</w:t>
      </w:r>
    </w:p>
    <w:p w:rsidR="00A63581" w:rsidRDefault="00A63581" w:rsidP="00A63581">
      <w:pPr>
        <w:pStyle w:val="BodyTextIndent"/>
        <w:tabs>
          <w:tab w:val="num" w:pos="720"/>
          <w:tab w:val="left" w:pos="900"/>
        </w:tabs>
      </w:pPr>
    </w:p>
    <w:p w:rsidR="00A63581" w:rsidRDefault="00A63581" w:rsidP="00434E09">
      <w:pPr>
        <w:pStyle w:val="BodyTextIndent"/>
        <w:tabs>
          <w:tab w:val="num" w:pos="720"/>
          <w:tab w:val="left" w:pos="900"/>
          <w:tab w:val="left" w:pos="2729"/>
        </w:tabs>
        <w:ind w:left="3600" w:hanging="2880"/>
        <w:jc w:val="left"/>
      </w:pPr>
      <w:r>
        <w:t>BSEN 573 / 1-4</w:t>
      </w:r>
      <w:r>
        <w:tab/>
      </w:r>
      <w:r>
        <w:tab/>
      </w:r>
      <w:proofErr w:type="spellStart"/>
      <w:r>
        <w:t>Aluminium</w:t>
      </w:r>
      <w:proofErr w:type="spellEnd"/>
      <w:r w:rsidR="002D4769">
        <w:t xml:space="preserve"> </w:t>
      </w:r>
      <w:r>
        <w:t>&amp;</w:t>
      </w:r>
      <w:r w:rsidR="002D4769">
        <w:t xml:space="preserve"> </w:t>
      </w:r>
      <w:proofErr w:type="spellStart"/>
      <w:r>
        <w:t>Aluminium</w:t>
      </w:r>
      <w:proofErr w:type="spellEnd"/>
      <w:r w:rsidR="00AB6A4C">
        <w:t xml:space="preserve"> </w:t>
      </w:r>
      <w:r>
        <w:t>alloys .Chemical composition &amp;form of wrought products.</w:t>
      </w:r>
    </w:p>
    <w:p w:rsidR="00434E09" w:rsidRDefault="00434E09" w:rsidP="00434E09">
      <w:pPr>
        <w:pStyle w:val="BodyTextIndent"/>
        <w:tabs>
          <w:tab w:val="num" w:pos="720"/>
          <w:tab w:val="left" w:pos="900"/>
          <w:tab w:val="left" w:pos="2729"/>
        </w:tabs>
        <w:ind w:left="3600" w:hanging="2880"/>
        <w:jc w:val="left"/>
      </w:pPr>
    </w:p>
    <w:p w:rsidR="00A63581" w:rsidRDefault="00A63581" w:rsidP="00A63581">
      <w:pPr>
        <w:pStyle w:val="BodyTextIndent"/>
        <w:tabs>
          <w:tab w:val="num" w:pos="720"/>
          <w:tab w:val="left" w:pos="900"/>
        </w:tabs>
        <w:ind w:left="2160" w:hanging="1440"/>
      </w:pPr>
      <w:r>
        <w:t>BSEN 515</w:t>
      </w:r>
      <w:r>
        <w:tab/>
      </w:r>
      <w:r>
        <w:tab/>
      </w:r>
      <w:r>
        <w:tab/>
      </w:r>
      <w:proofErr w:type="spellStart"/>
      <w:r>
        <w:t>Aluminium</w:t>
      </w:r>
      <w:proofErr w:type="spellEnd"/>
      <w:r w:rsidR="002D4769">
        <w:t xml:space="preserve"> </w:t>
      </w:r>
      <w:r>
        <w:t>&amp;</w:t>
      </w:r>
      <w:r w:rsidR="002D4769">
        <w:t xml:space="preserve"> </w:t>
      </w:r>
      <w:proofErr w:type="spellStart"/>
      <w:r>
        <w:t>Aluminium</w:t>
      </w:r>
      <w:proofErr w:type="spellEnd"/>
      <w:r>
        <w:t xml:space="preserve"> alloys wrought products</w:t>
      </w:r>
    </w:p>
    <w:p w:rsidR="00A63581" w:rsidRDefault="00A63581" w:rsidP="00A63581">
      <w:pPr>
        <w:pStyle w:val="BodyTextIndent"/>
        <w:tabs>
          <w:tab w:val="num" w:pos="720"/>
          <w:tab w:val="left" w:pos="900"/>
        </w:tabs>
        <w:ind w:left="2160" w:hanging="1440"/>
      </w:pPr>
    </w:p>
    <w:p w:rsidR="00A63581" w:rsidRDefault="00434E09" w:rsidP="00434E09">
      <w:pPr>
        <w:pStyle w:val="Heading2"/>
        <w:numPr>
          <w:ilvl w:val="8"/>
          <w:numId w:val="19"/>
        </w:numPr>
        <w:tabs>
          <w:tab w:val="clear" w:pos="1584"/>
          <w:tab w:val="num" w:pos="720"/>
        </w:tabs>
        <w:jc w:val="left"/>
      </w:pPr>
      <w:r>
        <w:tab/>
      </w:r>
      <w:r w:rsidR="00A63581">
        <w:t>BSEN  485/1-4</w:t>
      </w:r>
      <w:r w:rsidR="00A63581">
        <w:tab/>
      </w:r>
      <w:r w:rsidR="00A63581">
        <w:tab/>
        <w:t xml:space="preserve">Aluminum &amp; Aluminum alloys, Sheets, Strips    </w:t>
      </w:r>
    </w:p>
    <w:p w:rsidR="00434E09" w:rsidRDefault="002D4769" w:rsidP="00434E09">
      <w:pPr>
        <w:pStyle w:val="Heading2"/>
        <w:numPr>
          <w:ilvl w:val="8"/>
          <w:numId w:val="19"/>
        </w:numPr>
        <w:jc w:val="left"/>
      </w:pPr>
      <w:r>
        <w:t xml:space="preserve">                                                            </w:t>
      </w:r>
      <w:r w:rsidR="00A63581">
        <w:t>&amp;   plate.</w:t>
      </w:r>
      <w:r w:rsidR="00A63581">
        <w:tab/>
      </w:r>
    </w:p>
    <w:p w:rsidR="00434E09" w:rsidRPr="00434E09" w:rsidRDefault="00434E09" w:rsidP="00434E09">
      <w:pPr>
        <w:rPr>
          <w:sz w:val="2"/>
          <w:lang w:eastAsia="ar-SA" w:bidi="ar-SA"/>
        </w:rPr>
      </w:pPr>
    </w:p>
    <w:p w:rsidR="00A63581" w:rsidRDefault="002D4769" w:rsidP="00A63581">
      <w:pPr>
        <w:pStyle w:val="Heading2"/>
        <w:numPr>
          <w:ilvl w:val="8"/>
          <w:numId w:val="19"/>
        </w:numPr>
        <w:jc w:val="left"/>
      </w:pPr>
      <w:r>
        <w:t xml:space="preserve">            </w:t>
      </w:r>
      <w:r w:rsidR="00A63581">
        <w:t>BS EN 12020/1-2</w:t>
      </w:r>
      <w:r w:rsidR="00A63581">
        <w:tab/>
      </w:r>
      <w:r w:rsidR="00A63581">
        <w:tab/>
      </w:r>
      <w:proofErr w:type="spellStart"/>
      <w:r w:rsidR="00A63581">
        <w:t>Aluminium</w:t>
      </w:r>
      <w:proofErr w:type="spellEnd"/>
      <w:r>
        <w:t xml:space="preserve"> </w:t>
      </w:r>
      <w:r w:rsidR="00A63581">
        <w:t>&amp;</w:t>
      </w:r>
      <w:r>
        <w:t xml:space="preserve"> </w:t>
      </w:r>
      <w:proofErr w:type="spellStart"/>
      <w:r w:rsidR="00A63581">
        <w:t>Aluminium</w:t>
      </w:r>
      <w:proofErr w:type="spellEnd"/>
      <w:r w:rsidR="00A63581">
        <w:t xml:space="preserve"> alloys, Extruded Precision    </w:t>
      </w:r>
    </w:p>
    <w:p w:rsidR="00A63581" w:rsidRDefault="002D4769" w:rsidP="00A63581">
      <w:pPr>
        <w:pStyle w:val="Heading2"/>
        <w:numPr>
          <w:ilvl w:val="8"/>
          <w:numId w:val="19"/>
        </w:numPr>
        <w:jc w:val="left"/>
      </w:pPr>
      <w:r>
        <w:t xml:space="preserve">                                                           </w:t>
      </w:r>
      <w:r w:rsidR="00AB6A4C">
        <w:t xml:space="preserve"> </w:t>
      </w:r>
      <w:r w:rsidR="00A63581">
        <w:t>profiles in alloys</w:t>
      </w:r>
    </w:p>
    <w:p w:rsidR="00434E09" w:rsidRPr="00434E09" w:rsidRDefault="00434E09" w:rsidP="00434E09">
      <w:pPr>
        <w:rPr>
          <w:lang w:eastAsia="ar-SA" w:bidi="ar-SA"/>
        </w:rPr>
      </w:pPr>
    </w:p>
    <w:p w:rsidR="00A63581" w:rsidRDefault="00434E09" w:rsidP="00A63581">
      <w:pPr>
        <w:pStyle w:val="BodyTextIndent"/>
        <w:tabs>
          <w:tab w:val="num" w:pos="720"/>
          <w:tab w:val="left" w:pos="900"/>
        </w:tabs>
      </w:pPr>
      <w:r>
        <w:rPr>
          <w:b/>
          <w:bCs/>
        </w:rPr>
        <w:tab/>
      </w:r>
      <w:r w:rsidR="00A63581" w:rsidRPr="00B87C39">
        <w:rPr>
          <w:b/>
          <w:bCs/>
        </w:rPr>
        <w:t>BS</w:t>
      </w:r>
      <w:r w:rsidR="00A63581">
        <w:rPr>
          <w:b/>
          <w:bCs/>
        </w:rPr>
        <w:t xml:space="preserve">EN ISO 7599:2010      </w:t>
      </w:r>
      <w:r w:rsidR="00A63581">
        <w:t xml:space="preserve">      Anodizing of </w:t>
      </w:r>
      <w:proofErr w:type="spellStart"/>
      <w:r w:rsidR="00A63581">
        <w:t>Aluminium</w:t>
      </w:r>
      <w:proofErr w:type="spellEnd"/>
      <w:r w:rsidR="00AB6A4C">
        <w:t xml:space="preserve"> </w:t>
      </w:r>
      <w:r w:rsidR="00A63581">
        <w:t xml:space="preserve">&amp; its alloys. General </w:t>
      </w:r>
    </w:p>
    <w:p w:rsidR="00A63581" w:rsidRDefault="00A63581" w:rsidP="00A63581">
      <w:pPr>
        <w:pStyle w:val="BodyTextIndent"/>
        <w:tabs>
          <w:tab w:val="num" w:pos="720"/>
          <w:tab w:val="left" w:pos="900"/>
        </w:tabs>
      </w:pPr>
      <w:r>
        <w:rPr>
          <w:b/>
          <w:bCs/>
        </w:rPr>
        <w:tab/>
      </w:r>
      <w:r>
        <w:rPr>
          <w:b/>
          <w:bCs/>
        </w:rPr>
        <w:tab/>
      </w:r>
      <w:r>
        <w:rPr>
          <w:b/>
          <w:bCs/>
        </w:rPr>
        <w:tab/>
      </w:r>
      <w:r>
        <w:rPr>
          <w:b/>
          <w:bCs/>
        </w:rPr>
        <w:tab/>
      </w:r>
      <w:r>
        <w:rPr>
          <w:b/>
          <w:bCs/>
        </w:rPr>
        <w:tab/>
      </w:r>
      <w:r>
        <w:rPr>
          <w:b/>
          <w:bCs/>
        </w:rPr>
        <w:tab/>
      </w:r>
      <w:r>
        <w:t xml:space="preserve">specifications for anodic  oxidation coating on    </w:t>
      </w:r>
    </w:p>
    <w:p w:rsidR="00A63581" w:rsidRDefault="00A63581" w:rsidP="00A63581">
      <w:pPr>
        <w:pStyle w:val="BodyTextIndent"/>
        <w:tabs>
          <w:tab w:val="num" w:pos="720"/>
          <w:tab w:val="left" w:pos="900"/>
        </w:tabs>
      </w:pPr>
      <w:r>
        <w:tab/>
      </w:r>
      <w:r>
        <w:tab/>
      </w:r>
      <w:r>
        <w:tab/>
      </w:r>
      <w:r>
        <w:tab/>
      </w:r>
      <w:r>
        <w:tab/>
      </w:r>
      <w:r>
        <w:tab/>
      </w:r>
      <w:proofErr w:type="spellStart"/>
      <w:r>
        <w:t>Aluminium</w:t>
      </w:r>
      <w:proofErr w:type="spellEnd"/>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ind w:left="3600" w:hanging="2880"/>
      </w:pPr>
      <w:r w:rsidRPr="00B87C39">
        <w:rPr>
          <w:b/>
          <w:bCs/>
        </w:rPr>
        <w:t>BS 3987</w:t>
      </w:r>
      <w:r>
        <w:tab/>
        <w:t xml:space="preserve">Anodic oxidation coating on wrought </w:t>
      </w:r>
      <w:proofErr w:type="spellStart"/>
      <w:r>
        <w:t>Aluminium</w:t>
      </w:r>
      <w:proofErr w:type="spellEnd"/>
      <w:r w:rsidR="002D4769">
        <w:t xml:space="preserve"> </w:t>
      </w:r>
      <w:r>
        <w:t>for  external architectural applications.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BSEN ISO 11600:2003 + A1:2011</w:t>
      </w:r>
      <w:r>
        <w:tab/>
        <w:t xml:space="preserve">Building Construction Jointing Products, </w:t>
      </w:r>
    </w:p>
    <w:p w:rsidR="00A63581" w:rsidRDefault="00A63581" w:rsidP="00A63581">
      <w:pPr>
        <w:pStyle w:val="BodyTextIndent"/>
        <w:tabs>
          <w:tab w:val="num" w:pos="720"/>
          <w:tab w:val="left" w:pos="900"/>
        </w:tabs>
      </w:pPr>
      <w:r>
        <w:tab/>
      </w:r>
      <w:r>
        <w:tab/>
      </w:r>
      <w:r>
        <w:tab/>
      </w:r>
      <w:r>
        <w:tab/>
      </w:r>
      <w:r>
        <w:tab/>
      </w:r>
      <w:r>
        <w:tab/>
      </w:r>
      <w:r>
        <w:tab/>
        <w:t>Classifications,&amp; requirements for sealants.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 5251</w:t>
      </w:r>
      <w:r>
        <w:tab/>
      </w:r>
      <w:r>
        <w:tab/>
      </w:r>
      <w:r>
        <w:tab/>
      </w:r>
      <w:r>
        <w:tab/>
        <w:t xml:space="preserve">One part sun guard </w:t>
      </w:r>
      <w:proofErr w:type="spellStart"/>
      <w:r>
        <w:t>Polysulphide</w:t>
      </w:r>
      <w:proofErr w:type="spellEnd"/>
      <w:r>
        <w:t xml:space="preserve"> based sealants</w:t>
      </w:r>
    </w:p>
    <w:p w:rsidR="00A63581" w:rsidRPr="00C12323" w:rsidRDefault="00A63581" w:rsidP="00A63581">
      <w:pPr>
        <w:pStyle w:val="BodyTextIndent"/>
        <w:tabs>
          <w:tab w:val="num" w:pos="720"/>
          <w:tab w:val="left" w:pos="900"/>
        </w:tabs>
        <w:rPr>
          <w:sz w:val="10"/>
          <w:szCs w:val="10"/>
        </w:rPr>
      </w:pPr>
    </w:p>
    <w:p w:rsidR="00A63581" w:rsidRPr="00C12323" w:rsidRDefault="00A63581" w:rsidP="00A63581">
      <w:pPr>
        <w:pStyle w:val="BodyTextIndent"/>
        <w:tabs>
          <w:tab w:val="num" w:pos="720"/>
          <w:tab w:val="left" w:pos="900"/>
        </w:tabs>
        <w:rPr>
          <w:sz w:val="12"/>
          <w:szCs w:val="12"/>
        </w:rPr>
      </w:pPr>
    </w:p>
    <w:p w:rsidR="00A63581" w:rsidRDefault="00A63581" w:rsidP="00A63581">
      <w:pPr>
        <w:pStyle w:val="BodyTextIndent"/>
        <w:tabs>
          <w:tab w:val="num" w:pos="720"/>
          <w:tab w:val="left" w:pos="900"/>
        </w:tabs>
      </w:pPr>
      <w:r>
        <w:t>BS 6100</w:t>
      </w:r>
      <w:r>
        <w:tab/>
      </w:r>
      <w:r>
        <w:tab/>
      </w:r>
      <w:r>
        <w:tab/>
      </w:r>
      <w:r>
        <w:tab/>
        <w:t>Glossary of building and civil engineering terms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ind w:left="3600" w:hanging="3240"/>
      </w:pPr>
      <w:r>
        <w:t>BS EN ISO 3506/1-2</w:t>
      </w:r>
      <w:r>
        <w:tab/>
        <w:t>Mechanical properties of Corrosion resistant stainless steel fasteners., Bolts, screws &amp; Studs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 6262</w:t>
      </w:r>
      <w:r>
        <w:tab/>
      </w:r>
      <w:r>
        <w:tab/>
      </w:r>
      <w:r>
        <w:tab/>
      </w:r>
      <w:r>
        <w:tab/>
        <w:t>Code of practice for glazing for buildings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r>
        <w:t>BS CP3</w:t>
      </w:r>
      <w:r>
        <w:tab/>
        <w:t xml:space="preserve">Chapter V </w:t>
      </w:r>
      <w:r>
        <w:tab/>
      </w:r>
      <w:r>
        <w:tab/>
        <w:t>code of basic data for the design of building loading.</w:t>
      </w:r>
    </w:p>
    <w:p w:rsidR="00A63581" w:rsidRDefault="00395B63" w:rsidP="00A63581">
      <w:pPr>
        <w:pStyle w:val="BodyTextIndent"/>
        <w:tabs>
          <w:tab w:val="num" w:pos="720"/>
          <w:tab w:val="left" w:pos="900"/>
        </w:tabs>
      </w:pPr>
      <w:r>
        <w:tab/>
      </w:r>
      <w:r>
        <w:tab/>
      </w:r>
      <w:r>
        <w:tab/>
      </w:r>
      <w:r>
        <w:tab/>
      </w:r>
      <w:r>
        <w:tab/>
      </w:r>
      <w:r>
        <w:tab/>
      </w:r>
      <w:r w:rsidR="00A63581">
        <w:t>Part 2 wind loads.</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p>
    <w:p w:rsidR="00A63581" w:rsidRDefault="00A63581" w:rsidP="00A63581">
      <w:pPr>
        <w:pStyle w:val="BodyTextIndent"/>
        <w:numPr>
          <w:ilvl w:val="2"/>
          <w:numId w:val="20"/>
        </w:numPr>
        <w:tabs>
          <w:tab w:val="clear" w:pos="360"/>
          <w:tab w:val="left" w:pos="900"/>
        </w:tabs>
        <w:suppressAutoHyphens w:val="0"/>
        <w:spacing w:line="240" w:lineRule="auto"/>
        <w:rPr>
          <w:b/>
          <w:bCs/>
        </w:rPr>
      </w:pPr>
      <w:r>
        <w:rPr>
          <w:b/>
          <w:bCs/>
        </w:rPr>
        <w:lastRenderedPageBreak/>
        <w:t>Definitions</w:t>
      </w:r>
    </w:p>
    <w:p w:rsidR="00A63581" w:rsidRDefault="00A63581" w:rsidP="00A63581">
      <w:pPr>
        <w:pStyle w:val="BodyTextIndent"/>
        <w:tabs>
          <w:tab w:val="num" w:pos="720"/>
          <w:tab w:val="left" w:pos="900"/>
        </w:tabs>
      </w:pPr>
      <w:r>
        <w:tab/>
      </w:r>
    </w:p>
    <w:p w:rsidR="00A63581" w:rsidRDefault="00395B63" w:rsidP="00A63581">
      <w:pPr>
        <w:pStyle w:val="BodyTextIndent"/>
        <w:tabs>
          <w:tab w:val="num" w:pos="720"/>
          <w:tab w:val="left" w:pos="900"/>
        </w:tabs>
      </w:pPr>
      <w:r>
        <w:rPr>
          <w:b/>
          <w:bCs/>
        </w:rPr>
        <w:tab/>
      </w:r>
      <w:r w:rsidR="00A63581">
        <w:rPr>
          <w:b/>
          <w:bCs/>
        </w:rPr>
        <w:t>Glass adapter</w:t>
      </w:r>
      <w:r w:rsidR="00A63581">
        <w:t xml:space="preserve"> : A supplementary frame or section inserted into the normal glazing rebate to provide a deeper and./or wide rebate for double glazing units or infill panels.</w:t>
      </w:r>
    </w:p>
    <w:p w:rsidR="00A63581" w:rsidRDefault="00A63581" w:rsidP="00A63581">
      <w:pPr>
        <w:pStyle w:val="BodyTextIndent"/>
        <w:tabs>
          <w:tab w:val="num" w:pos="720"/>
          <w:tab w:val="left" w:pos="900"/>
        </w:tabs>
      </w:pPr>
    </w:p>
    <w:p w:rsidR="00A63581" w:rsidRDefault="00395B63" w:rsidP="00A63581">
      <w:pPr>
        <w:pStyle w:val="BodyTextIndent"/>
        <w:tabs>
          <w:tab w:val="num" w:pos="720"/>
          <w:tab w:val="left" w:pos="900"/>
        </w:tabs>
      </w:pPr>
      <w:r>
        <w:rPr>
          <w:b/>
          <w:bCs/>
        </w:rPr>
        <w:tab/>
      </w:r>
      <w:r w:rsidR="00A63581">
        <w:rPr>
          <w:b/>
          <w:bCs/>
        </w:rPr>
        <w:t>Glazing Gasket</w:t>
      </w:r>
      <w:r w:rsidR="00A63581">
        <w:t xml:space="preserve"> :  Plastics or synthetic rubber members used between the glass and the frame and/or the glass and the beading.</w:t>
      </w:r>
    </w:p>
    <w:p w:rsidR="00A63581" w:rsidRDefault="00A63581" w:rsidP="00A63581">
      <w:pPr>
        <w:pStyle w:val="BodyTextIndent"/>
        <w:tabs>
          <w:tab w:val="num" w:pos="720"/>
          <w:tab w:val="left" w:pos="900"/>
        </w:tabs>
        <w:rPr>
          <w:b/>
          <w:bCs/>
        </w:rPr>
      </w:pPr>
    </w:p>
    <w:p w:rsidR="00A63581" w:rsidRDefault="00395B63" w:rsidP="00A63581">
      <w:pPr>
        <w:pStyle w:val="BodyTextIndent"/>
        <w:tabs>
          <w:tab w:val="num" w:pos="720"/>
          <w:tab w:val="left" w:pos="900"/>
        </w:tabs>
      </w:pPr>
      <w:r>
        <w:rPr>
          <w:b/>
          <w:bCs/>
        </w:rPr>
        <w:tab/>
      </w:r>
      <w:r w:rsidR="00A63581">
        <w:rPr>
          <w:b/>
          <w:bCs/>
        </w:rPr>
        <w:t xml:space="preserve">Hardware </w:t>
      </w:r>
      <w:r w:rsidR="00A63581">
        <w:t>:  Fittings attached to the door window which are used to operate and/or secure it.</w:t>
      </w:r>
      <w:r w:rsidR="00A63581">
        <w:tab/>
      </w:r>
      <w:r w:rsidR="00A63581">
        <w:tab/>
      </w:r>
    </w:p>
    <w:p w:rsidR="00A63581" w:rsidRDefault="00A63581" w:rsidP="00A63581">
      <w:pPr>
        <w:pStyle w:val="BodyTextIndent"/>
        <w:tabs>
          <w:tab w:val="num" w:pos="720"/>
          <w:tab w:val="left" w:pos="900"/>
        </w:tabs>
        <w:rPr>
          <w:b/>
          <w:bCs/>
        </w:rPr>
      </w:pPr>
    </w:p>
    <w:p w:rsidR="00A63581" w:rsidRDefault="00A63581" w:rsidP="00A63581">
      <w:pPr>
        <w:pStyle w:val="BodyTextIndent"/>
        <w:tabs>
          <w:tab w:val="num" w:pos="720"/>
          <w:tab w:val="left" w:pos="900"/>
        </w:tabs>
      </w:pPr>
      <w:r>
        <w:rPr>
          <w:b/>
          <w:bCs/>
        </w:rPr>
        <w:t xml:space="preserve">    Partition Type</w:t>
      </w:r>
    </w:p>
    <w:p w:rsidR="00A63581" w:rsidRDefault="00A63581" w:rsidP="00A63581">
      <w:pPr>
        <w:pStyle w:val="BodyTextIndent"/>
        <w:tabs>
          <w:tab w:val="num" w:pos="720"/>
          <w:tab w:val="left" w:pos="900"/>
        </w:tabs>
      </w:pPr>
    </w:p>
    <w:p w:rsidR="00A63581" w:rsidRDefault="00395B63" w:rsidP="00A63581">
      <w:pPr>
        <w:pStyle w:val="BodyTextIndent"/>
        <w:tabs>
          <w:tab w:val="num" w:pos="720"/>
          <w:tab w:val="left" w:pos="900"/>
        </w:tabs>
      </w:pPr>
      <w:r>
        <w:tab/>
      </w:r>
      <w:proofErr w:type="spellStart"/>
      <w:r w:rsidR="00A63581">
        <w:t>Aluminium</w:t>
      </w:r>
      <w:proofErr w:type="spellEnd"/>
      <w:r w:rsidR="00A63581">
        <w:t xml:space="preserve"> framed partitions of Bronze-Anodized </w:t>
      </w:r>
      <w:proofErr w:type="spellStart"/>
      <w:r w:rsidR="00A63581">
        <w:t>Aluminium</w:t>
      </w:r>
      <w:proofErr w:type="spellEnd"/>
      <w:r w:rsidR="00A63581">
        <w:t xml:space="preserve"> with thick shop front sections according to the attached drawings with 5mm thick glass fitted and paneled with 3mm thick luxury type PVC laminated plywood board from both sides as per details.</w:t>
      </w:r>
    </w:p>
    <w:p w:rsidR="00A63581" w:rsidRDefault="00A63581" w:rsidP="00A63581">
      <w:pPr>
        <w:pStyle w:val="BodyTextIndent"/>
        <w:tabs>
          <w:tab w:val="num" w:pos="720"/>
          <w:tab w:val="left" w:pos="900"/>
        </w:tabs>
      </w:pPr>
      <w:r>
        <w:tab/>
      </w:r>
    </w:p>
    <w:p w:rsidR="00A63581" w:rsidRDefault="00A63581" w:rsidP="00A63581">
      <w:pPr>
        <w:pStyle w:val="BodyTextIndent"/>
        <w:numPr>
          <w:ilvl w:val="2"/>
          <w:numId w:val="20"/>
        </w:numPr>
        <w:tabs>
          <w:tab w:val="clear" w:pos="360"/>
          <w:tab w:val="left" w:pos="900"/>
        </w:tabs>
        <w:suppressAutoHyphens w:val="0"/>
        <w:spacing w:line="240" w:lineRule="auto"/>
        <w:rPr>
          <w:b/>
          <w:bCs/>
        </w:rPr>
      </w:pPr>
      <w:r>
        <w:rPr>
          <w:b/>
          <w:bCs/>
        </w:rPr>
        <w:t>Shop Drawing and Installation Details</w:t>
      </w:r>
    </w:p>
    <w:p w:rsidR="00A63581" w:rsidRDefault="00A63581" w:rsidP="00A63581">
      <w:pPr>
        <w:pStyle w:val="BodyTextIndent"/>
        <w:tabs>
          <w:tab w:val="num" w:pos="720"/>
          <w:tab w:val="left" w:pos="900"/>
        </w:tabs>
      </w:pPr>
    </w:p>
    <w:p w:rsidR="00A63581" w:rsidRDefault="00395B63" w:rsidP="00A63581">
      <w:pPr>
        <w:pStyle w:val="BodyTextIndent"/>
        <w:tabs>
          <w:tab w:val="num" w:pos="720"/>
          <w:tab w:val="left" w:pos="900"/>
        </w:tabs>
      </w:pPr>
      <w:r>
        <w:tab/>
      </w:r>
      <w:r w:rsidR="00A63581">
        <w:t>Drawings showing elevations, large scale sections and proposed method of fixing shall be submitted for approval prior to fabrication.</w:t>
      </w:r>
    </w:p>
    <w:p w:rsidR="00A63581" w:rsidRDefault="00A63581" w:rsidP="00A63581">
      <w:pPr>
        <w:pStyle w:val="BodyTextIndent"/>
        <w:tabs>
          <w:tab w:val="num" w:pos="720"/>
        </w:tabs>
      </w:pPr>
      <w:r>
        <w:tab/>
      </w:r>
    </w:p>
    <w:p w:rsidR="00A63581" w:rsidRDefault="00A63581" w:rsidP="00A63581">
      <w:pPr>
        <w:pStyle w:val="BodyTextIndent"/>
        <w:numPr>
          <w:ilvl w:val="1"/>
          <w:numId w:val="20"/>
        </w:numPr>
        <w:tabs>
          <w:tab w:val="clear" w:pos="360"/>
          <w:tab w:val="clear" w:pos="1080"/>
          <w:tab w:val="num" w:pos="720"/>
        </w:tabs>
        <w:suppressAutoHyphens w:val="0"/>
        <w:spacing w:line="240" w:lineRule="auto"/>
        <w:ind w:left="720" w:hanging="720"/>
        <w:rPr>
          <w:b/>
          <w:bCs/>
        </w:rPr>
      </w:pPr>
      <w:r>
        <w:rPr>
          <w:b/>
          <w:bCs/>
        </w:rPr>
        <w:t>Materials and product Requirements</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proofErr w:type="spellStart"/>
      <w:r>
        <w:rPr>
          <w:b/>
          <w:bCs/>
        </w:rPr>
        <w:t>Aluminium</w:t>
      </w:r>
      <w:proofErr w:type="spellEnd"/>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 xml:space="preserve">Extruded </w:t>
      </w:r>
      <w:proofErr w:type="spellStart"/>
      <w:r w:rsidR="00A63581">
        <w:t>Aluminium</w:t>
      </w:r>
      <w:proofErr w:type="spellEnd"/>
      <w:r w:rsidR="002D4769">
        <w:t xml:space="preserve"> </w:t>
      </w:r>
      <w:r w:rsidR="00A63581">
        <w:t>members : They shall comply with BS EN 755, BSEN 12020.Former BS 1470, BS 1474)</w:t>
      </w:r>
    </w:p>
    <w:p w:rsidR="00A63581" w:rsidRDefault="00395B63" w:rsidP="00A63581">
      <w:pPr>
        <w:pStyle w:val="BodyTextIndent"/>
        <w:tabs>
          <w:tab w:val="num" w:pos="720"/>
        </w:tabs>
      </w:pPr>
      <w:r>
        <w:tab/>
      </w:r>
      <w:proofErr w:type="spellStart"/>
      <w:r w:rsidR="00A63581">
        <w:t>Aluminium</w:t>
      </w:r>
      <w:proofErr w:type="spellEnd"/>
      <w:r w:rsidR="00A63581">
        <w:t xml:space="preserve"> Sheet Materials:  They shall comply with BSEN 485 (Former BS 1470) and BS EN ISO 11600:2003 + A1:2011.</w:t>
      </w:r>
    </w:p>
    <w:p w:rsidR="00A63581" w:rsidRDefault="00395B63" w:rsidP="00A63581">
      <w:pPr>
        <w:pStyle w:val="BodyTextIndent"/>
        <w:tabs>
          <w:tab w:val="num" w:pos="720"/>
        </w:tabs>
      </w:pPr>
      <w:r>
        <w:tab/>
      </w:r>
      <w:r w:rsidR="00A63581">
        <w:t xml:space="preserve"> Finish of </w:t>
      </w:r>
      <w:proofErr w:type="spellStart"/>
      <w:r w:rsidR="00A63581">
        <w:t>Aluminium</w:t>
      </w:r>
      <w:proofErr w:type="spellEnd"/>
      <w:r w:rsidR="00A63581">
        <w:t xml:space="preserve"> Extrusions:  The anodizing shall comply with BS 3987.</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r>
        <w:rPr>
          <w:b/>
          <w:bCs/>
        </w:rPr>
        <w:t xml:space="preserve">Thickness of </w:t>
      </w:r>
      <w:proofErr w:type="spellStart"/>
      <w:r>
        <w:rPr>
          <w:b/>
          <w:bCs/>
        </w:rPr>
        <w:t>Aluminium</w:t>
      </w:r>
      <w:proofErr w:type="spellEnd"/>
      <w:r>
        <w:rPr>
          <w:b/>
          <w:bCs/>
        </w:rPr>
        <w:t xml:space="preserve"> Members</w:t>
      </w:r>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Nominal wall thickness shall be 1</w:t>
      </w:r>
      <w:r>
        <w:t>.</w:t>
      </w:r>
      <w:r w:rsidR="00A63581">
        <w:t>575 +/- 0.15 mm from a solid extruded shape and 1.515.</w:t>
      </w:r>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Nominal wall thickness shall be 1.575 +/- 0.15 mm for solid extruded shapes and 1.515 +/- 0.25 mm for hollow extruded shapes.</w:t>
      </w:r>
    </w:p>
    <w:p w:rsidR="00A63581" w:rsidRDefault="00A63581" w:rsidP="00A63581">
      <w:pPr>
        <w:pStyle w:val="BodyTextIndent"/>
        <w:tabs>
          <w:tab w:val="num" w:pos="720"/>
        </w:tabs>
      </w:pPr>
    </w:p>
    <w:p w:rsidR="00A63581" w:rsidRDefault="00395B63" w:rsidP="00A63581">
      <w:pPr>
        <w:pStyle w:val="BodyTextIndent"/>
        <w:tabs>
          <w:tab w:val="num" w:pos="720"/>
        </w:tabs>
      </w:pPr>
      <w:r>
        <w:tab/>
      </w:r>
      <w:r w:rsidR="00A63581">
        <w:t xml:space="preserve">Surface Finish: Exposed surface of </w:t>
      </w:r>
      <w:proofErr w:type="spellStart"/>
      <w:r w:rsidR="00A63581">
        <w:t>Aluminium</w:t>
      </w:r>
      <w:proofErr w:type="spellEnd"/>
      <w:r w:rsidR="00A63581">
        <w:t xml:space="preserve"> shall be anodized to BS 3987.</w:t>
      </w:r>
    </w:p>
    <w:p w:rsidR="00A63581" w:rsidRDefault="00A63581" w:rsidP="00A63581">
      <w:pPr>
        <w:pStyle w:val="BodyTextIndent"/>
        <w:tabs>
          <w:tab w:val="num" w:pos="720"/>
        </w:tabs>
      </w:pPr>
      <w:r>
        <w:br w:type="page"/>
      </w: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r>
        <w:rPr>
          <w:b/>
          <w:bCs/>
        </w:rPr>
        <w:lastRenderedPageBreak/>
        <w:t>Anodic Coating Thickness</w:t>
      </w:r>
    </w:p>
    <w:p w:rsidR="00A63581" w:rsidRDefault="00A63581" w:rsidP="00A63581">
      <w:pPr>
        <w:pStyle w:val="BodyTextIndent"/>
        <w:tabs>
          <w:tab w:val="num" w:pos="720"/>
        </w:tabs>
      </w:pPr>
      <w:r>
        <w:t xml:space="preserve">     The anodic coating thickness shall comply with the following minimum thickness grade of BSEN ISO 7599:2010 (Former BS 1615).</w:t>
      </w:r>
    </w:p>
    <w:p w:rsidR="00A63581" w:rsidRDefault="00A63581" w:rsidP="00A63581">
      <w:pPr>
        <w:pStyle w:val="BodyTextIndent"/>
        <w:tabs>
          <w:tab w:val="num" w:pos="720"/>
        </w:tabs>
      </w:pPr>
    </w:p>
    <w:p w:rsidR="00A63581" w:rsidRDefault="00A63581" w:rsidP="00A63581">
      <w:pPr>
        <w:pStyle w:val="BodyTextIndent"/>
        <w:tabs>
          <w:tab w:val="num" w:pos="720"/>
        </w:tabs>
      </w:pPr>
      <w:r>
        <w:t>AA 25 or above</w:t>
      </w:r>
      <w:r>
        <w:tab/>
        <w:t>Conditions where sea influence industrial pollution etc. are expected.</w:t>
      </w:r>
    </w:p>
    <w:p w:rsidR="00A63581" w:rsidRDefault="00A63581" w:rsidP="00A63581">
      <w:pPr>
        <w:pStyle w:val="BodyTextIndent"/>
        <w:tabs>
          <w:tab w:val="num" w:pos="720"/>
        </w:tabs>
      </w:pPr>
      <w:r>
        <w:t>AA 15 or above</w:t>
      </w:r>
      <w:r>
        <w:tab/>
        <w:t>For internal use such as partitions and doors.</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proofErr w:type="spellStart"/>
      <w:r>
        <w:rPr>
          <w:b/>
          <w:bCs/>
        </w:rPr>
        <w:t>Colour</w:t>
      </w:r>
      <w:proofErr w:type="spellEnd"/>
      <w:r>
        <w:rPr>
          <w:b/>
          <w:bCs/>
        </w:rPr>
        <w:t xml:space="preserve"> Matching and Texture</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The completed work shall be uniform appearance in regard to </w:t>
      </w:r>
      <w:proofErr w:type="spellStart"/>
      <w:r>
        <w:t>colour</w:t>
      </w:r>
      <w:proofErr w:type="spellEnd"/>
      <w:r>
        <w:t xml:space="preserve"> and texture and shall be satisfactorily match with identical samples or </w:t>
      </w:r>
      <w:proofErr w:type="spellStart"/>
      <w:r>
        <w:t>colour</w:t>
      </w:r>
      <w:proofErr w:type="spellEnd"/>
      <w:r>
        <w:t xml:space="preserve"> matches held by the Engineer and the  Contractor/Supplier.</w:t>
      </w:r>
    </w:p>
    <w:p w:rsidR="00A63581" w:rsidRDefault="00A63581" w:rsidP="00A63581">
      <w:pPr>
        <w:pStyle w:val="BodyTextIndent"/>
        <w:tabs>
          <w:tab w:val="num" w:pos="720"/>
        </w:tabs>
      </w:pPr>
      <w:r>
        <w:tab/>
        <w:t>Any material finish or workmanship which would not comply with this specification will be rejected by the Engineer.  Any such rejected items will be removed immediately and replaced to the entire satisfaction of the Engineer entirely at the Contractor’s expense.</w:t>
      </w:r>
    </w:p>
    <w:p w:rsidR="00A63581" w:rsidRDefault="00A63581" w:rsidP="00A63581">
      <w:pPr>
        <w:pStyle w:val="BodyTextIndent"/>
        <w:tabs>
          <w:tab w:val="num" w:pos="720"/>
        </w:tabs>
      </w:pPr>
    </w:p>
    <w:p w:rsidR="00A63581" w:rsidRDefault="00A63581" w:rsidP="00A63581">
      <w:pPr>
        <w:pStyle w:val="BodyTextIndent"/>
        <w:numPr>
          <w:ilvl w:val="2"/>
          <w:numId w:val="20"/>
        </w:numPr>
        <w:tabs>
          <w:tab w:val="clear" w:pos="360"/>
          <w:tab w:val="num" w:pos="720"/>
        </w:tabs>
        <w:suppressAutoHyphens w:val="0"/>
        <w:spacing w:line="240" w:lineRule="auto"/>
        <w:ind w:left="720" w:firstLine="0"/>
        <w:rPr>
          <w:b/>
          <w:bCs/>
        </w:rPr>
      </w:pPr>
      <w:r>
        <w:rPr>
          <w:b/>
          <w:bCs/>
        </w:rPr>
        <w:t>Fasteners</w:t>
      </w:r>
    </w:p>
    <w:p w:rsidR="00A63581" w:rsidRDefault="00A63581" w:rsidP="00A63581">
      <w:pPr>
        <w:pStyle w:val="BodyTextIndent"/>
        <w:tabs>
          <w:tab w:val="num" w:pos="720"/>
        </w:tabs>
      </w:pPr>
    </w:p>
    <w:p w:rsidR="00A63581" w:rsidRDefault="00A63581" w:rsidP="00A63581">
      <w:pPr>
        <w:pStyle w:val="BodyTextIndent"/>
        <w:tabs>
          <w:tab w:val="num" w:pos="720"/>
        </w:tabs>
      </w:pPr>
      <w:r>
        <w:tab/>
        <w:t>The straps clips brackets, hinges, screws bolts, rivets and other miscellaneous fixing devices shall be manufactured from one of the following.</w:t>
      </w:r>
    </w:p>
    <w:p w:rsidR="00A63581" w:rsidRDefault="00A63581" w:rsidP="00A63581">
      <w:pPr>
        <w:pStyle w:val="BodyTextIndent"/>
        <w:tabs>
          <w:tab w:val="num" w:pos="720"/>
        </w:tabs>
      </w:pPr>
    </w:p>
    <w:p w:rsidR="00A63581" w:rsidRDefault="00A63581" w:rsidP="00A63581">
      <w:pPr>
        <w:pStyle w:val="BodyTextIndent"/>
        <w:tabs>
          <w:tab w:val="num" w:pos="720"/>
        </w:tabs>
      </w:pPr>
      <w:r>
        <w:tab/>
        <w:t>Stainless steel complying with  BSEN ISO 3506 (BS 6105).</w:t>
      </w:r>
    </w:p>
    <w:p w:rsidR="00A63581" w:rsidRDefault="00A63581" w:rsidP="00A63581">
      <w:pPr>
        <w:pStyle w:val="BodyTextIndent"/>
        <w:tabs>
          <w:tab w:val="num" w:pos="720"/>
        </w:tabs>
      </w:pPr>
    </w:p>
    <w:p w:rsidR="00A63581" w:rsidRDefault="00A63581" w:rsidP="00A63581">
      <w:pPr>
        <w:pStyle w:val="BodyTextIndent"/>
        <w:tabs>
          <w:tab w:val="num" w:pos="720"/>
        </w:tabs>
      </w:pPr>
      <w:r>
        <w:tab/>
      </w:r>
      <w:proofErr w:type="spellStart"/>
      <w:r>
        <w:t>Aluminium</w:t>
      </w:r>
      <w:proofErr w:type="spellEnd"/>
      <w:r>
        <w:t xml:space="preserve"> alloy having mechanical strength properties least equal to that of the frame and anodized to grade AA 15 of BSEN ISO 7599:2010 (BS 1615 ).</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 xml:space="preserve">Anchors </w:t>
      </w:r>
      <w:r>
        <w:t xml:space="preserve">:  All anchoring devices used in the erecting of the windows shall be of </w:t>
      </w:r>
      <w:proofErr w:type="spellStart"/>
      <w:r>
        <w:t>aluminium</w:t>
      </w:r>
      <w:proofErr w:type="spellEnd"/>
      <w:r w:rsidR="002D4769">
        <w:t xml:space="preserve"> </w:t>
      </w:r>
      <w:proofErr w:type="spellStart"/>
      <w:r>
        <w:t>non magnetic</w:t>
      </w:r>
      <w:proofErr w:type="spellEnd"/>
      <w:r>
        <w:t xml:space="preserve"> stainless steel or other  </w:t>
      </w:r>
      <w:proofErr w:type="spellStart"/>
      <w:r>
        <w:t>non corrosive</w:t>
      </w:r>
      <w:proofErr w:type="spellEnd"/>
      <w:r>
        <w:t xml:space="preserve"> materials compatible with </w:t>
      </w:r>
      <w:proofErr w:type="spellStart"/>
      <w:r>
        <w:t>aluminium</w:t>
      </w:r>
      <w:proofErr w:type="spellEnd"/>
      <w:r>
        <w:t xml:space="preserve"> steel anchors may be used provided that they be properly insulated from the </w:t>
      </w:r>
      <w:proofErr w:type="spellStart"/>
      <w:r>
        <w:t>aluminium</w:t>
      </w:r>
      <w:proofErr w:type="spellEnd"/>
      <w:r>
        <w:t>.</w:t>
      </w:r>
    </w:p>
    <w:p w:rsidR="00A63581" w:rsidRDefault="00A63581" w:rsidP="00A63581">
      <w:pPr>
        <w:pStyle w:val="BodyTextIndent"/>
        <w:tabs>
          <w:tab w:val="num" w:pos="720"/>
        </w:tabs>
        <w:rPr>
          <w:b/>
          <w:bCs/>
        </w:rPr>
      </w:pPr>
    </w:p>
    <w:p w:rsidR="00A63581" w:rsidRDefault="00A63581" w:rsidP="00A63581">
      <w:pPr>
        <w:pStyle w:val="BodyTextIndent"/>
        <w:numPr>
          <w:ilvl w:val="2"/>
          <w:numId w:val="20"/>
        </w:numPr>
        <w:tabs>
          <w:tab w:val="clear" w:pos="360"/>
          <w:tab w:val="num" w:pos="720"/>
        </w:tabs>
        <w:suppressAutoHyphens w:val="0"/>
        <w:spacing w:line="240" w:lineRule="auto"/>
        <w:ind w:left="720" w:firstLine="0"/>
      </w:pPr>
      <w:r>
        <w:rPr>
          <w:b/>
          <w:bCs/>
        </w:rPr>
        <w:t>Bearing Devices and Hardware</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Bearing Devices and Hardware :</w:t>
      </w:r>
      <w:r>
        <w:t xml:space="preserve">  Hardware including its fixings shall be of suitable materials resistant to and suitably protected against atmospheric corrosion.  Plated or coated materials not compatible with </w:t>
      </w:r>
      <w:proofErr w:type="spellStart"/>
      <w:r>
        <w:t>aluminium</w:t>
      </w:r>
      <w:proofErr w:type="spellEnd"/>
      <w:r>
        <w:t xml:space="preserve"> are not permitted unless properly insulated from </w:t>
      </w:r>
      <w:proofErr w:type="spellStart"/>
      <w:r>
        <w:t>aluminium</w:t>
      </w:r>
      <w:proofErr w:type="spellEnd"/>
      <w:r>
        <w:t>.  Hardware shall be able to retain the casement rigidly in both open and closed positions.</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Weather Stripping :</w:t>
      </w:r>
      <w:r>
        <w:t xml:space="preserve"> Weather stripping shall be of materials compatible with </w:t>
      </w:r>
      <w:proofErr w:type="spellStart"/>
      <w:r>
        <w:t>aluminium</w:t>
      </w:r>
      <w:proofErr w:type="spellEnd"/>
      <w:r>
        <w:t xml:space="preserve"> which will not promote corrosion and shall be resistant to deterioration by all forms of weathering.  Wool pile weather</w:t>
      </w:r>
      <w:r w:rsidR="002D4769">
        <w:t xml:space="preserve"> </w:t>
      </w:r>
      <w:r>
        <w:t>strip where used shall be treated with silicone and free of residential wetting agents.</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 xml:space="preserve">Sealants and </w:t>
      </w:r>
      <w:proofErr w:type="spellStart"/>
      <w:r>
        <w:rPr>
          <w:b/>
          <w:bCs/>
        </w:rPr>
        <w:t>Caulkings</w:t>
      </w:r>
      <w:proofErr w:type="spellEnd"/>
      <w:r>
        <w:t xml:space="preserve"> : Sealants and caulking shall be of durable material that can stand all forms of weathering and shall be compatible with BS EN ISO 11600:2003 + A1:2011 (BS 4254 , BS 5889) </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lastRenderedPageBreak/>
        <w:tab/>
        <w:t>Delivery and Packing</w:t>
      </w:r>
      <w:r>
        <w:t xml:space="preserve"> : The contractor shall ensure that all components suitably packed to ensure protection against handling and other damages during delivery to the other site. All </w:t>
      </w:r>
      <w:proofErr w:type="spellStart"/>
      <w:r>
        <w:t>aluminium</w:t>
      </w:r>
      <w:proofErr w:type="spellEnd"/>
      <w:r>
        <w:t xml:space="preserve"> components shall be covered by special protective coatings comprising of “</w:t>
      </w:r>
      <w:proofErr w:type="spellStart"/>
      <w:r>
        <w:t>Fablon</w:t>
      </w:r>
      <w:proofErr w:type="spellEnd"/>
      <w:r>
        <w:t>” “</w:t>
      </w:r>
      <w:proofErr w:type="spellStart"/>
      <w:r>
        <w:t>Cellotape</w:t>
      </w:r>
      <w:proofErr w:type="spellEnd"/>
      <w:r>
        <w:t>” 2 14” or other equal table material fixed with non-damaging and non-reactive adhesive. The  contractor shall state in his tender, the type of protection proposed complete with samples and references to previous uses.</w:t>
      </w:r>
    </w:p>
    <w:p w:rsidR="00A63581" w:rsidRDefault="00A63581" w:rsidP="00A63581">
      <w:pPr>
        <w:pStyle w:val="BodyTextIndent"/>
        <w:tabs>
          <w:tab w:val="num" w:pos="720"/>
        </w:tabs>
      </w:pPr>
    </w:p>
    <w:p w:rsidR="00A63581" w:rsidRDefault="00A63581" w:rsidP="00A63581">
      <w:pPr>
        <w:pStyle w:val="BodyTextIndent"/>
        <w:numPr>
          <w:ilvl w:val="1"/>
          <w:numId w:val="20"/>
        </w:numPr>
        <w:tabs>
          <w:tab w:val="clear" w:pos="360"/>
          <w:tab w:val="clear" w:pos="1080"/>
          <w:tab w:val="num" w:pos="720"/>
        </w:tabs>
        <w:suppressAutoHyphens w:val="0"/>
        <w:spacing w:line="240" w:lineRule="auto"/>
        <w:ind w:left="720" w:hanging="720"/>
        <w:rPr>
          <w:b/>
          <w:bCs/>
        </w:rPr>
      </w:pPr>
      <w:r>
        <w:rPr>
          <w:b/>
          <w:bCs/>
        </w:rPr>
        <w:t>Construction</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ab/>
        <w:t>Assembling</w:t>
      </w:r>
      <w:r>
        <w:t xml:space="preserve"> : The assembling of fittings shall be done by his duly authorized representative.</w:t>
      </w:r>
    </w:p>
    <w:p w:rsidR="00A63581" w:rsidRDefault="00A63581" w:rsidP="00A63581">
      <w:pPr>
        <w:pStyle w:val="BodyTextIndent"/>
        <w:tabs>
          <w:tab w:val="num" w:pos="720"/>
        </w:tabs>
      </w:pPr>
      <w:r>
        <w:rPr>
          <w:b/>
          <w:bCs/>
        </w:rPr>
        <w:tab/>
        <w:t>Joints</w:t>
      </w:r>
      <w:r>
        <w:t xml:space="preserve"> :  Joint in frames shall be either by mechanical means (examples are cleating &amp;   screwing).  Where necessary joints shall be sealed.</w:t>
      </w:r>
    </w:p>
    <w:p w:rsidR="00A63581" w:rsidRDefault="00A63581" w:rsidP="00A63581">
      <w:pPr>
        <w:pStyle w:val="BodyTextIndent"/>
        <w:tabs>
          <w:tab w:val="num" w:pos="720"/>
        </w:tabs>
      </w:pPr>
      <w:r>
        <w:t xml:space="preserve">      Keys shall be permanently inscribed with a number that identifies the Cylinder or provided as follows :</w:t>
      </w:r>
    </w:p>
    <w:p w:rsidR="00A63581" w:rsidRDefault="00A63581" w:rsidP="00A63581">
      <w:pPr>
        <w:pStyle w:val="BodyTextIndent"/>
        <w:tabs>
          <w:tab w:val="num" w:pos="720"/>
        </w:tabs>
      </w:pPr>
      <w:r>
        <w:t xml:space="preserve">     All locks – 03 keys for lock.</w:t>
      </w:r>
    </w:p>
    <w:p w:rsidR="00A63581" w:rsidRDefault="00A63581" w:rsidP="00A63581">
      <w:pPr>
        <w:pStyle w:val="BodyTextIndent"/>
        <w:tabs>
          <w:tab w:val="num" w:pos="720"/>
        </w:tabs>
      </w:pPr>
      <w:r>
        <w:t xml:space="preserve">     Keys of any one set shall not operate locks of any other set.</w:t>
      </w:r>
    </w:p>
    <w:p w:rsidR="00A63581" w:rsidRDefault="00A63581" w:rsidP="00A63581">
      <w:pPr>
        <w:pStyle w:val="BodyTextIndent"/>
        <w:tabs>
          <w:tab w:val="num" w:pos="720"/>
        </w:tabs>
        <w:rPr>
          <w:b/>
          <w:bCs/>
        </w:rPr>
      </w:pPr>
    </w:p>
    <w:p w:rsidR="00A63581" w:rsidRDefault="00A63581" w:rsidP="00A63581">
      <w:pPr>
        <w:pStyle w:val="BodyTextIndent"/>
        <w:tabs>
          <w:tab w:val="num" w:pos="720"/>
        </w:tabs>
        <w:rPr>
          <w:b/>
          <w:bCs/>
        </w:rPr>
      </w:pPr>
      <w:r>
        <w:rPr>
          <w:b/>
          <w:bCs/>
        </w:rPr>
        <w:tab/>
        <w:t>Locks</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Locks shall be </w:t>
      </w:r>
      <w:proofErr w:type="spellStart"/>
      <w:r>
        <w:t>Mortice</w:t>
      </w:r>
      <w:proofErr w:type="spellEnd"/>
      <w:r>
        <w:t xml:space="preserve"> Lock sets manufactured by </w:t>
      </w:r>
      <w:proofErr w:type="spellStart"/>
      <w:r>
        <w:t>Newmon</w:t>
      </w:r>
      <w:proofErr w:type="spellEnd"/>
      <w:r w:rsidR="002D4769">
        <w:t xml:space="preserve"> </w:t>
      </w:r>
      <w:proofErr w:type="spellStart"/>
      <w:r>
        <w:t>Tonk</w:t>
      </w:r>
      <w:proofErr w:type="spellEnd"/>
      <w:r>
        <w:t xml:space="preserve"> or any other manufacturer whose locks are considered equivalent to the above and approved by the Engineer.</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Control Sample :  Sample window and door units as required shall be lodged with the Engineer as control standards within six weeks of the acceptance of a tender.</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Samples showing the surface finish which is to be applied to the </w:t>
      </w:r>
      <w:proofErr w:type="spellStart"/>
      <w:r>
        <w:t>Aluminium</w:t>
      </w:r>
      <w:proofErr w:type="spellEnd"/>
      <w:r>
        <w:t xml:space="preserve"> component offered, shall in all circumstances, be submitted to the Engineer for examination with the tender.  This surface finish will be used as a reference standard.  A sample from a typical mullion section and pivoted sash section which the tenderer proposes to use in the windows shall be submitted with the tender.  Similar samples shall also be submitted in the case of doors.</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Work Sizes and Manufacturing Tolerances</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Work Sizes</w:t>
      </w:r>
      <w:r>
        <w:t xml:space="preserve"> :  The manufacturer shall state the work sizes for the overall length and height.</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Manufacturing Tolerances</w:t>
      </w:r>
      <w:r>
        <w:t xml:space="preserve">  :  The permissible deviation of the size of an assembled frame shall be within the limits of +1.5 mm from the work sizes and the maximum difference between the diagonals of the assembled frame shall be 4 mm.</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Tolerances in Structural Opening</w:t>
      </w:r>
      <w:r>
        <w:t xml:space="preserve"> :  The structural shall allow a 5 mm clearance all round to facilitate easy installation have flush or stepped or lapped surfaces.  Flush joints formed by mechanical means may deviate from the same plane only within the limits set by the use of extrusion tolerances given in BS 1474.</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lastRenderedPageBreak/>
        <w:t>Welded Joints</w:t>
      </w:r>
      <w:r>
        <w:t xml:space="preserve">  :  They shall be clean and smooth on the surface which are exposed when the window or door is in the closed position where they come into contact with the glazing.</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Sliding Action</w:t>
      </w:r>
      <w:r>
        <w:t xml:space="preserve">  :  In horizontally and vertically sliding windows or horizontally sliding doors, adjacent </w:t>
      </w:r>
      <w:proofErr w:type="spellStart"/>
      <w:r>
        <w:t>Aluminium</w:t>
      </w:r>
      <w:proofErr w:type="spellEnd"/>
      <w:r>
        <w:t xml:space="preserve"> members shall not slide upon each other but shall be separated by a material that does not react with </w:t>
      </w:r>
      <w:proofErr w:type="spellStart"/>
      <w:r>
        <w:t>Aluminium</w:t>
      </w:r>
      <w:proofErr w:type="spellEnd"/>
      <w:r>
        <w:t xml:space="preserve"> and does not interfere unduly with the sliding.</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     Bearing Devices</w:t>
      </w:r>
      <w:r>
        <w:t xml:space="preserve"> :  In horizontally sliding windows or doors the sashes shall be supported on bearing devices that facilitate the movement and  prevent direct contact between the sashes and the </w:t>
      </w:r>
      <w:proofErr w:type="spellStart"/>
      <w:r>
        <w:t>aluminium</w:t>
      </w:r>
      <w:proofErr w:type="spellEnd"/>
      <w:r>
        <w:t xml:space="preserve"> track.</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Hardware </w:t>
      </w:r>
      <w:r>
        <w:t xml:space="preserve"> :  Hardware shall be possible to renew the weather stripping without removing the outer frame from the structure.</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    Weather Stripping </w:t>
      </w:r>
      <w:r>
        <w:t xml:space="preserve"> :  It shall be possible to renew the weather stripping without removing the outer frame from the structure.</w:t>
      </w:r>
    </w:p>
    <w:p w:rsidR="00A63581" w:rsidRDefault="00A63581" w:rsidP="00A63581">
      <w:pPr>
        <w:pStyle w:val="BodyTextIndent"/>
        <w:tabs>
          <w:tab w:val="num" w:pos="720"/>
        </w:tabs>
      </w:pPr>
    </w:p>
    <w:p w:rsidR="00A63581" w:rsidRDefault="00A63581" w:rsidP="00A63581">
      <w:pPr>
        <w:pStyle w:val="BodyTextIndent"/>
        <w:tabs>
          <w:tab w:val="num" w:pos="720"/>
        </w:tabs>
      </w:pPr>
      <w:r>
        <w:rPr>
          <w:b/>
          <w:bCs/>
        </w:rPr>
        <w:t xml:space="preserve">    Caulking and Sealing</w:t>
      </w:r>
      <w:r>
        <w:t xml:space="preserve">  :  All the mechanical joints shall be sealed with silicon or </w:t>
      </w:r>
      <w:proofErr w:type="spellStart"/>
      <w:r>
        <w:t>Polysulphide</w:t>
      </w:r>
      <w:proofErr w:type="spellEnd"/>
      <w:r>
        <w:t xml:space="preserve"> sealants (according to the standard or equivalent &amp; acceptable to th</w:t>
      </w:r>
      <w:r w:rsidR="00AB6A4C">
        <w:t>e</w:t>
      </w:r>
      <w:r>
        <w:t xml:space="preserve"> Engineer) in matching </w:t>
      </w:r>
      <w:proofErr w:type="spellStart"/>
      <w:r>
        <w:t>colour</w:t>
      </w:r>
      <w:proofErr w:type="spellEnd"/>
      <w:r>
        <w:t xml:space="preserve"> .  The gap between the windows or doors and the opening right round shall be sealed with silicon sealer applied with pressure to achieve a water-tight joint.</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Keys Locks – Hardware</w:t>
      </w:r>
    </w:p>
    <w:p w:rsidR="00A63581" w:rsidRDefault="00A63581" w:rsidP="00A63581">
      <w:pPr>
        <w:pStyle w:val="BodyTextIndent"/>
        <w:tabs>
          <w:tab w:val="num" w:pos="720"/>
        </w:tabs>
      </w:pPr>
    </w:p>
    <w:p w:rsidR="00A63581" w:rsidRDefault="00A63581" w:rsidP="00A63581">
      <w:pPr>
        <w:pStyle w:val="BodyTextIndent"/>
        <w:tabs>
          <w:tab w:val="num" w:pos="720"/>
        </w:tabs>
      </w:pPr>
      <w:r>
        <w:tab/>
        <w:t>Before locks are delivered to work site complete keying system shall be submitted for approval by the Engineer.</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Precautions</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Priming/Sealing</w:t>
      </w:r>
    </w:p>
    <w:p w:rsidR="00A63581" w:rsidRDefault="00A63581" w:rsidP="00A63581">
      <w:pPr>
        <w:pStyle w:val="BodyTextIndent"/>
        <w:tabs>
          <w:tab w:val="num" w:pos="720"/>
        </w:tabs>
      </w:pPr>
    </w:p>
    <w:p w:rsidR="00A63581" w:rsidRDefault="00A63581" w:rsidP="00A63581">
      <w:pPr>
        <w:pStyle w:val="BodyTextIndent"/>
        <w:tabs>
          <w:tab w:val="num" w:pos="720"/>
        </w:tabs>
      </w:pPr>
      <w:r>
        <w:tab/>
      </w:r>
      <w:proofErr w:type="spellStart"/>
      <w:r>
        <w:t>Aluminium</w:t>
      </w:r>
      <w:proofErr w:type="spellEnd"/>
      <w:r>
        <w:t xml:space="preserve"> surfaces in contact with lime or mortar or concrete or other masonry materials shall be painted with alkali resistant coatings.</w:t>
      </w:r>
    </w:p>
    <w:p w:rsidR="00A63581" w:rsidRDefault="00A63581" w:rsidP="00A63581">
      <w:r>
        <w:br w:type="page"/>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Corrosion Protection</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Where </w:t>
      </w:r>
      <w:proofErr w:type="spellStart"/>
      <w:r>
        <w:t>Aluminium</w:t>
      </w:r>
      <w:proofErr w:type="spellEnd"/>
      <w:r>
        <w:t xml:space="preserve"> is in contact with wood or steel (even galvanized) shall be treated with a chemical that will not promote corrosion of </w:t>
      </w:r>
      <w:proofErr w:type="spellStart"/>
      <w:r>
        <w:t>Aluminium</w:t>
      </w:r>
      <w:proofErr w:type="spellEnd"/>
      <w:r>
        <w:t>.</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Expansion Joints</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Where </w:t>
      </w:r>
      <w:proofErr w:type="spellStart"/>
      <w:r>
        <w:t>aluminium</w:t>
      </w:r>
      <w:proofErr w:type="spellEnd"/>
      <w:r>
        <w:t xml:space="preserve"> windows are to be constructed over a considerable length due consideration must be given to the possibility of thermal expansion through the provision of expansion joints or other suitable means.</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Fixing</w:t>
      </w:r>
    </w:p>
    <w:p w:rsidR="00A63581" w:rsidRDefault="00A63581" w:rsidP="00A63581">
      <w:pPr>
        <w:pStyle w:val="BodyTextIndent"/>
        <w:tabs>
          <w:tab w:val="num" w:pos="720"/>
        </w:tabs>
      </w:pPr>
    </w:p>
    <w:p w:rsidR="00A63581" w:rsidRPr="0062439F" w:rsidRDefault="00A63581" w:rsidP="00A63581">
      <w:pPr>
        <w:ind w:left="720" w:hanging="720"/>
        <w:jc w:val="both"/>
        <w:rPr>
          <w:rFonts w:ascii="Times New Roman" w:eastAsia="Times New Roman" w:hAnsi="Times New Roman" w:cs="Times New Roman"/>
          <w:sz w:val="24"/>
          <w:szCs w:val="24"/>
          <w:lang w:eastAsia="ar-SA" w:bidi="ar-SA"/>
        </w:rPr>
      </w:pPr>
      <w:r w:rsidRPr="0062439F">
        <w:rPr>
          <w:rFonts w:ascii="Times New Roman" w:eastAsia="Times New Roman" w:hAnsi="Times New Roman" w:cs="Times New Roman"/>
          <w:sz w:val="24"/>
          <w:szCs w:val="24"/>
          <w:lang w:eastAsia="ar-SA" w:bidi="ar-SA"/>
        </w:rPr>
        <w:tab/>
        <w:t>Components shall be positioned accurately plumb, level and aligned as necessary.  Fixing shall be done to manufacturer’s recommendations to prevent pulling away and other movements during use.  The installation shall be according to the specifications of the manufacturers proprietary assembly details and components.</w:t>
      </w:r>
    </w:p>
    <w:p w:rsidR="00A63581" w:rsidRPr="004D2C25"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Distortion</w:t>
      </w:r>
    </w:p>
    <w:p w:rsidR="00A63581" w:rsidRDefault="00A63581" w:rsidP="00A63581">
      <w:pPr>
        <w:pStyle w:val="BodyTextIndent"/>
        <w:tabs>
          <w:tab w:val="num" w:pos="720"/>
        </w:tabs>
      </w:pPr>
    </w:p>
    <w:p w:rsidR="00A63581" w:rsidRDefault="00A63581" w:rsidP="00A63581">
      <w:pPr>
        <w:pStyle w:val="BodyTextIndent"/>
        <w:tabs>
          <w:tab w:val="num" w:pos="720"/>
        </w:tabs>
      </w:pPr>
      <w:r>
        <w:tab/>
        <w:t>Adequate care shall be taken not to distort components when driving sedges or other packing or when tightening/fixing.</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Dissimilar Materials</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Where </w:t>
      </w:r>
      <w:proofErr w:type="spellStart"/>
      <w:r>
        <w:t>aluminium</w:t>
      </w:r>
      <w:proofErr w:type="spellEnd"/>
      <w:r>
        <w:t xml:space="preserve"> surfaces may come in contact with other metals, water absorbent or porous materials or incompatible materials, such surfaces shall be kept away from direct contact with these materials. </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Testing</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The following tests may be required at the discretion of the Engineer.</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Coating Thickness</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The coating thickness shall be measured using an eddy current instruments as specified in BS 3978 1966 or ASTM B244 of the </w:t>
      </w:r>
      <w:proofErr w:type="spellStart"/>
      <w:r>
        <w:t>Aluminium</w:t>
      </w:r>
      <w:proofErr w:type="spellEnd"/>
      <w:r>
        <w:t xml:space="preserve"> Association of America’s method for measuring thickness of Anodic Coating of </w:t>
      </w:r>
      <w:proofErr w:type="spellStart"/>
      <w:r>
        <w:t>Aluminium</w:t>
      </w:r>
      <w:proofErr w:type="spellEnd"/>
      <w:r>
        <w:t>.</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Coating Weight</w:t>
      </w:r>
    </w:p>
    <w:p w:rsidR="00A63581" w:rsidRDefault="00A63581" w:rsidP="00A63581">
      <w:pPr>
        <w:pStyle w:val="BodyTextIndent"/>
        <w:tabs>
          <w:tab w:val="num" w:pos="720"/>
        </w:tabs>
      </w:pPr>
    </w:p>
    <w:p w:rsidR="00A63581" w:rsidRDefault="00A63581" w:rsidP="00A63581">
      <w:pPr>
        <w:pStyle w:val="BodyTextIndent"/>
        <w:tabs>
          <w:tab w:val="num" w:pos="720"/>
        </w:tabs>
      </w:pPr>
      <w:r>
        <w:tab/>
        <w:t>The coating weight shall be measured as specified in ASTM B15.</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lastRenderedPageBreak/>
        <w:t>Staining</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The </w:t>
      </w:r>
      <w:proofErr w:type="spellStart"/>
      <w:r>
        <w:t>Aluminium</w:t>
      </w:r>
      <w:proofErr w:type="spellEnd"/>
      <w:r>
        <w:t xml:space="preserve"> Association of America’s Stain Test for Anodic Coatings of </w:t>
      </w:r>
      <w:proofErr w:type="spellStart"/>
      <w:r>
        <w:t>Aluminium</w:t>
      </w:r>
      <w:proofErr w:type="spellEnd"/>
      <w:r>
        <w:t>” shall be carried out to assess resistance to staining.</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Hardness</w:t>
      </w:r>
    </w:p>
    <w:p w:rsidR="00A63581" w:rsidRDefault="00A63581" w:rsidP="00A63581">
      <w:pPr>
        <w:pStyle w:val="BodyTextIndent"/>
        <w:tabs>
          <w:tab w:val="num" w:pos="1800"/>
        </w:tabs>
        <w:rPr>
          <w:b/>
          <w:bCs/>
        </w:rPr>
      </w:pPr>
    </w:p>
    <w:p w:rsidR="00A63581" w:rsidRDefault="00A63581" w:rsidP="00A63581">
      <w:pPr>
        <w:pStyle w:val="BodyTextIndent"/>
        <w:tabs>
          <w:tab w:val="num" w:pos="720"/>
        </w:tabs>
      </w:pPr>
      <w:r>
        <w:tab/>
        <w:t xml:space="preserve">Hardness tests shall comply to testing with an “Eagle </w:t>
      </w:r>
      <w:proofErr w:type="spellStart"/>
      <w:r>
        <w:t>Turqoise</w:t>
      </w:r>
      <w:proofErr w:type="spellEnd"/>
      <w:r>
        <w:t>” pencil grade 2H, pushing forward about 6mm at one angle of 45 degrees using pressure without breaking lead : if the hardness of the film is satisfactory the film will not rupture.</w:t>
      </w:r>
    </w:p>
    <w:p w:rsidR="00A63581" w:rsidRDefault="00A63581" w:rsidP="00A63581">
      <w:pPr>
        <w:pStyle w:val="BodyTextIndent"/>
        <w:tabs>
          <w:tab w:val="num" w:pos="720"/>
          <w:tab w:val="left" w:pos="900"/>
        </w:tabs>
      </w:pPr>
    </w:p>
    <w:p w:rsidR="00A63581" w:rsidRDefault="00A63581" w:rsidP="00A63581">
      <w:pPr>
        <w:pStyle w:val="BodyTextIndent"/>
        <w:tabs>
          <w:tab w:val="num" w:pos="720"/>
          <w:tab w:val="left" w:pos="90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 xml:space="preserve">Resistance to </w:t>
      </w:r>
      <w:proofErr w:type="spellStart"/>
      <w:r>
        <w:rPr>
          <w:b/>
          <w:bCs/>
        </w:rPr>
        <w:t>Sulphur</w:t>
      </w:r>
      <w:proofErr w:type="spellEnd"/>
      <w:r>
        <w:rPr>
          <w:b/>
          <w:bCs/>
        </w:rPr>
        <w:t xml:space="preserve"> Dioxide</w:t>
      </w:r>
    </w:p>
    <w:p w:rsidR="00A63581" w:rsidRDefault="00A63581" w:rsidP="00A63581">
      <w:pPr>
        <w:pStyle w:val="BodyTextIndent"/>
        <w:tabs>
          <w:tab w:val="num" w:pos="720"/>
        </w:tabs>
      </w:pPr>
    </w:p>
    <w:p w:rsidR="00A63581" w:rsidRDefault="00A63581" w:rsidP="00A63581">
      <w:pPr>
        <w:pStyle w:val="BodyTextIndent"/>
        <w:tabs>
          <w:tab w:val="num" w:pos="720"/>
        </w:tabs>
      </w:pPr>
      <w:r>
        <w:t xml:space="preserve">     The film shall comply to BS EN ISO 7599:2010 ( BS 1615 : 1961) the finish shall show no blistering, softening or lack of adhesion and there shall be no corrosion/creep under the coating.</w:t>
      </w:r>
    </w:p>
    <w:p w:rsidR="00A63581" w:rsidRDefault="00A63581" w:rsidP="00A63581">
      <w:pPr>
        <w:pStyle w:val="BodyTextIndent"/>
        <w:tabs>
          <w:tab w:val="num" w:pos="720"/>
        </w:tabs>
      </w:pP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Air Infiltration</w:t>
      </w:r>
    </w:p>
    <w:p w:rsidR="00A63581" w:rsidRDefault="00A63581" w:rsidP="00A63581">
      <w:pPr>
        <w:pStyle w:val="BodyTextIndent"/>
        <w:tabs>
          <w:tab w:val="num" w:pos="720"/>
        </w:tabs>
      </w:pPr>
    </w:p>
    <w:p w:rsidR="00A63581" w:rsidRDefault="00A63581" w:rsidP="00A63581">
      <w:pPr>
        <w:pStyle w:val="BodyTextIndent"/>
        <w:tabs>
          <w:tab w:val="num" w:pos="720"/>
        </w:tabs>
      </w:pPr>
      <w:r>
        <w:tab/>
        <w:t>Air infiltration shall be measured as specified in BS 4315.</w:t>
      </w:r>
    </w:p>
    <w:p w:rsidR="00A63581" w:rsidRDefault="00A63581" w:rsidP="00A63581">
      <w:pPr>
        <w:pStyle w:val="BodyTextIndent"/>
        <w:tabs>
          <w:tab w:val="num" w:pos="720"/>
        </w:tabs>
      </w:pPr>
    </w:p>
    <w:p w:rsidR="00A63581" w:rsidRDefault="00A63581" w:rsidP="00A63581">
      <w:pPr>
        <w:pStyle w:val="BodyTextIndent"/>
        <w:tabs>
          <w:tab w:val="num" w:pos="720"/>
        </w:tabs>
      </w:pPr>
      <w:r>
        <w:tab/>
        <w:t>The window including all glazing shall be capable of withstanding conditions of test pressure 300 N/m</w:t>
      </w:r>
      <w:r>
        <w:rPr>
          <w:vertAlign w:val="superscript"/>
        </w:rPr>
        <w:t>2</w:t>
      </w:r>
      <w:r>
        <w:t>.</w:t>
      </w:r>
    </w:p>
    <w:p w:rsidR="00A63581" w:rsidRDefault="00A63581" w:rsidP="00A63581">
      <w:pPr>
        <w:pStyle w:val="BodyTextIndent"/>
        <w:tabs>
          <w:tab w:val="num" w:pos="720"/>
        </w:tabs>
      </w:pPr>
    </w:p>
    <w:p w:rsidR="00A63581" w:rsidRDefault="00A63581" w:rsidP="00A63581">
      <w:pPr>
        <w:pStyle w:val="BodyTextIndent"/>
        <w:tabs>
          <w:tab w:val="num" w:pos="720"/>
        </w:tabs>
      </w:pPr>
      <w:r>
        <w:tab/>
        <w:t>Under these conditions when the outside surface of the window is completely covered with a film of water, there shall be no leakage of water through the window and the whole shall be waterproof.</w:t>
      </w:r>
    </w:p>
    <w:p w:rsidR="00A63581" w:rsidRDefault="00A63581" w:rsidP="00A63581">
      <w:pPr>
        <w:pStyle w:val="BodyTextIndent"/>
        <w:tabs>
          <w:tab w:val="num" w:pos="720"/>
        </w:tabs>
      </w:pPr>
    </w:p>
    <w:p w:rsidR="00A63581" w:rsidRDefault="00A63581" w:rsidP="00A63581">
      <w:pPr>
        <w:pStyle w:val="BodyTextIndent"/>
        <w:tabs>
          <w:tab w:val="num" w:pos="720"/>
        </w:tabs>
      </w:pPr>
      <w:r>
        <w:tab/>
        <w:t>Details on how to provide such tests as to prove that the fixed and pivoted windows are water tight shall be as specified by the Engineer.</w:t>
      </w:r>
    </w:p>
    <w:p w:rsidR="00A63581" w:rsidRDefault="00A63581" w:rsidP="00A63581">
      <w:pPr>
        <w:pStyle w:val="BodyTextIndent"/>
        <w:tabs>
          <w:tab w:val="num" w:pos="720"/>
        </w:tabs>
      </w:pPr>
    </w:p>
    <w:p w:rsidR="00A63581" w:rsidRDefault="00A63581" w:rsidP="00A63581">
      <w:pPr>
        <w:pStyle w:val="BodyTextIndent"/>
        <w:numPr>
          <w:ilvl w:val="2"/>
          <w:numId w:val="21"/>
        </w:numPr>
        <w:tabs>
          <w:tab w:val="clear" w:pos="360"/>
          <w:tab w:val="num" w:pos="720"/>
        </w:tabs>
        <w:suppressAutoHyphens w:val="0"/>
        <w:spacing w:line="240" w:lineRule="auto"/>
        <w:ind w:left="720" w:firstLine="0"/>
        <w:rPr>
          <w:b/>
          <w:bCs/>
        </w:rPr>
      </w:pPr>
      <w:r>
        <w:rPr>
          <w:b/>
          <w:bCs/>
        </w:rPr>
        <w:t>Structural Gasket</w:t>
      </w:r>
    </w:p>
    <w:p w:rsidR="00A63581" w:rsidRDefault="00A63581" w:rsidP="00A63581">
      <w:pPr>
        <w:pStyle w:val="BodyTextIndent"/>
        <w:tabs>
          <w:tab w:val="num" w:pos="720"/>
        </w:tabs>
      </w:pPr>
    </w:p>
    <w:p w:rsidR="00A63581" w:rsidRDefault="00A63581" w:rsidP="00A63581">
      <w:pPr>
        <w:pStyle w:val="BodyTextIndent"/>
        <w:tabs>
          <w:tab w:val="num" w:pos="720"/>
        </w:tabs>
      </w:pPr>
      <w:r>
        <w:tab/>
        <w:t>Ensure that fixing in faces are smooth undistorted and free from burrs/wood protections.  Any specified painting to be carried out before glazing.</w:t>
      </w:r>
    </w:p>
    <w:p w:rsidR="00A63581" w:rsidRDefault="00A63581" w:rsidP="00A63581">
      <w:pPr>
        <w:pStyle w:val="BodyTextIndent"/>
        <w:tabs>
          <w:tab w:val="num" w:pos="720"/>
        </w:tabs>
      </w:pPr>
    </w:p>
    <w:p w:rsidR="00A63581" w:rsidRDefault="00A63581" w:rsidP="00A63581">
      <w:pPr>
        <w:pStyle w:val="BodyTextIndent"/>
        <w:tabs>
          <w:tab w:val="num" w:pos="720"/>
        </w:tabs>
      </w:pPr>
      <w:r>
        <w:tab/>
        <w:t>Lay gaskets in a flat warm area for 24 hours before glazing.</w:t>
      </w:r>
    </w:p>
    <w:p w:rsidR="00A63581" w:rsidRDefault="00A63581" w:rsidP="00A63581">
      <w:pPr>
        <w:pStyle w:val="BodyTextIndent"/>
        <w:tabs>
          <w:tab w:val="num" w:pos="720"/>
        </w:tabs>
      </w:pPr>
    </w:p>
    <w:p w:rsidR="00A63581" w:rsidRDefault="00A63581" w:rsidP="00A63581">
      <w:pPr>
        <w:pStyle w:val="BodyTextIndent"/>
        <w:tabs>
          <w:tab w:val="num" w:pos="720"/>
        </w:tabs>
      </w:pPr>
      <w:r>
        <w:tab/>
        <w:t xml:space="preserve">Ensure that edges of panels are </w:t>
      </w:r>
      <w:proofErr w:type="spellStart"/>
      <w:r w:rsidRPr="00180ABE">
        <w:rPr>
          <w:b/>
          <w:i/>
        </w:rPr>
        <w:t>arised</w:t>
      </w:r>
      <w:proofErr w:type="spellEnd"/>
      <w:r w:rsidR="00AB6A4C">
        <w:rPr>
          <w:b/>
          <w:i/>
        </w:rPr>
        <w:t xml:space="preserve"> </w:t>
      </w:r>
      <w:r>
        <w:t xml:space="preserve">or covered with </w:t>
      </w:r>
      <w:proofErr w:type="spellStart"/>
      <w:r>
        <w:t>self adhesive</w:t>
      </w:r>
      <w:proofErr w:type="spellEnd"/>
      <w:r>
        <w:t xml:space="preserve"> tape.</w:t>
      </w:r>
    </w:p>
    <w:p w:rsidR="00A63581" w:rsidRDefault="00A63581" w:rsidP="00A63581">
      <w:pPr>
        <w:pStyle w:val="BodyTextIndent"/>
        <w:tabs>
          <w:tab w:val="num" w:pos="720"/>
        </w:tabs>
      </w:pPr>
    </w:p>
    <w:p w:rsidR="00A63581" w:rsidRDefault="00A63581" w:rsidP="00A63581">
      <w:pPr>
        <w:pStyle w:val="BodyTextIndent"/>
        <w:tabs>
          <w:tab w:val="num" w:pos="720"/>
        </w:tabs>
      </w:pPr>
      <w:r>
        <w:tab/>
        <w:t>Fit the gasket to the frame butt jointing any end in the center of the lap of the opening of tape.</w:t>
      </w:r>
    </w:p>
    <w:p w:rsidR="00A63581" w:rsidRDefault="00A63581" w:rsidP="00A63581">
      <w:pPr>
        <w:pStyle w:val="BodyTextIndent"/>
        <w:tabs>
          <w:tab w:val="num" w:pos="720"/>
        </w:tabs>
      </w:pPr>
    </w:p>
    <w:p w:rsidR="00A63581" w:rsidRDefault="00A63581" w:rsidP="00A63581">
      <w:pPr>
        <w:pStyle w:val="BodyTextIndent"/>
        <w:tabs>
          <w:tab w:val="num" w:pos="720"/>
        </w:tabs>
      </w:pPr>
      <w:r>
        <w:tab/>
        <w:t>Lubricate gasket and zipper strips with water or liquid paraffin.</w:t>
      </w:r>
    </w:p>
    <w:p w:rsidR="00A63581" w:rsidRDefault="00A63581" w:rsidP="00A63581">
      <w:pPr>
        <w:pStyle w:val="BodyTextIndent"/>
        <w:tabs>
          <w:tab w:val="num" w:pos="720"/>
        </w:tabs>
      </w:pPr>
    </w:p>
    <w:p w:rsidR="00A63581" w:rsidRDefault="00A63581" w:rsidP="00A63581">
      <w:pPr>
        <w:pStyle w:val="BodyTextIndent"/>
        <w:tabs>
          <w:tab w:val="num" w:pos="720"/>
        </w:tabs>
      </w:pPr>
      <w:r>
        <w:tab/>
        <w:t>Inset panel carefully using hardwood or plaster spatulas.</w:t>
      </w:r>
    </w:p>
    <w:p w:rsidR="00A63581" w:rsidRDefault="00A63581" w:rsidP="00A63581">
      <w:pPr>
        <w:pStyle w:val="BodyTextIndent"/>
        <w:tabs>
          <w:tab w:val="num" w:pos="720"/>
        </w:tabs>
      </w:pPr>
    </w:p>
    <w:p w:rsidR="00A63581" w:rsidRDefault="00A63581" w:rsidP="00A63581">
      <w:pPr>
        <w:pStyle w:val="BodyTextIndent"/>
        <w:tabs>
          <w:tab w:val="num" w:pos="720"/>
        </w:tabs>
      </w:pPr>
      <w:r>
        <w:lastRenderedPageBreak/>
        <w:tab/>
        <w:t>Equalize edge clearance with setting blocks.</w:t>
      </w:r>
    </w:p>
    <w:p w:rsidR="00A63581" w:rsidRDefault="00A63581" w:rsidP="00A63581">
      <w:pPr>
        <w:pStyle w:val="BodyTextIndent"/>
        <w:tabs>
          <w:tab w:val="num" w:pos="720"/>
        </w:tabs>
      </w:pPr>
    </w:p>
    <w:p w:rsidR="00A63581" w:rsidRPr="002D4769" w:rsidRDefault="002D4769" w:rsidP="002D4769">
      <w:pPr>
        <w:pStyle w:val="BodyTextIndent"/>
        <w:tabs>
          <w:tab w:val="num" w:pos="720"/>
        </w:tabs>
      </w:pPr>
      <w:r>
        <w:tab/>
      </w:r>
      <w:r w:rsidR="00A63581">
        <w:t>Insert zipper strips and allow to retract for at least 4 hours before corners and passing    into position leaving no gaps.</w:t>
      </w:r>
    </w:p>
    <w:p w:rsidR="00A63581" w:rsidRDefault="00A63581" w:rsidP="00A63581">
      <w:pPr>
        <w:jc w:val="center"/>
        <w:rPr>
          <w:b/>
          <w:spacing w:val="-3"/>
        </w:rPr>
      </w:pPr>
    </w:p>
    <w:p w:rsidR="00A63581" w:rsidRDefault="00A63581" w:rsidP="00A63581">
      <w:pPr>
        <w:jc w:val="center"/>
        <w:rPr>
          <w:b/>
          <w:spacing w:val="-3"/>
        </w:rPr>
      </w:pPr>
    </w:p>
    <w:p w:rsidR="00A63581" w:rsidRDefault="00A63581" w:rsidP="00A63581">
      <w:pPr>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Pr>
        <w:tabs>
          <w:tab w:val="left" w:pos="0"/>
          <w:tab w:val="left" w:pos="720"/>
        </w:tabs>
        <w:ind w:left="1440" w:hanging="1440"/>
        <w:jc w:val="center"/>
        <w:rPr>
          <w:b/>
          <w:spacing w:val="-3"/>
        </w:rPr>
      </w:pPr>
    </w:p>
    <w:p w:rsidR="00A63581" w:rsidRDefault="00A63581" w:rsidP="00A63581"/>
    <w:p w:rsidR="00AB15D3" w:rsidRPr="005537A3" w:rsidRDefault="00AB15D3" w:rsidP="00A63581">
      <w:pPr>
        <w:jc w:val="center"/>
        <w:rPr>
          <w:rFonts w:ascii="Times New Roman" w:hAnsi="Times New Roman" w:cs="Times New Roman"/>
          <w:sz w:val="24"/>
          <w:szCs w:val="24"/>
        </w:rPr>
      </w:pPr>
    </w:p>
    <w:sectPr w:rsidR="00AB15D3" w:rsidRPr="005537A3" w:rsidSect="008F5092">
      <w:footerReference w:type="default" r:id="rId33"/>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FAF" w:rsidRDefault="00D26FAF" w:rsidP="00E40BC0">
      <w:pPr>
        <w:spacing w:after="0" w:line="240" w:lineRule="auto"/>
      </w:pPr>
      <w:r>
        <w:separator/>
      </w:r>
    </w:p>
  </w:endnote>
  <w:endnote w:type="continuationSeparator" w:id="0">
    <w:p w:rsidR="00D26FAF" w:rsidRDefault="00D26FAF" w:rsidP="00E40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223A2F8t00">
    <w:panose1 w:val="00000000000000000000"/>
    <w:charset w:val="00"/>
    <w:family w:val="auto"/>
    <w:notTrueType/>
    <w:pitch w:val="default"/>
    <w:sig w:usb0="00000003" w:usb1="00000000" w:usb2="00000000" w:usb3="00000000" w:csb0="00000001" w:csb1="00000000"/>
  </w:font>
  <w:font w:name="Iskoola Pota">
    <w:panose1 w:val="020B0502040204020203"/>
    <w:charset w:val="00"/>
    <w:family w:val="swiss"/>
    <w:pitch w:val="variable"/>
    <w:sig w:usb0="00000003" w:usb1="00000000" w:usb2="00000200" w:usb3="00000000" w:csb0="00000001" w:csb1="00000000"/>
  </w:font>
  <w:font w:name="TTE22792A0t00">
    <w:panose1 w:val="00000000000000000000"/>
    <w:charset w:val="00"/>
    <w:family w:val="auto"/>
    <w:notTrueType/>
    <w:pitch w:val="default"/>
    <w:sig w:usb0="00000003" w:usb1="00000000" w:usb2="00000000" w:usb3="00000000" w:csb0="00000001" w:csb1="00000000"/>
  </w:font>
  <w:font w:name="TTE16181A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4304"/>
      <w:docPartObj>
        <w:docPartGallery w:val="Page Numbers (Bottom of Page)"/>
        <w:docPartUnique/>
      </w:docPartObj>
    </w:sdtPr>
    <w:sdtEndPr>
      <w:rPr>
        <w:rFonts w:ascii="Times New Roman" w:hAnsi="Times New Roman" w:cs="Times New Roman"/>
      </w:rPr>
    </w:sdtEndPr>
    <w:sdtContent>
      <w:p w:rsidR="003C55FD" w:rsidRDefault="003C55FD" w:rsidP="00DB23BC">
        <w:pPr>
          <w:pStyle w:val="Footer"/>
          <w:pBdr>
            <w:top w:val="single" w:sz="4" w:space="1" w:color="auto"/>
          </w:pBdr>
        </w:pP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proofErr w:type="gramEnd"/>
        <w:r w:rsidRPr="00F42362">
          <w:rPr>
            <w:rFonts w:ascii="Times New Roman" w:hAnsi="Times New Roman" w:cs="Times New Roman"/>
            <w:sz w:val="20"/>
            <w:szCs w:val="20"/>
          </w:rPr>
          <w:t xml:space="preserve"> Instructions to </w:t>
        </w:r>
        <w:r>
          <w:rPr>
            <w:rFonts w:ascii="Times New Roman" w:hAnsi="Times New Roman" w:cs="Times New Roman"/>
            <w:sz w:val="20"/>
            <w:szCs w:val="20"/>
          </w:rPr>
          <w:t>Bidde</w:t>
        </w:r>
        <w:r w:rsidRPr="00F42362">
          <w:rPr>
            <w:rFonts w:ascii="Times New Roman" w:hAnsi="Times New Roman" w:cs="Times New Roman"/>
            <w:sz w:val="20"/>
            <w:szCs w:val="20"/>
          </w:rPr>
          <w:t>r</w:t>
        </w:r>
        <w:r>
          <w:rPr>
            <w:rFonts w:ascii="Times New Roman" w:hAnsi="Times New Roman" w:cs="Times New Roman"/>
            <w:sz w:val="20"/>
            <w:szCs w:val="20"/>
          </w:rPr>
          <w:t>s</w:t>
        </w:r>
        <w:r>
          <w:tab/>
        </w:r>
        <w:r w:rsidRPr="00DB23BC">
          <w:rPr>
            <w:rFonts w:ascii="Times New Roman" w:hAnsi="Times New Roman" w:cs="Times New Roman"/>
          </w:rPr>
          <w:t>i</w:t>
        </w:r>
      </w:p>
    </w:sdtContent>
  </w:sdt>
  <w:p w:rsidR="003C55FD" w:rsidRPr="006112B9" w:rsidRDefault="003C55FD" w:rsidP="00DB23BC">
    <w:pPr>
      <w:pStyle w:val="Footer"/>
      <w:rPr>
        <w:rFonts w:ascii="Times New Roman" w:hAnsi="Times New Roman" w:cs="Times New Roman"/>
        <w:sz w:val="20"/>
        <w:szCs w:val="20"/>
      </w:rPr>
    </w:pPr>
    <w:r>
      <w:rPr>
        <w:rFonts w:ascii="Times New Roman" w:hAnsi="Times New Roman" w:cs="Times New Roman"/>
        <w:sz w:val="20"/>
        <w:szCs w:val="20"/>
      </w:rPr>
      <w:t>August 2012 – Version 1</w:t>
    </w:r>
  </w:p>
  <w:p w:rsidR="003C55FD" w:rsidRDefault="003C55F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1737CF">
    <w:pPr>
      <w:pStyle w:val="Footer"/>
      <w:pBdr>
        <w:top w:val="single" w:sz="4" w:space="0" w:color="000000"/>
      </w:pBdr>
      <w:rPr>
        <w:sz w:val="16"/>
        <w:szCs w:val="16"/>
      </w:rPr>
    </w:pP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r>
      <w:rPr>
        <w:rFonts w:ascii="Times New Roman" w:hAnsi="Times New Roman" w:cs="Times New Roman"/>
        <w:sz w:val="20"/>
        <w:szCs w:val="20"/>
      </w:rPr>
      <w:t>Appendices</w:t>
    </w:r>
    <w:proofErr w:type="gramEnd"/>
    <w:r w:rsidR="003C55FD">
      <w:rPr>
        <w:sz w:val="16"/>
        <w:szCs w:val="16"/>
      </w:rPr>
      <w:t xml:space="preserve">   </w:t>
    </w:r>
    <w:r w:rsidR="003C55FD">
      <w:rPr>
        <w:sz w:val="18"/>
        <w:szCs w:val="18"/>
      </w:rPr>
      <w:t xml:space="preserve">                        </w:t>
    </w:r>
    <w:r w:rsidRPr="001737CF">
      <w:rPr>
        <w:rFonts w:ascii="Times New Roman" w:hAnsi="Times New Roman" w:cs="Times New Roman"/>
        <w:sz w:val="20"/>
        <w:szCs w:val="20"/>
      </w:rPr>
      <w:t>4</w:t>
    </w:r>
    <w:r w:rsidR="003C55FD" w:rsidRPr="001737CF">
      <w:rPr>
        <w:rStyle w:val="PageNumber"/>
        <w:rFonts w:ascii="Times New Roman" w:hAnsi="Times New Roman" w:cs="Times New Roman"/>
        <w:sz w:val="20"/>
        <w:szCs w:val="20"/>
      </w:rPr>
      <w:t xml:space="preserve"> - </w:t>
    </w:r>
    <w:r w:rsidR="003C55FD" w:rsidRPr="001737CF">
      <w:rPr>
        <w:rStyle w:val="PageNumber"/>
        <w:rFonts w:ascii="Times New Roman" w:hAnsi="Times New Roman" w:cs="Times New Roman"/>
        <w:sz w:val="20"/>
        <w:szCs w:val="20"/>
      </w:rPr>
      <w:fldChar w:fldCharType="begin"/>
    </w:r>
    <w:r w:rsidR="003C55FD" w:rsidRPr="001737CF">
      <w:rPr>
        <w:rStyle w:val="PageNumber"/>
        <w:rFonts w:ascii="Times New Roman" w:hAnsi="Times New Roman" w:cs="Times New Roman"/>
        <w:sz w:val="20"/>
        <w:szCs w:val="20"/>
      </w:rPr>
      <w:instrText xml:space="preserve"> PAGE </w:instrText>
    </w:r>
    <w:r w:rsidR="003C55FD" w:rsidRPr="001737CF">
      <w:rPr>
        <w:rStyle w:val="PageNumber"/>
        <w:rFonts w:ascii="Times New Roman" w:hAnsi="Times New Roman" w:cs="Times New Roman"/>
        <w:sz w:val="20"/>
        <w:szCs w:val="20"/>
      </w:rPr>
      <w:fldChar w:fldCharType="separate"/>
    </w:r>
    <w:r w:rsidR="00C7518D">
      <w:rPr>
        <w:rStyle w:val="PageNumber"/>
        <w:rFonts w:ascii="Times New Roman" w:hAnsi="Times New Roman" w:cs="Times New Roman"/>
        <w:noProof/>
        <w:sz w:val="20"/>
        <w:szCs w:val="20"/>
      </w:rPr>
      <w:t>6</w:t>
    </w:r>
    <w:r w:rsidR="003C55FD" w:rsidRPr="001737CF">
      <w:rPr>
        <w:rStyle w:val="PageNumber"/>
        <w:rFonts w:ascii="Times New Roman" w:hAnsi="Times New Roman" w:cs="Times New Roman"/>
        <w:sz w:val="20"/>
        <w:szCs w:val="20"/>
      </w:rPr>
      <w:fldChar w:fldCharType="end"/>
    </w:r>
    <w:r w:rsidR="003C55FD">
      <w:rPr>
        <w:sz w:val="20"/>
        <w:szCs w:val="20"/>
      </w:rPr>
      <w:t xml:space="preserve"> </w:t>
    </w:r>
    <w:r w:rsidR="003C55FD">
      <w:rPr>
        <w:sz w:val="18"/>
        <w:szCs w:val="18"/>
      </w:rPr>
      <w:t xml:space="preserve">    </w:t>
    </w:r>
    <w:r w:rsidR="003C55FD">
      <w:rPr>
        <w:sz w:val="18"/>
        <w:szCs w:val="18"/>
      </w:rPr>
      <w:tab/>
    </w:r>
  </w:p>
  <w:p w:rsidR="001737CF" w:rsidRPr="006112B9" w:rsidRDefault="001737CF" w:rsidP="001737CF">
    <w:pPr>
      <w:pStyle w:val="Footer"/>
      <w:rPr>
        <w:rFonts w:ascii="Times New Roman" w:hAnsi="Times New Roman" w:cs="Times New Roman"/>
        <w:sz w:val="20"/>
        <w:szCs w:val="20"/>
      </w:rPr>
    </w:pPr>
    <w:r>
      <w:rPr>
        <w:rFonts w:ascii="Times New Roman" w:hAnsi="Times New Roman" w:cs="Times New Roman"/>
        <w:sz w:val="20"/>
        <w:szCs w:val="20"/>
      </w:rPr>
      <w:t>August 2012 – Version 1</w:t>
    </w:r>
  </w:p>
  <w:p w:rsidR="003C55FD" w:rsidRDefault="003C55FD" w:rsidP="001737C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C7518D" w:rsidP="003C55FD">
    <w:pPr>
      <w:pStyle w:val="Footer"/>
      <w:pBdr>
        <w:top w:val="single" w:sz="4" w:space="0" w:color="000000"/>
      </w:pBdr>
      <w:rPr>
        <w:sz w:val="16"/>
        <w:szCs w:val="16"/>
      </w:rPr>
    </w:pPr>
    <w:r>
      <w:pict>
        <v:shapetype id="_x0000_t202" coordsize="21600,21600" o:spt="202" path="m,l,21600r21600,l21600,xe">
          <v:stroke joinstyle="miter"/>
          <v:path gradientshapeok="t" o:connecttype="rect"/>
        </v:shapetype>
        <v:shape id="_x0000_s17410" type="#_x0000_t202" style="position:absolute;margin-left:315.05pt;margin-top:12pt;width:20.85pt;height:11.5pt;z-index:251662336;mso-wrap-distance-left:0;mso-wrap-distance-right:0;mso-position-horizontal-relative:page" stroked="f">
          <v:fill opacity="0" color2="black"/>
          <v:textbox style="mso-next-textbox:#_x0000_s17410" inset="0,0,0,0">
            <w:txbxContent>
              <w:p w:rsidR="003C55FD" w:rsidRDefault="003C55FD">
                <w:pPr>
                  <w:pStyle w:val="Footer"/>
                </w:pPr>
                <w:proofErr w:type="gramStart"/>
                <w:r>
                  <w:rPr>
                    <w:rStyle w:val="PageNumber"/>
                    <w:sz w:val="20"/>
                    <w:szCs w:val="20"/>
                  </w:rPr>
                  <w:t>7  -</w:t>
                </w:r>
                <w:proofErr w:type="gramEnd"/>
                <w:r>
                  <w:rPr>
                    <w:rStyle w:val="PageNumbe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txbxContent>
          </v:textbox>
          <w10:wrap type="square" side="largest" anchorx="page"/>
        </v:shape>
      </w:pict>
    </w:r>
    <w:r w:rsidR="003C55FD">
      <w:rPr>
        <w:sz w:val="16"/>
        <w:szCs w:val="16"/>
      </w:rPr>
      <w:t xml:space="preserve">  </w:t>
    </w:r>
    <w:r w:rsidR="003C55FD">
      <w:rPr>
        <w:sz w:val="18"/>
        <w:szCs w:val="18"/>
      </w:rPr>
      <w:t xml:space="preserve">         </w:t>
    </w:r>
    <w:r w:rsidR="003C55FD">
      <w:rPr>
        <w:sz w:val="18"/>
        <w:szCs w:val="18"/>
      </w:rPr>
      <w:tab/>
    </w:r>
  </w:p>
  <w:p w:rsidR="003C55FD" w:rsidRDefault="003C55FD" w:rsidP="003C55FD">
    <w:pPr>
      <w:pStyle w:val="Footer"/>
      <w:pBdr>
        <w:top w:val="single" w:sz="4" w:space="0" w:color="000000"/>
      </w:pBdr>
      <w:rPr>
        <w:rStyle w:val="PageNumber"/>
        <w:sz w:val="20"/>
        <w:szCs w:val="20"/>
      </w:rPr>
    </w:pPr>
    <w:r w:rsidRPr="009A4766">
      <w:rPr>
        <w:sz w:val="16"/>
        <w:szCs w:val="16"/>
      </w:rPr>
      <w:t xml:space="preserve">NWSDB/SBD/ </w:t>
    </w:r>
    <w:proofErr w:type="spellStart"/>
    <w:r>
      <w:rPr>
        <w:sz w:val="16"/>
        <w:szCs w:val="16"/>
      </w:rPr>
      <w:t>Alumi</w:t>
    </w:r>
    <w:proofErr w:type="spellEnd"/>
    <w:r>
      <w:rPr>
        <w:sz w:val="16"/>
        <w:szCs w:val="16"/>
      </w:rPr>
      <w:t xml:space="preserve">.-Partition/ Schedule of Day Work </w:t>
    </w:r>
    <w:r>
      <w:rPr>
        <w:rStyle w:val="PageNumber"/>
        <w:sz w:val="20"/>
        <w:szCs w:val="20"/>
      </w:rPr>
      <w:t xml:space="preserve"> </w:t>
    </w:r>
    <w:r>
      <w:rPr>
        <w:rStyle w:val="PageNumber"/>
        <w:sz w:val="20"/>
        <w:szCs w:val="20"/>
      </w:rPr>
      <w:tab/>
    </w:r>
  </w:p>
  <w:p w:rsidR="003C55FD" w:rsidRDefault="003C55FD" w:rsidP="003C55FD">
    <w:pPr>
      <w:pStyle w:val="Footer"/>
      <w:pBdr>
        <w:top w:val="single" w:sz="4" w:space="0" w:color="000000"/>
      </w:pBdr>
    </w:pPr>
    <w:r>
      <w:rPr>
        <w:sz w:val="16"/>
        <w:szCs w:val="16"/>
      </w:rPr>
      <w:t>DP</w:t>
    </w:r>
    <w:r w:rsidRPr="009A4766">
      <w:rPr>
        <w:sz w:val="16"/>
        <w:szCs w:val="16"/>
      </w:rPr>
      <w:t xml:space="preserve">C: </w:t>
    </w:r>
    <w:r>
      <w:rPr>
        <w:sz w:val="16"/>
        <w:szCs w:val="16"/>
      </w:rPr>
      <w:t xml:space="preserve">RPC - </w:t>
    </w:r>
    <w:proofErr w:type="gramStart"/>
    <w:r>
      <w:rPr>
        <w:sz w:val="16"/>
        <w:szCs w:val="16"/>
      </w:rPr>
      <w:t xml:space="preserve">October </w:t>
    </w:r>
    <w:r w:rsidRPr="009A4766">
      <w:rPr>
        <w:sz w:val="16"/>
        <w:szCs w:val="16"/>
      </w:rPr>
      <w:t xml:space="preserve"> 201</w:t>
    </w:r>
    <w:r>
      <w:rPr>
        <w:sz w:val="16"/>
        <w:szCs w:val="16"/>
      </w:rPr>
      <w:t>4</w:t>
    </w:r>
    <w:proofErr w:type="gramEnd"/>
    <w:r w:rsidRPr="009A4766">
      <w:rPr>
        <w:sz w:val="16"/>
        <w:szCs w:val="16"/>
      </w:rPr>
      <w:t xml:space="preserve">  – Version</w:t>
    </w:r>
    <w:r>
      <w:rPr>
        <w:sz w:val="16"/>
        <w:szCs w:val="16"/>
      </w:rPr>
      <w:t xml:space="preserve"> 1</w:t>
    </w:r>
    <w:r>
      <w:rPr>
        <w:sz w:val="20"/>
        <w:szCs w:val="20"/>
      </w:rPr>
      <w:t xml:space="preserve"> </w:t>
    </w:r>
    <w:r>
      <w:rPr>
        <w:sz w:val="20"/>
        <w:szCs w:val="20"/>
      </w:rPr>
      <w:tab/>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1737CF">
    <w:pPr>
      <w:pStyle w:val="Footer"/>
      <w:pBdr>
        <w:top w:val="single" w:sz="4" w:space="0" w:color="000000"/>
      </w:pBdr>
      <w:rPr>
        <w:sz w:val="16"/>
        <w:szCs w:val="16"/>
      </w:rPr>
    </w:pP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r>
      <w:rPr>
        <w:rFonts w:ascii="Times New Roman" w:hAnsi="Times New Roman" w:cs="Times New Roman"/>
        <w:sz w:val="20"/>
        <w:szCs w:val="20"/>
      </w:rPr>
      <w:t>Appendices</w:t>
    </w:r>
    <w:proofErr w:type="gramEnd"/>
    <w:r w:rsidR="003C55FD">
      <w:rPr>
        <w:sz w:val="16"/>
        <w:szCs w:val="16"/>
      </w:rPr>
      <w:t xml:space="preserve">  </w:t>
    </w:r>
    <w:r w:rsidR="003C55FD">
      <w:rPr>
        <w:sz w:val="18"/>
        <w:szCs w:val="18"/>
      </w:rPr>
      <w:t xml:space="preserve">                        </w:t>
    </w:r>
    <w:r w:rsidRPr="001737CF">
      <w:rPr>
        <w:rFonts w:ascii="Times New Roman" w:hAnsi="Times New Roman" w:cs="Times New Roman"/>
        <w:sz w:val="18"/>
        <w:szCs w:val="18"/>
      </w:rPr>
      <w:t>4</w:t>
    </w:r>
    <w:r w:rsidR="003C55FD" w:rsidRPr="001737CF">
      <w:rPr>
        <w:rStyle w:val="PageNumber"/>
        <w:rFonts w:ascii="Times New Roman" w:hAnsi="Times New Roman" w:cs="Times New Roman"/>
        <w:sz w:val="20"/>
        <w:szCs w:val="20"/>
      </w:rPr>
      <w:t xml:space="preserve"> - </w:t>
    </w:r>
    <w:r w:rsidR="003C55FD" w:rsidRPr="001737CF">
      <w:rPr>
        <w:rStyle w:val="PageNumber"/>
        <w:rFonts w:ascii="Times New Roman" w:hAnsi="Times New Roman" w:cs="Times New Roman"/>
        <w:sz w:val="20"/>
        <w:szCs w:val="20"/>
      </w:rPr>
      <w:fldChar w:fldCharType="begin"/>
    </w:r>
    <w:r w:rsidR="003C55FD" w:rsidRPr="001737CF">
      <w:rPr>
        <w:rStyle w:val="PageNumber"/>
        <w:rFonts w:ascii="Times New Roman" w:hAnsi="Times New Roman" w:cs="Times New Roman"/>
        <w:sz w:val="20"/>
        <w:szCs w:val="20"/>
      </w:rPr>
      <w:instrText xml:space="preserve"> PAGE </w:instrText>
    </w:r>
    <w:r w:rsidR="003C55FD" w:rsidRPr="001737CF">
      <w:rPr>
        <w:rStyle w:val="PageNumber"/>
        <w:rFonts w:ascii="Times New Roman" w:hAnsi="Times New Roman" w:cs="Times New Roman"/>
        <w:sz w:val="20"/>
        <w:szCs w:val="20"/>
      </w:rPr>
      <w:fldChar w:fldCharType="separate"/>
    </w:r>
    <w:r w:rsidR="00C7518D">
      <w:rPr>
        <w:rStyle w:val="PageNumber"/>
        <w:rFonts w:ascii="Times New Roman" w:hAnsi="Times New Roman" w:cs="Times New Roman"/>
        <w:noProof/>
        <w:sz w:val="20"/>
        <w:szCs w:val="20"/>
      </w:rPr>
      <w:t>8</w:t>
    </w:r>
    <w:r w:rsidR="003C55FD" w:rsidRPr="001737CF">
      <w:rPr>
        <w:rStyle w:val="PageNumber"/>
        <w:rFonts w:ascii="Times New Roman" w:hAnsi="Times New Roman" w:cs="Times New Roman"/>
        <w:sz w:val="20"/>
        <w:szCs w:val="20"/>
      </w:rPr>
      <w:fldChar w:fldCharType="end"/>
    </w:r>
    <w:r w:rsidR="003C55FD">
      <w:rPr>
        <w:sz w:val="20"/>
        <w:szCs w:val="20"/>
      </w:rPr>
      <w:t xml:space="preserve"> </w:t>
    </w:r>
    <w:r w:rsidR="003C55FD">
      <w:rPr>
        <w:sz w:val="18"/>
        <w:szCs w:val="18"/>
      </w:rPr>
      <w:t xml:space="preserve">    </w:t>
    </w:r>
    <w:r w:rsidR="003C55FD">
      <w:rPr>
        <w:sz w:val="18"/>
        <w:szCs w:val="18"/>
      </w:rPr>
      <w:tab/>
    </w:r>
  </w:p>
  <w:p w:rsidR="001737CF" w:rsidRPr="006112B9" w:rsidRDefault="001737CF" w:rsidP="001737CF">
    <w:pPr>
      <w:pStyle w:val="Footer"/>
      <w:rPr>
        <w:rFonts w:ascii="Times New Roman" w:hAnsi="Times New Roman" w:cs="Times New Roman"/>
        <w:sz w:val="20"/>
        <w:szCs w:val="20"/>
      </w:rPr>
    </w:pPr>
    <w:r>
      <w:rPr>
        <w:rFonts w:ascii="Times New Roman" w:hAnsi="Times New Roman" w:cs="Times New Roman"/>
        <w:sz w:val="20"/>
        <w:szCs w:val="20"/>
      </w:rPr>
      <w:t>August 2012 – Version 1</w:t>
    </w:r>
  </w:p>
  <w:p w:rsidR="003C55FD" w:rsidRDefault="003C55FD" w:rsidP="001737CF">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C7518D" w:rsidP="003C55FD">
    <w:pPr>
      <w:pStyle w:val="Footer"/>
      <w:pBdr>
        <w:top w:val="single" w:sz="4" w:space="0" w:color="000000"/>
      </w:pBdr>
      <w:rPr>
        <w:sz w:val="16"/>
        <w:szCs w:val="16"/>
      </w:rPr>
    </w:pPr>
    <w:r>
      <w:pict>
        <v:shapetype id="_x0000_t202" coordsize="21600,21600" o:spt="202" path="m,l,21600r21600,l21600,xe">
          <v:stroke joinstyle="miter"/>
          <v:path gradientshapeok="t" o:connecttype="rect"/>
        </v:shapetype>
        <v:shape id="_x0000_s17409" type="#_x0000_t202" style="position:absolute;margin-left:315.05pt;margin-top:12pt;width:20.85pt;height:11.5pt;z-index:251660288;mso-wrap-distance-left:0;mso-wrap-distance-right:0;mso-position-horizontal-relative:page" stroked="f">
          <v:fill opacity="0" color2="black"/>
          <v:textbox style="mso-next-textbox:#_x0000_s17409" inset="0,0,0,0">
            <w:txbxContent>
              <w:p w:rsidR="003C55FD" w:rsidRDefault="003C55FD">
                <w:pPr>
                  <w:pStyle w:val="Footer"/>
                </w:pPr>
                <w:proofErr w:type="gramStart"/>
                <w:r>
                  <w:rPr>
                    <w:rStyle w:val="PageNumber"/>
                    <w:sz w:val="20"/>
                    <w:szCs w:val="20"/>
                  </w:rPr>
                  <w:t>7  -</w:t>
                </w:r>
                <w:proofErr w:type="gramEnd"/>
                <w:r>
                  <w:rPr>
                    <w:rStyle w:val="PageNumber"/>
                    <w:sz w:val="20"/>
                    <w:szCs w:val="20"/>
                  </w:rPr>
                  <w:t xml:space="preserv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txbxContent>
          </v:textbox>
          <w10:wrap type="square" side="largest" anchorx="page"/>
        </v:shape>
      </w:pict>
    </w:r>
    <w:r w:rsidR="003C55FD">
      <w:rPr>
        <w:sz w:val="16"/>
        <w:szCs w:val="16"/>
      </w:rPr>
      <w:t xml:space="preserve">  </w:t>
    </w:r>
    <w:r w:rsidR="003C55FD">
      <w:rPr>
        <w:sz w:val="18"/>
        <w:szCs w:val="18"/>
      </w:rPr>
      <w:t xml:space="preserve">         </w:t>
    </w:r>
    <w:r w:rsidR="003C55FD">
      <w:rPr>
        <w:sz w:val="18"/>
        <w:szCs w:val="18"/>
      </w:rPr>
      <w:tab/>
    </w:r>
  </w:p>
  <w:p w:rsidR="003C55FD" w:rsidRDefault="003C55FD" w:rsidP="003C55FD">
    <w:pPr>
      <w:pStyle w:val="Footer"/>
      <w:pBdr>
        <w:top w:val="single" w:sz="4" w:space="0" w:color="000000"/>
      </w:pBdr>
      <w:rPr>
        <w:rStyle w:val="PageNumber"/>
        <w:sz w:val="20"/>
        <w:szCs w:val="20"/>
      </w:rPr>
    </w:pPr>
    <w:r w:rsidRPr="009A4766">
      <w:rPr>
        <w:sz w:val="16"/>
        <w:szCs w:val="16"/>
      </w:rPr>
      <w:t xml:space="preserve">NWSDB/SBD/ </w:t>
    </w:r>
    <w:proofErr w:type="spellStart"/>
    <w:r>
      <w:rPr>
        <w:sz w:val="16"/>
        <w:szCs w:val="16"/>
      </w:rPr>
      <w:t>Alumi</w:t>
    </w:r>
    <w:proofErr w:type="spellEnd"/>
    <w:r>
      <w:rPr>
        <w:sz w:val="16"/>
        <w:szCs w:val="16"/>
      </w:rPr>
      <w:t xml:space="preserve">.-Partition/ Schedule of Day Work </w:t>
    </w:r>
    <w:r>
      <w:rPr>
        <w:rStyle w:val="PageNumber"/>
        <w:sz w:val="20"/>
        <w:szCs w:val="20"/>
      </w:rPr>
      <w:t xml:space="preserve"> </w:t>
    </w:r>
    <w:r>
      <w:rPr>
        <w:rStyle w:val="PageNumber"/>
        <w:sz w:val="20"/>
        <w:szCs w:val="20"/>
      </w:rPr>
      <w:tab/>
    </w:r>
  </w:p>
  <w:p w:rsidR="003C55FD" w:rsidRDefault="003C55FD" w:rsidP="003C55FD">
    <w:pPr>
      <w:pStyle w:val="Footer"/>
      <w:pBdr>
        <w:top w:val="single" w:sz="4" w:space="0" w:color="000000"/>
      </w:pBdr>
    </w:pPr>
    <w:r>
      <w:rPr>
        <w:sz w:val="16"/>
        <w:szCs w:val="16"/>
      </w:rPr>
      <w:t>DP</w:t>
    </w:r>
    <w:r w:rsidRPr="009A4766">
      <w:rPr>
        <w:sz w:val="16"/>
        <w:szCs w:val="16"/>
      </w:rPr>
      <w:t xml:space="preserve">C: </w:t>
    </w:r>
    <w:r>
      <w:rPr>
        <w:sz w:val="16"/>
        <w:szCs w:val="16"/>
      </w:rPr>
      <w:t xml:space="preserve">RPC - </w:t>
    </w:r>
    <w:proofErr w:type="gramStart"/>
    <w:r>
      <w:rPr>
        <w:sz w:val="16"/>
        <w:szCs w:val="16"/>
      </w:rPr>
      <w:t xml:space="preserve">October </w:t>
    </w:r>
    <w:r w:rsidRPr="009A4766">
      <w:rPr>
        <w:sz w:val="16"/>
        <w:szCs w:val="16"/>
      </w:rPr>
      <w:t xml:space="preserve"> 201</w:t>
    </w:r>
    <w:r>
      <w:rPr>
        <w:sz w:val="16"/>
        <w:szCs w:val="16"/>
      </w:rPr>
      <w:t>4</w:t>
    </w:r>
    <w:proofErr w:type="gramEnd"/>
    <w:r w:rsidRPr="009A4766">
      <w:rPr>
        <w:sz w:val="16"/>
        <w:szCs w:val="16"/>
      </w:rPr>
      <w:t xml:space="preserve">  – Version</w:t>
    </w:r>
    <w:r>
      <w:rPr>
        <w:sz w:val="16"/>
        <w:szCs w:val="16"/>
      </w:rPr>
      <w:t xml:space="preserve"> 1</w:t>
    </w:r>
    <w:r>
      <w:rPr>
        <w:sz w:val="20"/>
        <w:szCs w:val="20"/>
      </w:rPr>
      <w:t xml:space="preserve"> </w:t>
    </w:r>
    <w:r>
      <w:rPr>
        <w:sz w:val="20"/>
        <w:szCs w:val="20"/>
      </w:rPr>
      <w:tab/>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7CF" w:rsidRDefault="001737CF" w:rsidP="001737CF">
    <w:pPr>
      <w:pStyle w:val="Footer"/>
      <w:pBdr>
        <w:top w:val="single" w:sz="4" w:space="1" w:color="auto"/>
      </w:pBdr>
      <w:rPr>
        <w:sz w:val="16"/>
        <w:szCs w:val="16"/>
      </w:rPr>
    </w:pPr>
    <w:r w:rsidRPr="001737CF">
      <w:rPr>
        <w:rFonts w:ascii="Times New Roman" w:hAnsi="Times New Roman" w:cs="Times New Roman"/>
        <w:sz w:val="20"/>
        <w:szCs w:val="20"/>
      </w:rPr>
      <w:t xml:space="preserve"> </w:t>
    </w: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r>
      <w:rPr>
        <w:rFonts w:ascii="Times New Roman" w:hAnsi="Times New Roman" w:cs="Times New Roman"/>
        <w:sz w:val="20"/>
        <w:szCs w:val="20"/>
      </w:rPr>
      <w:t>Appendices</w:t>
    </w:r>
    <w:proofErr w:type="gramEnd"/>
    <w:r>
      <w:rPr>
        <w:sz w:val="16"/>
        <w:szCs w:val="16"/>
      </w:rPr>
      <w:t xml:space="preserve">  </w:t>
    </w:r>
    <w:r>
      <w:rPr>
        <w:sz w:val="18"/>
        <w:szCs w:val="18"/>
      </w:rPr>
      <w:t xml:space="preserve">                        </w:t>
    </w:r>
    <w:r w:rsidRPr="001737CF">
      <w:rPr>
        <w:rFonts w:ascii="Times New Roman" w:hAnsi="Times New Roman" w:cs="Times New Roman"/>
        <w:sz w:val="18"/>
        <w:szCs w:val="18"/>
      </w:rPr>
      <w:t>4</w:t>
    </w:r>
    <w:r w:rsidRPr="001737CF">
      <w:rPr>
        <w:rStyle w:val="PageNumber"/>
        <w:rFonts w:ascii="Times New Roman" w:hAnsi="Times New Roman" w:cs="Times New Roman"/>
        <w:sz w:val="20"/>
        <w:szCs w:val="20"/>
      </w:rPr>
      <w:t xml:space="preserve"> - </w:t>
    </w:r>
    <w:r w:rsidRPr="001737CF">
      <w:rPr>
        <w:rStyle w:val="PageNumber"/>
        <w:rFonts w:ascii="Times New Roman" w:hAnsi="Times New Roman" w:cs="Times New Roman"/>
        <w:sz w:val="20"/>
        <w:szCs w:val="20"/>
      </w:rPr>
      <w:fldChar w:fldCharType="begin"/>
    </w:r>
    <w:r w:rsidRPr="001737CF">
      <w:rPr>
        <w:rStyle w:val="PageNumber"/>
        <w:rFonts w:ascii="Times New Roman" w:hAnsi="Times New Roman" w:cs="Times New Roman"/>
        <w:sz w:val="20"/>
        <w:szCs w:val="20"/>
      </w:rPr>
      <w:instrText xml:space="preserve"> PAGE </w:instrText>
    </w:r>
    <w:r w:rsidRPr="001737CF">
      <w:rPr>
        <w:rStyle w:val="PageNumber"/>
        <w:rFonts w:ascii="Times New Roman" w:hAnsi="Times New Roman" w:cs="Times New Roman"/>
        <w:sz w:val="20"/>
        <w:szCs w:val="20"/>
      </w:rPr>
      <w:fldChar w:fldCharType="separate"/>
    </w:r>
    <w:r w:rsidR="00C7518D">
      <w:rPr>
        <w:rStyle w:val="PageNumber"/>
        <w:rFonts w:ascii="Times New Roman" w:hAnsi="Times New Roman" w:cs="Times New Roman"/>
        <w:noProof/>
        <w:sz w:val="20"/>
        <w:szCs w:val="20"/>
      </w:rPr>
      <w:t>10</w:t>
    </w:r>
    <w:r w:rsidRPr="001737CF">
      <w:rPr>
        <w:rStyle w:val="PageNumber"/>
        <w:rFonts w:ascii="Times New Roman" w:hAnsi="Times New Roman" w:cs="Times New Roman"/>
        <w:sz w:val="20"/>
        <w:szCs w:val="20"/>
      </w:rPr>
      <w:fldChar w:fldCharType="end"/>
    </w:r>
    <w:r>
      <w:rPr>
        <w:sz w:val="20"/>
        <w:szCs w:val="20"/>
      </w:rPr>
      <w:t xml:space="preserve"> </w:t>
    </w:r>
    <w:r>
      <w:rPr>
        <w:sz w:val="18"/>
        <w:szCs w:val="18"/>
      </w:rPr>
      <w:t xml:space="preserve">    </w:t>
    </w:r>
    <w:r>
      <w:rPr>
        <w:sz w:val="18"/>
        <w:szCs w:val="18"/>
      </w:rPr>
      <w:tab/>
    </w:r>
  </w:p>
  <w:p w:rsidR="001737CF" w:rsidRPr="006112B9" w:rsidRDefault="001737CF" w:rsidP="001737CF">
    <w:pPr>
      <w:pStyle w:val="Footer"/>
      <w:rPr>
        <w:rFonts w:ascii="Times New Roman" w:hAnsi="Times New Roman" w:cs="Times New Roman"/>
        <w:sz w:val="20"/>
        <w:szCs w:val="20"/>
      </w:rPr>
    </w:pPr>
    <w:r>
      <w:rPr>
        <w:rFonts w:ascii="Times New Roman" w:hAnsi="Times New Roman" w:cs="Times New Roman"/>
        <w:sz w:val="20"/>
        <w:szCs w:val="20"/>
      </w:rPr>
      <w:t>August 2012 – Version 1</w:t>
    </w:r>
  </w:p>
  <w:p w:rsidR="003C55FD" w:rsidRDefault="003C55FD"/>
  <w:p w:rsidR="001737CF" w:rsidRDefault="001737CF"/>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r w:rsidRPr="006246E4">
      <w:cr/>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rsidP="0062439F">
    <w:pPr>
      <w:pStyle w:val="Footer"/>
      <w:rPr>
        <w:sz w:val="16"/>
        <w:szCs w:val="16"/>
      </w:rPr>
    </w:pPr>
  </w:p>
  <w:p w:rsidR="003C55FD" w:rsidRPr="00181588" w:rsidRDefault="003C55FD" w:rsidP="0062439F">
    <w:pPr>
      <w:pStyle w:val="Footer"/>
      <w:pBdr>
        <w:top w:val="single" w:sz="4" w:space="1" w:color="auto"/>
      </w:pBdr>
      <w:rPr>
        <w:rFonts w:ascii="Times New Roman" w:hAnsi="Times New Roman" w:cs="Times New Roman"/>
        <w:sz w:val="16"/>
        <w:szCs w:val="16"/>
      </w:rPr>
    </w:pPr>
    <w:r w:rsidRPr="00181588">
      <w:rPr>
        <w:rFonts w:ascii="Times New Roman" w:hAnsi="Times New Roman" w:cs="Times New Roman"/>
        <w:sz w:val="16"/>
        <w:szCs w:val="16"/>
      </w:rPr>
      <w:t xml:space="preserve">NWSDB/SBD/ </w:t>
    </w:r>
    <w:proofErr w:type="spellStart"/>
    <w:r w:rsidRPr="00181588">
      <w:rPr>
        <w:rFonts w:ascii="Times New Roman" w:hAnsi="Times New Roman" w:cs="Times New Roman"/>
        <w:sz w:val="16"/>
        <w:szCs w:val="16"/>
      </w:rPr>
      <w:t>Alumi</w:t>
    </w:r>
    <w:proofErr w:type="spellEnd"/>
    <w:r w:rsidRPr="00181588">
      <w:rPr>
        <w:rFonts w:ascii="Times New Roman" w:hAnsi="Times New Roman" w:cs="Times New Roman"/>
        <w:sz w:val="16"/>
        <w:szCs w:val="16"/>
      </w:rPr>
      <w:t>.-Partition/ Specification</w:t>
    </w:r>
    <w:r w:rsidRPr="00181588">
      <w:rPr>
        <w:rStyle w:val="PageNumber"/>
        <w:rFonts w:ascii="Times New Roman" w:hAnsi="Times New Roman" w:cs="Times New Roman"/>
        <w:sz w:val="20"/>
        <w:szCs w:val="20"/>
      </w:rPr>
      <w:tab/>
      <w:t>5</w:t>
    </w:r>
    <w:r w:rsidRPr="00181588">
      <w:rPr>
        <w:rFonts w:ascii="Times New Roman" w:hAnsi="Times New Roman" w:cs="Times New Roman"/>
        <w:sz w:val="20"/>
        <w:szCs w:val="20"/>
      </w:rPr>
      <w:t>-</w:t>
    </w:r>
    <w:r w:rsidRPr="00181588">
      <w:rPr>
        <w:rFonts w:ascii="Times New Roman" w:hAnsi="Times New Roman" w:cs="Times New Roman"/>
        <w:sz w:val="20"/>
        <w:szCs w:val="20"/>
      </w:rPr>
      <w:fldChar w:fldCharType="begin"/>
    </w:r>
    <w:r w:rsidRPr="00181588">
      <w:rPr>
        <w:rFonts w:ascii="Times New Roman" w:hAnsi="Times New Roman" w:cs="Times New Roman"/>
        <w:sz w:val="20"/>
        <w:szCs w:val="20"/>
      </w:rPr>
      <w:instrText xml:space="preserve"> PAGE   \* MERGEFORMAT </w:instrText>
    </w:r>
    <w:r w:rsidRPr="00181588">
      <w:rPr>
        <w:rFonts w:ascii="Times New Roman" w:hAnsi="Times New Roman" w:cs="Times New Roman"/>
        <w:sz w:val="20"/>
        <w:szCs w:val="20"/>
      </w:rPr>
      <w:fldChar w:fldCharType="separate"/>
    </w:r>
    <w:r w:rsidR="00C7518D">
      <w:rPr>
        <w:rFonts w:ascii="Times New Roman" w:hAnsi="Times New Roman" w:cs="Times New Roman"/>
        <w:noProof/>
        <w:sz w:val="20"/>
        <w:szCs w:val="20"/>
      </w:rPr>
      <w:t>9</w:t>
    </w:r>
    <w:r w:rsidRPr="00181588">
      <w:rPr>
        <w:rFonts w:ascii="Times New Roman" w:hAnsi="Times New Roman" w:cs="Times New Roman"/>
        <w:sz w:val="20"/>
        <w:szCs w:val="20"/>
      </w:rPr>
      <w:fldChar w:fldCharType="end"/>
    </w:r>
  </w:p>
  <w:p w:rsidR="003C55FD" w:rsidRDefault="003C55FD" w:rsidP="0062439F">
    <w:pPr>
      <w:pStyle w:val="Footer"/>
    </w:pPr>
    <w:r w:rsidRPr="00181588">
      <w:rPr>
        <w:rFonts w:ascii="Times New Roman" w:hAnsi="Times New Roman" w:cs="Times New Roman"/>
        <w:sz w:val="16"/>
        <w:szCs w:val="16"/>
      </w:rPr>
      <w:t xml:space="preserve">DPC: </w:t>
    </w:r>
    <w:proofErr w:type="gramStart"/>
    <w:r w:rsidRPr="00181588">
      <w:rPr>
        <w:rFonts w:ascii="Times New Roman" w:hAnsi="Times New Roman" w:cs="Times New Roman"/>
        <w:sz w:val="16"/>
        <w:szCs w:val="16"/>
      </w:rPr>
      <w:t>September  2014</w:t>
    </w:r>
    <w:proofErr w:type="gramEnd"/>
    <w:r w:rsidRPr="00181588">
      <w:rPr>
        <w:rFonts w:ascii="Times New Roman" w:hAnsi="Times New Roman" w:cs="Times New Roman"/>
        <w:sz w:val="16"/>
        <w:szCs w:val="16"/>
      </w:rPr>
      <w:t xml:space="preserve">  – Version 1</w:t>
    </w:r>
    <w:r>
      <w:rPr>
        <w:sz w:val="20"/>
        <w:szCs w:val="20"/>
      </w:rPr>
      <w:tab/>
    </w:r>
  </w:p>
  <w:p w:rsidR="003C55FD" w:rsidRDefault="003C5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40066"/>
      <w:docPartObj>
        <w:docPartGallery w:val="Page Numbers (Bottom of Page)"/>
        <w:docPartUnique/>
      </w:docPartObj>
    </w:sdtPr>
    <w:sdtEndPr/>
    <w:sdtContent>
      <w:p w:rsidR="003C55FD" w:rsidRDefault="003C55FD" w:rsidP="00F42362">
        <w:pPr>
          <w:pStyle w:val="Footer"/>
          <w:pBdr>
            <w:top w:val="single" w:sz="4" w:space="1" w:color="auto"/>
          </w:pBdr>
        </w:pP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proofErr w:type="gramEnd"/>
        <w:r w:rsidRPr="00F42362">
          <w:rPr>
            <w:rFonts w:ascii="Times New Roman" w:hAnsi="Times New Roman" w:cs="Times New Roman"/>
            <w:sz w:val="20"/>
            <w:szCs w:val="20"/>
          </w:rPr>
          <w:t xml:space="preserve"> Instructions to </w:t>
        </w:r>
        <w:r>
          <w:rPr>
            <w:rFonts w:ascii="Times New Roman" w:hAnsi="Times New Roman" w:cs="Times New Roman"/>
            <w:sz w:val="20"/>
            <w:szCs w:val="20"/>
          </w:rPr>
          <w:t>Bidde</w:t>
        </w:r>
        <w:r w:rsidRPr="00F42362">
          <w:rPr>
            <w:rFonts w:ascii="Times New Roman" w:hAnsi="Times New Roman" w:cs="Times New Roman"/>
            <w:sz w:val="20"/>
            <w:szCs w:val="20"/>
          </w:rPr>
          <w:t>r</w:t>
        </w:r>
        <w:r>
          <w:rPr>
            <w:rFonts w:ascii="Times New Roman" w:hAnsi="Times New Roman" w:cs="Times New Roman"/>
            <w:sz w:val="20"/>
            <w:szCs w:val="20"/>
          </w:rPr>
          <w:t>s</w:t>
        </w:r>
        <w:r>
          <w:tab/>
        </w:r>
        <w:r w:rsidRPr="00F42362">
          <w:rPr>
            <w:rFonts w:ascii="Times New Roman" w:hAnsi="Times New Roman" w:cs="Times New Roman"/>
            <w:sz w:val="24"/>
            <w:szCs w:val="24"/>
          </w:rPr>
          <w:t>1-</w:t>
        </w:r>
        <w:r w:rsidRPr="00F42362">
          <w:rPr>
            <w:rFonts w:ascii="Times New Roman" w:hAnsi="Times New Roman" w:cs="Times New Roman"/>
            <w:sz w:val="24"/>
            <w:szCs w:val="24"/>
          </w:rPr>
          <w:fldChar w:fldCharType="begin"/>
        </w:r>
        <w:r w:rsidRPr="00F42362">
          <w:rPr>
            <w:rFonts w:ascii="Times New Roman" w:hAnsi="Times New Roman" w:cs="Times New Roman"/>
            <w:sz w:val="24"/>
            <w:szCs w:val="24"/>
          </w:rPr>
          <w:instrText xml:space="preserve"> PAGE   \* MERGEFORMAT </w:instrText>
        </w:r>
        <w:r w:rsidRPr="00F42362">
          <w:rPr>
            <w:rFonts w:ascii="Times New Roman" w:hAnsi="Times New Roman" w:cs="Times New Roman"/>
            <w:sz w:val="24"/>
            <w:szCs w:val="24"/>
          </w:rPr>
          <w:fldChar w:fldCharType="separate"/>
        </w:r>
        <w:r w:rsidR="00C7518D">
          <w:rPr>
            <w:rFonts w:ascii="Times New Roman" w:hAnsi="Times New Roman" w:cs="Times New Roman"/>
            <w:noProof/>
            <w:sz w:val="24"/>
            <w:szCs w:val="24"/>
          </w:rPr>
          <w:t>4</w:t>
        </w:r>
        <w:r w:rsidRPr="00F42362">
          <w:rPr>
            <w:rFonts w:ascii="Times New Roman" w:hAnsi="Times New Roman" w:cs="Times New Roman"/>
            <w:sz w:val="24"/>
            <w:szCs w:val="24"/>
          </w:rPr>
          <w:fldChar w:fldCharType="end"/>
        </w:r>
      </w:p>
    </w:sdtContent>
  </w:sdt>
  <w:p w:rsidR="003C55FD" w:rsidRPr="006112B9" w:rsidRDefault="003C55FD" w:rsidP="006112B9">
    <w:pPr>
      <w:pStyle w:val="Footer"/>
      <w:rPr>
        <w:rFonts w:ascii="Times New Roman" w:hAnsi="Times New Roman" w:cs="Times New Roman"/>
        <w:sz w:val="20"/>
        <w:szCs w:val="20"/>
      </w:rPr>
    </w:pPr>
    <w:r>
      <w:rPr>
        <w:rFonts w:ascii="Times New Roman" w:hAnsi="Times New Roman" w:cs="Times New Roman"/>
        <w:sz w:val="20"/>
        <w:szCs w:val="20"/>
      </w:rPr>
      <w:t>August 2012 – Version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Pr="000873A2" w:rsidRDefault="003C55FD" w:rsidP="000873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40049"/>
      <w:docPartObj>
        <w:docPartGallery w:val="Page Numbers (Bottom of Page)"/>
        <w:docPartUnique/>
      </w:docPartObj>
    </w:sdtPr>
    <w:sdtEndPr/>
    <w:sdtContent>
      <w:p w:rsidR="003C55FD" w:rsidRDefault="003C55FD" w:rsidP="00F42362">
        <w:pPr>
          <w:pStyle w:val="Footer"/>
          <w:pBdr>
            <w:top w:val="single" w:sz="4" w:space="1" w:color="auto"/>
          </w:pBdr>
        </w:pP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r>
          <w:rPr>
            <w:rFonts w:ascii="Times New Roman" w:hAnsi="Times New Roman" w:cs="Times New Roman"/>
            <w:sz w:val="20"/>
            <w:szCs w:val="20"/>
          </w:rPr>
          <w:t>Data</w:t>
        </w:r>
        <w:proofErr w:type="gramEnd"/>
        <w:r>
          <w:rPr>
            <w:rFonts w:ascii="Times New Roman" w:hAnsi="Times New Roman" w:cs="Times New Roman"/>
            <w:sz w:val="20"/>
            <w:szCs w:val="20"/>
          </w:rPr>
          <w:t xml:space="preserve"> Sheet</w:t>
        </w:r>
        <w:r>
          <w:tab/>
        </w:r>
        <w:r w:rsidRPr="000873A2">
          <w:rPr>
            <w:rFonts w:ascii="Times New Roman" w:hAnsi="Times New Roman" w:cs="Times New Roman"/>
            <w:sz w:val="24"/>
            <w:szCs w:val="24"/>
          </w:rPr>
          <w:t>2-</w:t>
        </w:r>
        <w:r w:rsidRPr="000873A2">
          <w:rPr>
            <w:rFonts w:ascii="Times New Roman" w:hAnsi="Times New Roman" w:cs="Times New Roman"/>
            <w:sz w:val="24"/>
            <w:szCs w:val="24"/>
          </w:rPr>
          <w:fldChar w:fldCharType="begin"/>
        </w:r>
        <w:r w:rsidRPr="000873A2">
          <w:rPr>
            <w:rFonts w:ascii="Times New Roman" w:hAnsi="Times New Roman" w:cs="Times New Roman"/>
            <w:sz w:val="24"/>
            <w:szCs w:val="24"/>
          </w:rPr>
          <w:instrText xml:space="preserve"> PAGE   \* MERGEFORMAT </w:instrText>
        </w:r>
        <w:r w:rsidRPr="000873A2">
          <w:rPr>
            <w:rFonts w:ascii="Times New Roman" w:hAnsi="Times New Roman" w:cs="Times New Roman"/>
            <w:sz w:val="24"/>
            <w:szCs w:val="24"/>
          </w:rPr>
          <w:fldChar w:fldCharType="separate"/>
        </w:r>
        <w:r w:rsidR="00C7518D">
          <w:rPr>
            <w:rFonts w:ascii="Times New Roman" w:hAnsi="Times New Roman" w:cs="Times New Roman"/>
            <w:noProof/>
            <w:sz w:val="24"/>
            <w:szCs w:val="24"/>
          </w:rPr>
          <w:t>2</w:t>
        </w:r>
        <w:r w:rsidRPr="000873A2">
          <w:rPr>
            <w:rFonts w:ascii="Times New Roman" w:hAnsi="Times New Roman" w:cs="Times New Roman"/>
            <w:sz w:val="24"/>
            <w:szCs w:val="24"/>
          </w:rPr>
          <w:fldChar w:fldCharType="end"/>
        </w:r>
      </w:p>
    </w:sdtContent>
  </w:sdt>
  <w:p w:rsidR="003C55FD" w:rsidRPr="006112B9" w:rsidRDefault="003C55FD" w:rsidP="006112B9">
    <w:pPr>
      <w:pStyle w:val="Footer"/>
      <w:rPr>
        <w:rFonts w:ascii="Times New Roman" w:hAnsi="Times New Roman" w:cs="Times New Roman"/>
        <w:sz w:val="20"/>
        <w:szCs w:val="20"/>
      </w:rPr>
    </w:pPr>
    <w:r>
      <w:rPr>
        <w:rFonts w:ascii="Times New Roman" w:hAnsi="Times New Roman" w:cs="Times New Roman"/>
        <w:sz w:val="20"/>
        <w:szCs w:val="20"/>
      </w:rPr>
      <w:t>August 2012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Pr="000873A2" w:rsidRDefault="003C55FD" w:rsidP="000873A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40063"/>
      <w:docPartObj>
        <w:docPartGallery w:val="Page Numbers (Bottom of Page)"/>
        <w:docPartUnique/>
      </w:docPartObj>
    </w:sdtPr>
    <w:sdtEndPr/>
    <w:sdtContent>
      <w:p w:rsidR="003C55FD" w:rsidRDefault="003C55FD" w:rsidP="00F42362">
        <w:pPr>
          <w:pStyle w:val="Footer"/>
          <w:pBdr>
            <w:top w:val="single" w:sz="4" w:space="1" w:color="auto"/>
          </w:pBdr>
        </w:pP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r>
          <w:rPr>
            <w:rFonts w:ascii="Times New Roman" w:hAnsi="Times New Roman" w:cs="Times New Roman"/>
            <w:sz w:val="20"/>
            <w:szCs w:val="20"/>
          </w:rPr>
          <w:t>Schedule</w:t>
        </w:r>
        <w:proofErr w:type="gramEnd"/>
        <w:r>
          <w:rPr>
            <w:rFonts w:ascii="Times New Roman" w:hAnsi="Times New Roman" w:cs="Times New Roman"/>
            <w:sz w:val="20"/>
            <w:szCs w:val="20"/>
          </w:rPr>
          <w:t xml:space="preserve"> of Requirements</w:t>
        </w:r>
        <w:r>
          <w:tab/>
        </w:r>
        <w:r>
          <w:rPr>
            <w:rFonts w:ascii="Times New Roman" w:hAnsi="Times New Roman" w:cs="Times New Roman"/>
            <w:sz w:val="24"/>
            <w:szCs w:val="24"/>
          </w:rPr>
          <w:t>3</w:t>
        </w:r>
        <w:r w:rsidRPr="00F42362">
          <w:rPr>
            <w:rFonts w:ascii="Times New Roman" w:hAnsi="Times New Roman" w:cs="Times New Roman"/>
            <w:sz w:val="24"/>
            <w:szCs w:val="24"/>
          </w:rPr>
          <w:t>-</w:t>
        </w:r>
        <w:r w:rsidRPr="00F42362">
          <w:rPr>
            <w:rFonts w:ascii="Times New Roman" w:hAnsi="Times New Roman" w:cs="Times New Roman"/>
            <w:sz w:val="24"/>
            <w:szCs w:val="24"/>
          </w:rPr>
          <w:fldChar w:fldCharType="begin"/>
        </w:r>
        <w:r w:rsidRPr="00F42362">
          <w:rPr>
            <w:rFonts w:ascii="Times New Roman" w:hAnsi="Times New Roman" w:cs="Times New Roman"/>
            <w:sz w:val="24"/>
            <w:szCs w:val="24"/>
          </w:rPr>
          <w:instrText xml:space="preserve"> PAGE   \* MERGEFORMAT </w:instrText>
        </w:r>
        <w:r w:rsidRPr="00F42362">
          <w:rPr>
            <w:rFonts w:ascii="Times New Roman" w:hAnsi="Times New Roman" w:cs="Times New Roman"/>
            <w:sz w:val="24"/>
            <w:szCs w:val="24"/>
          </w:rPr>
          <w:fldChar w:fldCharType="separate"/>
        </w:r>
        <w:r w:rsidR="00C7518D">
          <w:rPr>
            <w:rFonts w:ascii="Times New Roman" w:hAnsi="Times New Roman" w:cs="Times New Roman"/>
            <w:noProof/>
            <w:sz w:val="24"/>
            <w:szCs w:val="24"/>
          </w:rPr>
          <w:t>1</w:t>
        </w:r>
        <w:r w:rsidRPr="00F42362">
          <w:rPr>
            <w:rFonts w:ascii="Times New Roman" w:hAnsi="Times New Roman" w:cs="Times New Roman"/>
            <w:sz w:val="24"/>
            <w:szCs w:val="24"/>
          </w:rPr>
          <w:fldChar w:fldCharType="end"/>
        </w:r>
      </w:p>
    </w:sdtContent>
  </w:sdt>
  <w:p w:rsidR="003C55FD" w:rsidRPr="006112B9" w:rsidRDefault="003C55FD" w:rsidP="006112B9">
    <w:pPr>
      <w:pStyle w:val="Footer"/>
      <w:rPr>
        <w:rFonts w:ascii="Times New Roman" w:hAnsi="Times New Roman" w:cs="Times New Roman"/>
        <w:sz w:val="20"/>
        <w:szCs w:val="20"/>
      </w:rPr>
    </w:pPr>
    <w:r>
      <w:rPr>
        <w:rFonts w:ascii="Times New Roman" w:hAnsi="Times New Roman" w:cs="Times New Roman"/>
        <w:sz w:val="20"/>
        <w:szCs w:val="20"/>
      </w:rPr>
      <w:t>August 2012 – Version 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Pr="00F42362" w:rsidRDefault="003C55FD" w:rsidP="00F4236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40040"/>
      <w:docPartObj>
        <w:docPartGallery w:val="Page Numbers (Bottom of Page)"/>
        <w:docPartUnique/>
      </w:docPartObj>
    </w:sdtPr>
    <w:sdtEndPr/>
    <w:sdtContent>
      <w:p w:rsidR="003C55FD" w:rsidRDefault="003C55FD" w:rsidP="00F42362">
        <w:pPr>
          <w:pStyle w:val="Footer"/>
          <w:pBdr>
            <w:top w:val="single" w:sz="4" w:space="1" w:color="auto"/>
          </w:pBdr>
        </w:pPr>
        <w:r w:rsidRPr="00F42362">
          <w:rPr>
            <w:rFonts w:ascii="Times New Roman" w:hAnsi="Times New Roman" w:cs="Times New Roman"/>
            <w:sz w:val="20"/>
            <w:szCs w:val="20"/>
          </w:rPr>
          <w:t>NWSDB/</w:t>
        </w:r>
        <w:r>
          <w:rPr>
            <w:rFonts w:ascii="Times New Roman" w:hAnsi="Times New Roman" w:cs="Times New Roman"/>
            <w:sz w:val="20"/>
            <w:szCs w:val="20"/>
          </w:rPr>
          <w:t>SBD/</w:t>
        </w:r>
        <w:proofErr w:type="gramStart"/>
        <w:r w:rsidRPr="00F42362">
          <w:rPr>
            <w:rFonts w:ascii="Times New Roman" w:hAnsi="Times New Roman" w:cs="Times New Roman"/>
            <w:sz w:val="20"/>
            <w:szCs w:val="20"/>
          </w:rPr>
          <w:t>Shopping :</w:t>
        </w:r>
        <w:r>
          <w:rPr>
            <w:rFonts w:ascii="Times New Roman" w:hAnsi="Times New Roman" w:cs="Times New Roman"/>
            <w:sz w:val="20"/>
            <w:szCs w:val="20"/>
          </w:rPr>
          <w:t>Appendices</w:t>
        </w:r>
        <w:proofErr w:type="gramEnd"/>
        <w:r>
          <w:tab/>
        </w:r>
        <w:r w:rsidRPr="001737CF">
          <w:rPr>
            <w:rFonts w:ascii="Times New Roman" w:hAnsi="Times New Roman" w:cs="Times New Roman"/>
            <w:sz w:val="20"/>
            <w:szCs w:val="20"/>
          </w:rPr>
          <w:t>4-</w:t>
        </w:r>
        <w:r w:rsidRPr="001737CF">
          <w:rPr>
            <w:rFonts w:ascii="Times New Roman" w:hAnsi="Times New Roman" w:cs="Times New Roman"/>
            <w:sz w:val="20"/>
            <w:szCs w:val="20"/>
          </w:rPr>
          <w:fldChar w:fldCharType="begin"/>
        </w:r>
        <w:r w:rsidRPr="001737CF">
          <w:rPr>
            <w:rFonts w:ascii="Times New Roman" w:hAnsi="Times New Roman" w:cs="Times New Roman"/>
            <w:sz w:val="20"/>
            <w:szCs w:val="20"/>
          </w:rPr>
          <w:instrText xml:space="preserve"> PAGE   \* MERGEFORMAT </w:instrText>
        </w:r>
        <w:r w:rsidRPr="001737CF">
          <w:rPr>
            <w:rFonts w:ascii="Times New Roman" w:hAnsi="Times New Roman" w:cs="Times New Roman"/>
            <w:sz w:val="20"/>
            <w:szCs w:val="20"/>
          </w:rPr>
          <w:fldChar w:fldCharType="separate"/>
        </w:r>
        <w:r w:rsidR="00C7518D">
          <w:rPr>
            <w:rFonts w:ascii="Times New Roman" w:hAnsi="Times New Roman" w:cs="Times New Roman"/>
            <w:noProof/>
            <w:sz w:val="20"/>
            <w:szCs w:val="20"/>
          </w:rPr>
          <w:t>1</w:t>
        </w:r>
        <w:r w:rsidRPr="001737CF">
          <w:rPr>
            <w:rFonts w:ascii="Times New Roman" w:hAnsi="Times New Roman" w:cs="Times New Roman"/>
            <w:sz w:val="20"/>
            <w:szCs w:val="20"/>
          </w:rPr>
          <w:fldChar w:fldCharType="end"/>
        </w:r>
      </w:p>
    </w:sdtContent>
  </w:sdt>
  <w:p w:rsidR="003C55FD" w:rsidRPr="006112B9" w:rsidRDefault="003C55FD" w:rsidP="006112B9">
    <w:pPr>
      <w:pStyle w:val="Footer"/>
      <w:rPr>
        <w:rFonts w:ascii="Times New Roman" w:hAnsi="Times New Roman" w:cs="Times New Roman"/>
        <w:sz w:val="20"/>
        <w:szCs w:val="20"/>
      </w:rPr>
    </w:pPr>
    <w:r>
      <w:rPr>
        <w:rFonts w:ascii="Times New Roman" w:hAnsi="Times New Roman" w:cs="Times New Roman"/>
        <w:sz w:val="20"/>
        <w:szCs w:val="20"/>
      </w:rPr>
      <w:t>August 2012 –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FAF" w:rsidRDefault="00D26FAF" w:rsidP="00E40BC0">
      <w:pPr>
        <w:spacing w:after="0" w:line="240" w:lineRule="auto"/>
      </w:pPr>
      <w:r>
        <w:separator/>
      </w:r>
    </w:p>
  </w:footnote>
  <w:footnote w:type="continuationSeparator" w:id="0">
    <w:p w:rsidR="00D26FAF" w:rsidRDefault="00D26FAF" w:rsidP="00E40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FD" w:rsidRDefault="003C55FD">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13"/>
    <w:multiLevelType w:val="singleLevel"/>
    <w:tmpl w:val="00000013"/>
    <w:lvl w:ilvl="0">
      <w:numFmt w:val="bullet"/>
      <w:lvlText w:val=""/>
      <w:lvlJc w:val="left"/>
      <w:pPr>
        <w:tabs>
          <w:tab w:val="num" w:pos="0"/>
        </w:tabs>
        <w:ind w:left="720" w:hanging="360"/>
      </w:pPr>
      <w:rPr>
        <w:rFonts w:ascii="Symbol" w:hAnsi="Symbol" w:cs="Symbol"/>
      </w:rPr>
    </w:lvl>
  </w:abstractNum>
  <w:abstractNum w:abstractNumId="2">
    <w:nsid w:val="074A486F"/>
    <w:multiLevelType w:val="hybridMultilevel"/>
    <w:tmpl w:val="F8F6946A"/>
    <w:lvl w:ilvl="0" w:tplc="FD184324">
      <w:start w:val="1"/>
      <w:numFmt w:val="decimal"/>
      <w:lvlText w:val="%1."/>
      <w:lvlJc w:val="left"/>
      <w:pPr>
        <w:tabs>
          <w:tab w:val="num" w:pos="1440"/>
        </w:tabs>
        <w:ind w:left="144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B5626"/>
    <w:multiLevelType w:val="hybridMultilevel"/>
    <w:tmpl w:val="74AA3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B3B30"/>
    <w:multiLevelType w:val="multilevel"/>
    <w:tmpl w:val="E5B265B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0BF14BBE"/>
    <w:multiLevelType w:val="hybridMultilevel"/>
    <w:tmpl w:val="0998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211E8"/>
    <w:multiLevelType w:val="hybridMultilevel"/>
    <w:tmpl w:val="38B24CD2"/>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7">
    <w:nsid w:val="16AF7C72"/>
    <w:multiLevelType w:val="hybridMultilevel"/>
    <w:tmpl w:val="9CECA61C"/>
    <w:lvl w:ilvl="0" w:tplc="8DD6BB7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1418"/>
    <w:multiLevelType w:val="hybridMultilevel"/>
    <w:tmpl w:val="1E68FCA8"/>
    <w:lvl w:ilvl="0" w:tplc="87F4FB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5E53"/>
    <w:multiLevelType w:val="hybridMultilevel"/>
    <w:tmpl w:val="D9E4791C"/>
    <w:lvl w:ilvl="0" w:tplc="B28A0D7A">
      <w:start w:val="1"/>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7C0333"/>
    <w:multiLevelType w:val="hybridMultilevel"/>
    <w:tmpl w:val="E0B62BD8"/>
    <w:lvl w:ilvl="0" w:tplc="1102F638">
      <w:start w:val="1"/>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E12C1E"/>
    <w:multiLevelType w:val="hybridMultilevel"/>
    <w:tmpl w:val="4B16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E85D0F"/>
    <w:multiLevelType w:val="hybridMultilevel"/>
    <w:tmpl w:val="C0ECB16C"/>
    <w:lvl w:ilvl="0" w:tplc="F3942BE0">
      <w:start w:val="3"/>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A5297"/>
    <w:multiLevelType w:val="singleLevel"/>
    <w:tmpl w:val="5B32275A"/>
    <w:lvl w:ilvl="0">
      <w:start w:val="1"/>
      <w:numFmt w:val="lowerLetter"/>
      <w:lvlText w:val="(%1)"/>
      <w:lvlJc w:val="left"/>
      <w:pPr>
        <w:tabs>
          <w:tab w:val="num" w:pos="2120"/>
        </w:tabs>
        <w:ind w:left="2120" w:hanging="720"/>
      </w:pPr>
      <w:rPr>
        <w:rFonts w:hint="default"/>
      </w:rPr>
    </w:lvl>
  </w:abstractNum>
  <w:abstractNum w:abstractNumId="15">
    <w:nsid w:val="4CB925E6"/>
    <w:multiLevelType w:val="hybridMultilevel"/>
    <w:tmpl w:val="4DDEA2AA"/>
    <w:lvl w:ilvl="0" w:tplc="465CC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C2AF1"/>
    <w:multiLevelType w:val="multilevel"/>
    <w:tmpl w:val="3382870E"/>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561350F9"/>
    <w:multiLevelType w:val="hybridMultilevel"/>
    <w:tmpl w:val="27E85608"/>
    <w:lvl w:ilvl="0" w:tplc="CCF08DAC">
      <w:start w:val="1"/>
      <w:numFmt w:val="decimal"/>
      <w:lvlText w:val="%1."/>
      <w:lvlJc w:val="left"/>
      <w:pPr>
        <w:ind w:left="14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A874EC"/>
    <w:multiLevelType w:val="hybridMultilevel"/>
    <w:tmpl w:val="4FBEB9FC"/>
    <w:lvl w:ilvl="0" w:tplc="7FB6E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953279"/>
    <w:multiLevelType w:val="hybridMultilevel"/>
    <w:tmpl w:val="ECFE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52571E"/>
    <w:multiLevelType w:val="hybridMultilevel"/>
    <w:tmpl w:val="D818A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82B66A5"/>
    <w:multiLevelType w:val="hybridMultilevel"/>
    <w:tmpl w:val="74D0E1F2"/>
    <w:lvl w:ilvl="0" w:tplc="895E4EE6">
      <w:start w:val="1"/>
      <w:numFmt w:val="decimal"/>
      <w:lvlText w:val="%1."/>
      <w:lvlJc w:val="left"/>
      <w:pPr>
        <w:tabs>
          <w:tab w:val="num" w:pos="1440"/>
        </w:tabs>
        <w:ind w:left="144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0"/>
  </w:num>
  <w:num w:numId="4">
    <w:abstractNumId w:val="15"/>
  </w:num>
  <w:num w:numId="5">
    <w:abstractNumId w:val="18"/>
  </w:num>
  <w:num w:numId="6">
    <w:abstractNumId w:val="14"/>
  </w:num>
  <w:num w:numId="7">
    <w:abstractNumId w:val="7"/>
  </w:num>
  <w:num w:numId="8">
    <w:abstractNumId w:val="8"/>
  </w:num>
  <w:num w:numId="9">
    <w:abstractNumId w:val="9"/>
  </w:num>
  <w:num w:numId="10">
    <w:abstractNumId w:val="21"/>
  </w:num>
  <w:num w:numId="11">
    <w:abstractNumId w:val="5"/>
  </w:num>
  <w:num w:numId="12">
    <w:abstractNumId w:val="3"/>
  </w:num>
  <w:num w:numId="13">
    <w:abstractNumId w:val="6"/>
  </w:num>
  <w:num w:numId="14">
    <w:abstractNumId w:val="2"/>
  </w:num>
  <w:num w:numId="15">
    <w:abstractNumId w:val="10"/>
  </w:num>
  <w:num w:numId="16">
    <w:abstractNumId w:val="13"/>
  </w:num>
  <w:num w:numId="17">
    <w:abstractNumId w:val="11"/>
  </w:num>
  <w:num w:numId="18">
    <w:abstractNumId w:val="17"/>
  </w:num>
  <w:num w:numId="19">
    <w:abstractNumId w:val="0"/>
  </w:num>
  <w:num w:numId="20">
    <w:abstractNumId w:val="4"/>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7413"/>
    <o:shapelayout v:ext="edit">
      <o:idmap v:ext="edit" data="17"/>
    </o:shapelayout>
  </w:hdrShapeDefaults>
  <w:footnotePr>
    <w:footnote w:id="-1"/>
    <w:footnote w:id="0"/>
  </w:footnotePr>
  <w:endnotePr>
    <w:endnote w:id="-1"/>
    <w:endnote w:id="0"/>
  </w:endnotePr>
  <w:compat>
    <w:useFELayout/>
    <w:compatSetting w:name="compatibilityMode" w:uri="http://schemas.microsoft.com/office/word" w:val="12"/>
  </w:compat>
  <w:rsids>
    <w:rsidRoot w:val="006E5C4D"/>
    <w:rsid w:val="00012C5D"/>
    <w:rsid w:val="00016EFD"/>
    <w:rsid w:val="00020146"/>
    <w:rsid w:val="00025709"/>
    <w:rsid w:val="00033415"/>
    <w:rsid w:val="00035E86"/>
    <w:rsid w:val="00041316"/>
    <w:rsid w:val="00046FF4"/>
    <w:rsid w:val="00051C5A"/>
    <w:rsid w:val="0005795C"/>
    <w:rsid w:val="00063AF6"/>
    <w:rsid w:val="00065251"/>
    <w:rsid w:val="000729ED"/>
    <w:rsid w:val="00072ABD"/>
    <w:rsid w:val="00076617"/>
    <w:rsid w:val="00082EA9"/>
    <w:rsid w:val="00083CC0"/>
    <w:rsid w:val="000873A2"/>
    <w:rsid w:val="000B4D23"/>
    <w:rsid w:val="000C1979"/>
    <w:rsid w:val="000C531D"/>
    <w:rsid w:val="000D5417"/>
    <w:rsid w:val="000D6457"/>
    <w:rsid w:val="000E2630"/>
    <w:rsid w:val="000E5E2B"/>
    <w:rsid w:val="000E7301"/>
    <w:rsid w:val="000F0C30"/>
    <w:rsid w:val="000F16B8"/>
    <w:rsid w:val="000F4064"/>
    <w:rsid w:val="000F4221"/>
    <w:rsid w:val="001057F5"/>
    <w:rsid w:val="00112525"/>
    <w:rsid w:val="00114393"/>
    <w:rsid w:val="001144D2"/>
    <w:rsid w:val="00132F6B"/>
    <w:rsid w:val="0015487C"/>
    <w:rsid w:val="00154BB7"/>
    <w:rsid w:val="00160478"/>
    <w:rsid w:val="00162B0A"/>
    <w:rsid w:val="001737CF"/>
    <w:rsid w:val="00173898"/>
    <w:rsid w:val="00181588"/>
    <w:rsid w:val="0018460E"/>
    <w:rsid w:val="00190243"/>
    <w:rsid w:val="001958F6"/>
    <w:rsid w:val="001972D9"/>
    <w:rsid w:val="001A2F85"/>
    <w:rsid w:val="001A534F"/>
    <w:rsid w:val="001B777C"/>
    <w:rsid w:val="001C7398"/>
    <w:rsid w:val="001C7B68"/>
    <w:rsid w:val="001D0CAB"/>
    <w:rsid w:val="001D43B5"/>
    <w:rsid w:val="001D5349"/>
    <w:rsid w:val="001F0555"/>
    <w:rsid w:val="001F14AF"/>
    <w:rsid w:val="001F41B4"/>
    <w:rsid w:val="001F5DA6"/>
    <w:rsid w:val="00203328"/>
    <w:rsid w:val="002168A3"/>
    <w:rsid w:val="002175FA"/>
    <w:rsid w:val="002177D3"/>
    <w:rsid w:val="002179E3"/>
    <w:rsid w:val="002217ED"/>
    <w:rsid w:val="0023123F"/>
    <w:rsid w:val="0023665E"/>
    <w:rsid w:val="002507D5"/>
    <w:rsid w:val="002528A8"/>
    <w:rsid w:val="00256E5D"/>
    <w:rsid w:val="00261A70"/>
    <w:rsid w:val="00263363"/>
    <w:rsid w:val="00270863"/>
    <w:rsid w:val="002708E5"/>
    <w:rsid w:val="00270BFB"/>
    <w:rsid w:val="00275115"/>
    <w:rsid w:val="002753D1"/>
    <w:rsid w:val="0028487D"/>
    <w:rsid w:val="00296075"/>
    <w:rsid w:val="002B7626"/>
    <w:rsid w:val="002C0EA7"/>
    <w:rsid w:val="002C5EC1"/>
    <w:rsid w:val="002C6D83"/>
    <w:rsid w:val="002D453B"/>
    <w:rsid w:val="002D4769"/>
    <w:rsid w:val="002E1629"/>
    <w:rsid w:val="002F32EC"/>
    <w:rsid w:val="002F3610"/>
    <w:rsid w:val="00321C6C"/>
    <w:rsid w:val="00322572"/>
    <w:rsid w:val="00331F24"/>
    <w:rsid w:val="003427C3"/>
    <w:rsid w:val="00344AA3"/>
    <w:rsid w:val="0037042E"/>
    <w:rsid w:val="00387426"/>
    <w:rsid w:val="0038754B"/>
    <w:rsid w:val="00392678"/>
    <w:rsid w:val="00395B63"/>
    <w:rsid w:val="003A6269"/>
    <w:rsid w:val="003C4F9A"/>
    <w:rsid w:val="003C55FD"/>
    <w:rsid w:val="003D1BC1"/>
    <w:rsid w:val="003D247B"/>
    <w:rsid w:val="003D33DE"/>
    <w:rsid w:val="003E15A3"/>
    <w:rsid w:val="003E3881"/>
    <w:rsid w:val="003E7540"/>
    <w:rsid w:val="003F46F5"/>
    <w:rsid w:val="00403920"/>
    <w:rsid w:val="00407BB9"/>
    <w:rsid w:val="00413D89"/>
    <w:rsid w:val="0041575A"/>
    <w:rsid w:val="00415EF1"/>
    <w:rsid w:val="0041605D"/>
    <w:rsid w:val="00434E09"/>
    <w:rsid w:val="00434F0F"/>
    <w:rsid w:val="004361B3"/>
    <w:rsid w:val="004378DD"/>
    <w:rsid w:val="004458F2"/>
    <w:rsid w:val="004628EC"/>
    <w:rsid w:val="00473261"/>
    <w:rsid w:val="00476B78"/>
    <w:rsid w:val="0048193A"/>
    <w:rsid w:val="00483C71"/>
    <w:rsid w:val="00486448"/>
    <w:rsid w:val="00491B1D"/>
    <w:rsid w:val="004A178B"/>
    <w:rsid w:val="004A4717"/>
    <w:rsid w:val="004C1237"/>
    <w:rsid w:val="004C3036"/>
    <w:rsid w:val="004E305F"/>
    <w:rsid w:val="004E7219"/>
    <w:rsid w:val="004F2EA8"/>
    <w:rsid w:val="00503577"/>
    <w:rsid w:val="0051206B"/>
    <w:rsid w:val="00512D5D"/>
    <w:rsid w:val="00517E04"/>
    <w:rsid w:val="0052223D"/>
    <w:rsid w:val="00522409"/>
    <w:rsid w:val="00523226"/>
    <w:rsid w:val="00530B76"/>
    <w:rsid w:val="00533D3F"/>
    <w:rsid w:val="005378B0"/>
    <w:rsid w:val="00547FAF"/>
    <w:rsid w:val="005536FB"/>
    <w:rsid w:val="005537A3"/>
    <w:rsid w:val="005571EB"/>
    <w:rsid w:val="0056157F"/>
    <w:rsid w:val="00564FCF"/>
    <w:rsid w:val="00566C2F"/>
    <w:rsid w:val="00586EF2"/>
    <w:rsid w:val="00593016"/>
    <w:rsid w:val="00593C13"/>
    <w:rsid w:val="00596122"/>
    <w:rsid w:val="005A0321"/>
    <w:rsid w:val="005A2D7A"/>
    <w:rsid w:val="005B5EB0"/>
    <w:rsid w:val="005D0912"/>
    <w:rsid w:val="005E0A3F"/>
    <w:rsid w:val="005E267D"/>
    <w:rsid w:val="006112B9"/>
    <w:rsid w:val="0062439F"/>
    <w:rsid w:val="006246E4"/>
    <w:rsid w:val="00625C54"/>
    <w:rsid w:val="006334A2"/>
    <w:rsid w:val="006409D6"/>
    <w:rsid w:val="00643AB2"/>
    <w:rsid w:val="00651413"/>
    <w:rsid w:val="00662D62"/>
    <w:rsid w:val="006746B5"/>
    <w:rsid w:val="00674A86"/>
    <w:rsid w:val="00677925"/>
    <w:rsid w:val="006836A9"/>
    <w:rsid w:val="00696F14"/>
    <w:rsid w:val="006A168B"/>
    <w:rsid w:val="006A63F7"/>
    <w:rsid w:val="006A6D5F"/>
    <w:rsid w:val="006C6EA7"/>
    <w:rsid w:val="006D128A"/>
    <w:rsid w:val="006D4B83"/>
    <w:rsid w:val="006E1FA7"/>
    <w:rsid w:val="006E5C4D"/>
    <w:rsid w:val="006E6E3F"/>
    <w:rsid w:val="006F1EDC"/>
    <w:rsid w:val="006F2B94"/>
    <w:rsid w:val="0070386E"/>
    <w:rsid w:val="0070389A"/>
    <w:rsid w:val="00704DDD"/>
    <w:rsid w:val="00707C33"/>
    <w:rsid w:val="00723A40"/>
    <w:rsid w:val="00725BC5"/>
    <w:rsid w:val="00731592"/>
    <w:rsid w:val="00741FE6"/>
    <w:rsid w:val="00752600"/>
    <w:rsid w:val="00773EE9"/>
    <w:rsid w:val="00776566"/>
    <w:rsid w:val="007766DC"/>
    <w:rsid w:val="00780F49"/>
    <w:rsid w:val="00785CCC"/>
    <w:rsid w:val="00786912"/>
    <w:rsid w:val="00794EB0"/>
    <w:rsid w:val="007C7B8D"/>
    <w:rsid w:val="007D7005"/>
    <w:rsid w:val="007E39B6"/>
    <w:rsid w:val="007F42BF"/>
    <w:rsid w:val="007F6E21"/>
    <w:rsid w:val="00800C22"/>
    <w:rsid w:val="00801A19"/>
    <w:rsid w:val="00803DAC"/>
    <w:rsid w:val="00806646"/>
    <w:rsid w:val="00824C9B"/>
    <w:rsid w:val="008300D2"/>
    <w:rsid w:val="00831B53"/>
    <w:rsid w:val="008418F2"/>
    <w:rsid w:val="00842048"/>
    <w:rsid w:val="00851405"/>
    <w:rsid w:val="008559DF"/>
    <w:rsid w:val="00863DBC"/>
    <w:rsid w:val="00864294"/>
    <w:rsid w:val="008712E7"/>
    <w:rsid w:val="008724C4"/>
    <w:rsid w:val="008810E2"/>
    <w:rsid w:val="008909F9"/>
    <w:rsid w:val="008A2288"/>
    <w:rsid w:val="008B785A"/>
    <w:rsid w:val="008C48EB"/>
    <w:rsid w:val="008C4C08"/>
    <w:rsid w:val="008C7A23"/>
    <w:rsid w:val="008D0144"/>
    <w:rsid w:val="008D29BD"/>
    <w:rsid w:val="008D4215"/>
    <w:rsid w:val="008F4F8C"/>
    <w:rsid w:val="008F5092"/>
    <w:rsid w:val="009018DE"/>
    <w:rsid w:val="0090748F"/>
    <w:rsid w:val="00926128"/>
    <w:rsid w:val="0095165C"/>
    <w:rsid w:val="0095569F"/>
    <w:rsid w:val="00956A8F"/>
    <w:rsid w:val="009633C1"/>
    <w:rsid w:val="0096554E"/>
    <w:rsid w:val="00976305"/>
    <w:rsid w:val="00977F85"/>
    <w:rsid w:val="00983A5C"/>
    <w:rsid w:val="0099178E"/>
    <w:rsid w:val="00994BAF"/>
    <w:rsid w:val="009C0FD8"/>
    <w:rsid w:val="009C4CFB"/>
    <w:rsid w:val="009D2089"/>
    <w:rsid w:val="009D2813"/>
    <w:rsid w:val="009D52D1"/>
    <w:rsid w:val="009D56D3"/>
    <w:rsid w:val="009E59BC"/>
    <w:rsid w:val="009F0BD8"/>
    <w:rsid w:val="00A22136"/>
    <w:rsid w:val="00A268F3"/>
    <w:rsid w:val="00A330D0"/>
    <w:rsid w:val="00A33C56"/>
    <w:rsid w:val="00A5612C"/>
    <w:rsid w:val="00A60D3D"/>
    <w:rsid w:val="00A6193B"/>
    <w:rsid w:val="00A63581"/>
    <w:rsid w:val="00A65570"/>
    <w:rsid w:val="00A669A0"/>
    <w:rsid w:val="00A737AC"/>
    <w:rsid w:val="00A77160"/>
    <w:rsid w:val="00A836FC"/>
    <w:rsid w:val="00A839BC"/>
    <w:rsid w:val="00A83E1A"/>
    <w:rsid w:val="00A8431E"/>
    <w:rsid w:val="00AA09DF"/>
    <w:rsid w:val="00AA1F68"/>
    <w:rsid w:val="00AA78C0"/>
    <w:rsid w:val="00AB15D3"/>
    <w:rsid w:val="00AB1B23"/>
    <w:rsid w:val="00AB46F6"/>
    <w:rsid w:val="00AB6A4C"/>
    <w:rsid w:val="00AC31FB"/>
    <w:rsid w:val="00AC5EF4"/>
    <w:rsid w:val="00AD16E3"/>
    <w:rsid w:val="00AD3358"/>
    <w:rsid w:val="00AF021E"/>
    <w:rsid w:val="00AF6DC6"/>
    <w:rsid w:val="00B0018F"/>
    <w:rsid w:val="00B01042"/>
    <w:rsid w:val="00B0458E"/>
    <w:rsid w:val="00B06FEC"/>
    <w:rsid w:val="00B15A4C"/>
    <w:rsid w:val="00B254C1"/>
    <w:rsid w:val="00B27DBF"/>
    <w:rsid w:val="00B412CE"/>
    <w:rsid w:val="00B43A5B"/>
    <w:rsid w:val="00B55D44"/>
    <w:rsid w:val="00B56094"/>
    <w:rsid w:val="00B5609E"/>
    <w:rsid w:val="00B5685F"/>
    <w:rsid w:val="00B57B41"/>
    <w:rsid w:val="00B70880"/>
    <w:rsid w:val="00B70DFD"/>
    <w:rsid w:val="00B740E2"/>
    <w:rsid w:val="00B90B17"/>
    <w:rsid w:val="00B9565B"/>
    <w:rsid w:val="00B96944"/>
    <w:rsid w:val="00BA66C5"/>
    <w:rsid w:val="00BB2A23"/>
    <w:rsid w:val="00BC10B1"/>
    <w:rsid w:val="00BC3BCF"/>
    <w:rsid w:val="00BC71E8"/>
    <w:rsid w:val="00BD0303"/>
    <w:rsid w:val="00BD089D"/>
    <w:rsid w:val="00BD2DDC"/>
    <w:rsid w:val="00BE7CCF"/>
    <w:rsid w:val="00BF4565"/>
    <w:rsid w:val="00BF4E19"/>
    <w:rsid w:val="00BF567B"/>
    <w:rsid w:val="00C10C2C"/>
    <w:rsid w:val="00C15773"/>
    <w:rsid w:val="00C27445"/>
    <w:rsid w:val="00C305DB"/>
    <w:rsid w:val="00C37205"/>
    <w:rsid w:val="00C40852"/>
    <w:rsid w:val="00C43B89"/>
    <w:rsid w:val="00C43C47"/>
    <w:rsid w:val="00C46BE8"/>
    <w:rsid w:val="00C641E3"/>
    <w:rsid w:val="00C6756A"/>
    <w:rsid w:val="00C67BD0"/>
    <w:rsid w:val="00C7518D"/>
    <w:rsid w:val="00C77223"/>
    <w:rsid w:val="00C857D0"/>
    <w:rsid w:val="00C95BD7"/>
    <w:rsid w:val="00C9696C"/>
    <w:rsid w:val="00C96CBA"/>
    <w:rsid w:val="00CA17A0"/>
    <w:rsid w:val="00CA2D39"/>
    <w:rsid w:val="00CA4100"/>
    <w:rsid w:val="00CC101F"/>
    <w:rsid w:val="00CC1318"/>
    <w:rsid w:val="00CC15DD"/>
    <w:rsid w:val="00CC39C3"/>
    <w:rsid w:val="00CC6E1A"/>
    <w:rsid w:val="00CC7933"/>
    <w:rsid w:val="00CE047C"/>
    <w:rsid w:val="00CF5016"/>
    <w:rsid w:val="00CF62B2"/>
    <w:rsid w:val="00D01334"/>
    <w:rsid w:val="00D02E1F"/>
    <w:rsid w:val="00D073D9"/>
    <w:rsid w:val="00D26FAF"/>
    <w:rsid w:val="00D3234A"/>
    <w:rsid w:val="00D41115"/>
    <w:rsid w:val="00D41B03"/>
    <w:rsid w:val="00D47DFE"/>
    <w:rsid w:val="00D659F0"/>
    <w:rsid w:val="00D75794"/>
    <w:rsid w:val="00D92E03"/>
    <w:rsid w:val="00DA109E"/>
    <w:rsid w:val="00DA5149"/>
    <w:rsid w:val="00DA64FF"/>
    <w:rsid w:val="00DB23BC"/>
    <w:rsid w:val="00DD1CAD"/>
    <w:rsid w:val="00DD35D3"/>
    <w:rsid w:val="00DD65B2"/>
    <w:rsid w:val="00DD7DDD"/>
    <w:rsid w:val="00DF6AF2"/>
    <w:rsid w:val="00E00E2E"/>
    <w:rsid w:val="00E026BA"/>
    <w:rsid w:val="00E028D4"/>
    <w:rsid w:val="00E02C36"/>
    <w:rsid w:val="00E23CC4"/>
    <w:rsid w:val="00E31F91"/>
    <w:rsid w:val="00E40290"/>
    <w:rsid w:val="00E40BC0"/>
    <w:rsid w:val="00E41F3A"/>
    <w:rsid w:val="00E421E8"/>
    <w:rsid w:val="00E438AB"/>
    <w:rsid w:val="00E50C74"/>
    <w:rsid w:val="00E53E10"/>
    <w:rsid w:val="00E5468A"/>
    <w:rsid w:val="00E7058E"/>
    <w:rsid w:val="00E71DA4"/>
    <w:rsid w:val="00E74BFE"/>
    <w:rsid w:val="00E826B4"/>
    <w:rsid w:val="00E843E1"/>
    <w:rsid w:val="00E90D97"/>
    <w:rsid w:val="00E94E30"/>
    <w:rsid w:val="00EA2700"/>
    <w:rsid w:val="00EA28CA"/>
    <w:rsid w:val="00EA69E0"/>
    <w:rsid w:val="00EB53EE"/>
    <w:rsid w:val="00EC3C4F"/>
    <w:rsid w:val="00ED3C14"/>
    <w:rsid w:val="00ED5607"/>
    <w:rsid w:val="00EE71D1"/>
    <w:rsid w:val="00EF0BB3"/>
    <w:rsid w:val="00F167C0"/>
    <w:rsid w:val="00F24D8C"/>
    <w:rsid w:val="00F42362"/>
    <w:rsid w:val="00F559EE"/>
    <w:rsid w:val="00F5647F"/>
    <w:rsid w:val="00F64A33"/>
    <w:rsid w:val="00F7575B"/>
    <w:rsid w:val="00F8213E"/>
    <w:rsid w:val="00FC58A8"/>
    <w:rsid w:val="00FD14C1"/>
    <w:rsid w:val="00FE5E27"/>
    <w:rsid w:val="00FE5F30"/>
    <w:rsid w:val="00FF1E5B"/>
    <w:rsid w:val="00FF446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metricconverter"/>
  <w:shapeDefaults>
    <o:shapedefaults v:ext="edit" spidmax="174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9D6"/>
  </w:style>
  <w:style w:type="paragraph" w:styleId="Heading1">
    <w:name w:val="heading 1"/>
    <w:basedOn w:val="Normal"/>
    <w:next w:val="Normal"/>
    <w:link w:val="Heading1Char"/>
    <w:qFormat/>
    <w:rsid w:val="00A63581"/>
    <w:pPr>
      <w:keepNext/>
      <w:numPr>
        <w:numId w:val="19"/>
      </w:numPr>
      <w:suppressAutoHyphens/>
      <w:spacing w:after="0" w:line="240" w:lineRule="atLeast"/>
      <w:jc w:val="both"/>
      <w:outlineLvl w:val="0"/>
    </w:pPr>
    <w:rPr>
      <w:rFonts w:ascii="Times New Roman" w:eastAsia="Times New Roman" w:hAnsi="Times New Roman" w:cs="Times New Roman"/>
      <w:b/>
      <w:bCs/>
      <w:sz w:val="24"/>
      <w:szCs w:val="24"/>
      <w:lang w:eastAsia="ar-SA" w:bidi="ar-SA"/>
    </w:rPr>
  </w:style>
  <w:style w:type="paragraph" w:styleId="Heading2">
    <w:name w:val="heading 2"/>
    <w:basedOn w:val="Normal"/>
    <w:next w:val="Normal"/>
    <w:link w:val="Heading2Char"/>
    <w:qFormat/>
    <w:rsid w:val="00A63581"/>
    <w:pPr>
      <w:keepNext/>
      <w:tabs>
        <w:tab w:val="num" w:pos="576"/>
      </w:tabs>
      <w:suppressAutoHyphens/>
      <w:spacing w:after="0" w:line="240" w:lineRule="atLeast"/>
      <w:ind w:left="360" w:firstLine="360"/>
      <w:jc w:val="center"/>
      <w:outlineLvl w:val="1"/>
    </w:pPr>
    <w:rPr>
      <w:rFonts w:ascii="Times New Roman" w:eastAsia="Times New Roman" w:hAnsi="Times New Roman" w:cs="Times New Roman"/>
      <w:b/>
      <w:bCs/>
      <w:sz w:val="24"/>
      <w:szCs w:val="24"/>
      <w:lang w:eastAsia="ar-SA" w:bidi="ar-SA"/>
    </w:rPr>
  </w:style>
  <w:style w:type="paragraph" w:styleId="Heading4">
    <w:name w:val="heading 4"/>
    <w:basedOn w:val="Normal"/>
    <w:next w:val="Normal"/>
    <w:link w:val="Heading4Char"/>
    <w:qFormat/>
    <w:rsid w:val="00A63581"/>
    <w:pPr>
      <w:keepNext/>
      <w:numPr>
        <w:ilvl w:val="3"/>
        <w:numId w:val="19"/>
      </w:numPr>
      <w:suppressAutoHyphens/>
      <w:spacing w:after="0" w:line="240" w:lineRule="auto"/>
      <w:jc w:val="center"/>
      <w:outlineLvl w:val="3"/>
    </w:pPr>
    <w:rPr>
      <w:rFonts w:ascii="Times New Roman" w:eastAsia="Times New Roman" w:hAnsi="Times New Roman" w:cs="Times New Roman"/>
      <w:b/>
      <w:spacing w:val="-3"/>
      <w:sz w:val="24"/>
      <w:szCs w:val="20"/>
      <w:u w:val="single"/>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4CFB"/>
    <w:pPr>
      <w:spacing w:after="0" w:line="240" w:lineRule="auto"/>
    </w:pPr>
    <w:tblPr>
      <w:tblInd w:w="0" w:type="dxa"/>
      <w:tblBorders>
        <w:top w:val="double" w:sz="12" w:space="0" w:color="auto"/>
        <w:left w:val="double" w:sz="12" w:space="0" w:color="auto"/>
        <w:bottom w:val="double" w:sz="12" w:space="0" w:color="auto"/>
        <w:right w:val="double" w:sz="12"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5C4D"/>
    <w:pPr>
      <w:ind w:left="720"/>
      <w:contextualSpacing/>
    </w:pPr>
  </w:style>
  <w:style w:type="paragraph" w:styleId="Header">
    <w:name w:val="header"/>
    <w:basedOn w:val="Normal"/>
    <w:link w:val="HeaderChar"/>
    <w:unhideWhenUsed/>
    <w:rsid w:val="00E40B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C0"/>
  </w:style>
  <w:style w:type="paragraph" w:styleId="Footer">
    <w:name w:val="footer"/>
    <w:aliases w:val=" Char Char"/>
    <w:basedOn w:val="Normal"/>
    <w:link w:val="FooterChar"/>
    <w:unhideWhenUsed/>
    <w:rsid w:val="00E40BC0"/>
    <w:pPr>
      <w:tabs>
        <w:tab w:val="center" w:pos="4680"/>
        <w:tab w:val="right" w:pos="9360"/>
      </w:tabs>
      <w:spacing w:after="0" w:line="240" w:lineRule="auto"/>
    </w:pPr>
  </w:style>
  <w:style w:type="character" w:customStyle="1" w:styleId="FooterChar">
    <w:name w:val="Footer Char"/>
    <w:aliases w:val=" Char Char Char"/>
    <w:basedOn w:val="DefaultParagraphFont"/>
    <w:link w:val="Footer"/>
    <w:rsid w:val="00E40BC0"/>
  </w:style>
  <w:style w:type="paragraph" w:styleId="BalloonText">
    <w:name w:val="Balloon Text"/>
    <w:basedOn w:val="Normal"/>
    <w:link w:val="BalloonTextChar"/>
    <w:uiPriority w:val="99"/>
    <w:semiHidden/>
    <w:unhideWhenUsed/>
    <w:rsid w:val="00E40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BC0"/>
    <w:rPr>
      <w:rFonts w:ascii="Tahoma" w:hAnsi="Tahoma" w:cs="Tahoma"/>
      <w:sz w:val="16"/>
      <w:szCs w:val="16"/>
    </w:rPr>
  </w:style>
  <w:style w:type="character" w:customStyle="1" w:styleId="Heading1Char">
    <w:name w:val="Heading 1 Char"/>
    <w:basedOn w:val="DefaultParagraphFont"/>
    <w:link w:val="Heading1"/>
    <w:rsid w:val="00A63581"/>
    <w:rPr>
      <w:rFonts w:ascii="Times New Roman" w:eastAsia="Times New Roman" w:hAnsi="Times New Roman" w:cs="Times New Roman"/>
      <w:b/>
      <w:bCs/>
      <w:sz w:val="24"/>
      <w:szCs w:val="24"/>
      <w:lang w:eastAsia="ar-SA" w:bidi="ar-SA"/>
    </w:rPr>
  </w:style>
  <w:style w:type="character" w:customStyle="1" w:styleId="Heading2Char">
    <w:name w:val="Heading 2 Char"/>
    <w:basedOn w:val="DefaultParagraphFont"/>
    <w:link w:val="Heading2"/>
    <w:rsid w:val="00A63581"/>
    <w:rPr>
      <w:rFonts w:ascii="Times New Roman" w:eastAsia="Times New Roman" w:hAnsi="Times New Roman" w:cs="Times New Roman"/>
      <w:b/>
      <w:bCs/>
      <w:sz w:val="24"/>
      <w:szCs w:val="24"/>
      <w:lang w:eastAsia="ar-SA" w:bidi="ar-SA"/>
    </w:rPr>
  </w:style>
  <w:style w:type="character" w:customStyle="1" w:styleId="Heading4Char">
    <w:name w:val="Heading 4 Char"/>
    <w:basedOn w:val="DefaultParagraphFont"/>
    <w:link w:val="Heading4"/>
    <w:rsid w:val="00A63581"/>
    <w:rPr>
      <w:rFonts w:ascii="Times New Roman" w:eastAsia="Times New Roman" w:hAnsi="Times New Roman" w:cs="Times New Roman"/>
      <w:b/>
      <w:spacing w:val="-3"/>
      <w:sz w:val="24"/>
      <w:szCs w:val="20"/>
      <w:u w:val="single"/>
      <w:lang w:eastAsia="ar-SA" w:bidi="ar-SA"/>
    </w:rPr>
  </w:style>
  <w:style w:type="paragraph" w:styleId="BodyTextIndent">
    <w:name w:val="Body Text Indent"/>
    <w:basedOn w:val="Normal"/>
    <w:link w:val="BodyTextIndentChar"/>
    <w:rsid w:val="00A63581"/>
    <w:pPr>
      <w:tabs>
        <w:tab w:val="left" w:pos="360"/>
      </w:tabs>
      <w:suppressAutoHyphens/>
      <w:spacing w:after="0" w:line="240" w:lineRule="atLeast"/>
      <w:ind w:left="720" w:hanging="360"/>
      <w:jc w:val="both"/>
    </w:pPr>
    <w:rPr>
      <w:rFonts w:ascii="Times New Roman" w:eastAsia="Times New Roman" w:hAnsi="Times New Roman" w:cs="Times New Roman"/>
      <w:sz w:val="24"/>
      <w:szCs w:val="24"/>
      <w:lang w:eastAsia="ar-SA" w:bidi="ar-SA"/>
    </w:rPr>
  </w:style>
  <w:style w:type="character" w:customStyle="1" w:styleId="BodyTextIndentChar">
    <w:name w:val="Body Text Indent Char"/>
    <w:basedOn w:val="DefaultParagraphFont"/>
    <w:link w:val="BodyTextIndent"/>
    <w:rsid w:val="00A63581"/>
    <w:rPr>
      <w:rFonts w:ascii="Times New Roman" w:eastAsia="Times New Roman" w:hAnsi="Times New Roman" w:cs="Times New Roman"/>
      <w:sz w:val="24"/>
      <w:szCs w:val="24"/>
      <w:lang w:eastAsia="ar-SA" w:bidi="ar-SA"/>
    </w:rPr>
  </w:style>
  <w:style w:type="character" w:styleId="PageNumber">
    <w:name w:val="page number"/>
    <w:basedOn w:val="DefaultParagraphFont"/>
    <w:rsid w:val="00A63581"/>
  </w:style>
  <w:style w:type="paragraph" w:styleId="Title">
    <w:name w:val="Title"/>
    <w:aliases w:val="Char"/>
    <w:basedOn w:val="Normal"/>
    <w:link w:val="TitleChar"/>
    <w:qFormat/>
    <w:rsid w:val="003C55FD"/>
    <w:pPr>
      <w:spacing w:after="0" w:line="240" w:lineRule="auto"/>
      <w:jc w:val="center"/>
      <w:outlineLvl w:val="0"/>
    </w:pPr>
    <w:rPr>
      <w:rFonts w:ascii="Times New Roman" w:eastAsia="Times New Roman" w:hAnsi="Times New Roman" w:cs="Times New Roman"/>
      <w:b/>
      <w:sz w:val="23"/>
      <w:szCs w:val="20"/>
      <w:u w:val="single"/>
      <w:lang w:bidi="ar-SA"/>
    </w:rPr>
  </w:style>
  <w:style w:type="character" w:customStyle="1" w:styleId="TitleChar">
    <w:name w:val="Title Char"/>
    <w:aliases w:val="Char Char"/>
    <w:basedOn w:val="DefaultParagraphFont"/>
    <w:link w:val="Title"/>
    <w:rsid w:val="003C55FD"/>
    <w:rPr>
      <w:rFonts w:ascii="Times New Roman" w:eastAsia="Times New Roman" w:hAnsi="Times New Roman" w:cs="Times New Roman"/>
      <w:b/>
      <w:sz w:val="23"/>
      <w:szCs w:val="20"/>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header" Target="header1.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header" Target="header5.xm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0.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2.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3.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1AC54-6937-49AB-92B0-1EE87F8A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33</Pages>
  <Words>5764</Words>
  <Characters>32857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35</cp:revision>
  <cp:lastPrinted>2015-08-25T09:39:00Z</cp:lastPrinted>
  <dcterms:created xsi:type="dcterms:W3CDTF">2015-07-29T03:46:00Z</dcterms:created>
  <dcterms:modified xsi:type="dcterms:W3CDTF">2015-08-25T09:39:00Z</dcterms:modified>
</cp:coreProperties>
</file>