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C27" w:rsidRPr="0031215C" w:rsidRDefault="00B23444" w:rsidP="0067704A">
      <w:pPr>
        <w:spacing w:after="0"/>
        <w:jc w:val="center"/>
        <w:rPr>
          <w:rFonts w:ascii="Comic Sans MS" w:hAnsi="Comic Sans MS"/>
          <w:b/>
          <w:bCs/>
        </w:rPr>
      </w:pPr>
      <w:r w:rsidRPr="0031215C">
        <w:rPr>
          <w:rFonts w:ascii="Comic Sans MS" w:hAnsi="Comic Sans MS"/>
          <w:b/>
          <w:bCs/>
        </w:rPr>
        <w:t xml:space="preserve">MINUTES </w:t>
      </w:r>
      <w:r w:rsidR="0067704A" w:rsidRPr="0031215C">
        <w:rPr>
          <w:rFonts w:ascii="Comic Sans MS" w:hAnsi="Comic Sans MS"/>
          <w:b/>
          <w:bCs/>
        </w:rPr>
        <w:t xml:space="preserve">OF THE </w:t>
      </w:r>
      <w:r w:rsidRPr="0031215C">
        <w:rPr>
          <w:rFonts w:ascii="Comic Sans MS" w:hAnsi="Comic Sans MS"/>
          <w:b/>
          <w:bCs/>
        </w:rPr>
        <w:t>STANDARD BIDDING DOCUMENT REVIEW COMMITTEE</w:t>
      </w:r>
    </w:p>
    <w:p w:rsidR="00B23444" w:rsidRPr="0031215C" w:rsidRDefault="0067704A" w:rsidP="0067704A">
      <w:pPr>
        <w:jc w:val="center"/>
        <w:rPr>
          <w:rFonts w:ascii="Comic Sans MS" w:hAnsi="Comic Sans MS"/>
          <w:b/>
          <w:bCs/>
        </w:rPr>
      </w:pPr>
      <w:r w:rsidRPr="0031215C">
        <w:rPr>
          <w:rFonts w:ascii="Comic Sans MS" w:hAnsi="Comic Sans MS"/>
          <w:b/>
          <w:bCs/>
        </w:rPr>
        <w:t xml:space="preserve">MEETING NO. </w:t>
      </w:r>
      <w:r w:rsidR="000B279D">
        <w:rPr>
          <w:rFonts w:ascii="Comic Sans MS" w:hAnsi="Comic Sans MS"/>
          <w:b/>
          <w:bCs/>
        </w:rPr>
        <w:t>0</w:t>
      </w:r>
      <w:r w:rsidR="00485E0C">
        <w:rPr>
          <w:rFonts w:ascii="Comic Sans MS" w:hAnsi="Comic Sans MS"/>
          <w:b/>
          <w:bCs/>
        </w:rPr>
        <w:t>5</w:t>
      </w:r>
      <w:r w:rsidRPr="0031215C">
        <w:rPr>
          <w:rFonts w:ascii="Comic Sans MS" w:hAnsi="Comic Sans MS"/>
          <w:b/>
          <w:bCs/>
        </w:rPr>
        <w:t>/201</w:t>
      </w:r>
      <w:r w:rsidR="00182061">
        <w:rPr>
          <w:rFonts w:ascii="Comic Sans MS" w:hAnsi="Comic Sans MS"/>
          <w:b/>
          <w:bCs/>
        </w:rPr>
        <w:t>3</w:t>
      </w:r>
    </w:p>
    <w:p w:rsidR="00B23444" w:rsidRPr="0031215C" w:rsidRDefault="00B23444" w:rsidP="00B23444">
      <w:pPr>
        <w:jc w:val="both"/>
        <w:rPr>
          <w:rFonts w:ascii="Comic Sans MS" w:hAnsi="Comic Sans MS" w:cs="Times New Roman"/>
        </w:rPr>
      </w:pPr>
      <w:r w:rsidRPr="0031215C">
        <w:rPr>
          <w:rFonts w:ascii="Comic Sans MS" w:hAnsi="Comic Sans MS" w:cs="Times New Roman"/>
          <w:b/>
          <w:bCs/>
        </w:rPr>
        <w:t>Venue</w:t>
      </w:r>
      <w:r w:rsidRPr="0031215C">
        <w:rPr>
          <w:rFonts w:ascii="Comic Sans MS" w:hAnsi="Comic Sans MS" w:cs="Times New Roman"/>
        </w:rPr>
        <w:t xml:space="preserve">            :  </w:t>
      </w:r>
      <w:r w:rsidR="00A825F6">
        <w:rPr>
          <w:rFonts w:ascii="Comic Sans MS" w:hAnsi="Comic Sans MS" w:cs="Times New Roman"/>
        </w:rPr>
        <w:t>Addl.GM (Sewerage) Office</w:t>
      </w:r>
    </w:p>
    <w:p w:rsidR="00B23444" w:rsidRPr="0031215C" w:rsidRDefault="00B23444" w:rsidP="00B23444">
      <w:pPr>
        <w:jc w:val="both"/>
        <w:rPr>
          <w:rFonts w:ascii="Comic Sans MS" w:hAnsi="Comic Sans MS" w:cs="Times New Roman"/>
        </w:rPr>
      </w:pPr>
      <w:r w:rsidRPr="0031215C">
        <w:rPr>
          <w:rFonts w:ascii="Comic Sans MS" w:hAnsi="Comic Sans MS" w:cs="Times New Roman"/>
          <w:b/>
          <w:bCs/>
        </w:rPr>
        <w:t>Date</w:t>
      </w:r>
      <w:r w:rsidRPr="0031215C">
        <w:rPr>
          <w:rFonts w:ascii="Comic Sans MS" w:hAnsi="Comic Sans MS" w:cs="Times New Roman"/>
        </w:rPr>
        <w:t xml:space="preserve">              :  </w:t>
      </w:r>
      <w:r w:rsidR="00485E0C">
        <w:rPr>
          <w:rFonts w:ascii="Comic Sans MS" w:hAnsi="Comic Sans MS" w:cs="Times New Roman"/>
        </w:rPr>
        <w:t>28</w:t>
      </w:r>
      <w:r w:rsidRPr="0031215C">
        <w:rPr>
          <w:rFonts w:ascii="Comic Sans MS" w:hAnsi="Comic Sans MS" w:cs="Times New Roman"/>
        </w:rPr>
        <w:t>-</w:t>
      </w:r>
      <w:r w:rsidR="000B279D">
        <w:rPr>
          <w:rFonts w:ascii="Comic Sans MS" w:hAnsi="Comic Sans MS" w:cs="Times New Roman"/>
        </w:rPr>
        <w:t>0</w:t>
      </w:r>
      <w:r w:rsidR="00D14975">
        <w:rPr>
          <w:rFonts w:ascii="Comic Sans MS" w:hAnsi="Comic Sans MS" w:cs="Times New Roman"/>
        </w:rPr>
        <w:t>5</w:t>
      </w:r>
      <w:r w:rsidRPr="0031215C">
        <w:rPr>
          <w:rFonts w:ascii="Comic Sans MS" w:hAnsi="Comic Sans MS" w:cs="Times New Roman"/>
        </w:rPr>
        <w:t>-201</w:t>
      </w:r>
      <w:r w:rsidR="000B279D">
        <w:rPr>
          <w:rFonts w:ascii="Comic Sans MS" w:hAnsi="Comic Sans MS" w:cs="Times New Roman"/>
        </w:rPr>
        <w:t>3</w:t>
      </w:r>
    </w:p>
    <w:p w:rsidR="00B23444" w:rsidRPr="0031215C" w:rsidRDefault="00B23444" w:rsidP="00B23444">
      <w:pPr>
        <w:jc w:val="both"/>
        <w:rPr>
          <w:rFonts w:ascii="Comic Sans MS" w:hAnsi="Comic Sans MS" w:cs="Times New Roman"/>
        </w:rPr>
      </w:pPr>
      <w:r w:rsidRPr="0031215C">
        <w:rPr>
          <w:rFonts w:ascii="Comic Sans MS" w:hAnsi="Comic Sans MS" w:cs="Times New Roman"/>
          <w:b/>
          <w:bCs/>
        </w:rPr>
        <w:t xml:space="preserve">Time </w:t>
      </w:r>
      <w:r w:rsidRPr="0031215C">
        <w:rPr>
          <w:rFonts w:ascii="Comic Sans MS" w:hAnsi="Comic Sans MS" w:cs="Times New Roman"/>
        </w:rPr>
        <w:t xml:space="preserve">             : </w:t>
      </w:r>
      <w:r w:rsidR="00146AC7">
        <w:rPr>
          <w:rFonts w:ascii="Comic Sans MS" w:hAnsi="Comic Sans MS" w:cs="Times New Roman"/>
        </w:rPr>
        <w:t>0</w:t>
      </w:r>
      <w:r w:rsidR="000D2382">
        <w:rPr>
          <w:rFonts w:ascii="Comic Sans MS" w:hAnsi="Comic Sans MS" w:cs="Times New Roman"/>
        </w:rPr>
        <w:t>1</w:t>
      </w:r>
      <w:r w:rsidRPr="0031215C">
        <w:rPr>
          <w:rFonts w:ascii="Comic Sans MS" w:hAnsi="Comic Sans MS" w:cs="Times New Roman"/>
        </w:rPr>
        <w:t>.</w:t>
      </w:r>
      <w:r w:rsidR="00146AC7">
        <w:rPr>
          <w:rFonts w:ascii="Comic Sans MS" w:hAnsi="Comic Sans MS" w:cs="Times New Roman"/>
        </w:rPr>
        <w:t>3</w:t>
      </w:r>
      <w:r w:rsidRPr="0031215C">
        <w:rPr>
          <w:rFonts w:ascii="Comic Sans MS" w:hAnsi="Comic Sans MS" w:cs="Times New Roman"/>
        </w:rPr>
        <w:t xml:space="preserve">0 </w:t>
      </w:r>
      <w:r w:rsidR="000D2382">
        <w:rPr>
          <w:rFonts w:ascii="Comic Sans MS" w:hAnsi="Comic Sans MS" w:cs="Times New Roman"/>
        </w:rPr>
        <w:t>p</w:t>
      </w:r>
      <w:r w:rsidRPr="0031215C">
        <w:rPr>
          <w:rFonts w:ascii="Comic Sans MS" w:hAnsi="Comic Sans MS" w:cs="Times New Roman"/>
        </w:rPr>
        <w:t>.m</w:t>
      </w:r>
    </w:p>
    <w:p w:rsidR="00AF5F05" w:rsidRPr="0031215C" w:rsidRDefault="00AF5F05" w:rsidP="00B23444">
      <w:pPr>
        <w:jc w:val="both"/>
        <w:rPr>
          <w:rFonts w:ascii="Comic Sans MS" w:hAnsi="Comic Sans MS" w:cs="Times New Roman"/>
          <w:b/>
          <w:bCs/>
        </w:rPr>
      </w:pPr>
      <w:r w:rsidRPr="0031215C">
        <w:rPr>
          <w:rFonts w:ascii="Comic Sans MS" w:hAnsi="Comic Sans MS" w:cs="Times New Roman"/>
          <w:b/>
          <w:bCs/>
        </w:rPr>
        <w:t>Present</w:t>
      </w:r>
    </w:p>
    <w:p w:rsidR="00EF1C02" w:rsidRDefault="00AF5F05" w:rsidP="00673EF3">
      <w:pPr>
        <w:pStyle w:val="ListParagraph"/>
        <w:numPr>
          <w:ilvl w:val="0"/>
          <w:numId w:val="1"/>
        </w:numPr>
        <w:spacing w:line="360" w:lineRule="auto"/>
        <w:jc w:val="both"/>
        <w:rPr>
          <w:rFonts w:ascii="Comic Sans MS" w:hAnsi="Comic Sans MS" w:cs="Times New Roman"/>
        </w:rPr>
      </w:pPr>
      <w:r w:rsidRPr="0031215C">
        <w:rPr>
          <w:rFonts w:ascii="Comic Sans MS" w:hAnsi="Comic Sans MS" w:cs="Times New Roman"/>
        </w:rPr>
        <w:t>Eng</w:t>
      </w:r>
      <w:r w:rsidR="00F671EB" w:rsidRPr="0031215C">
        <w:rPr>
          <w:rFonts w:ascii="Comic Sans MS" w:hAnsi="Comic Sans MS" w:cs="Times New Roman"/>
        </w:rPr>
        <w:t>. G.A</w:t>
      </w:r>
      <w:r w:rsidR="0067704A" w:rsidRPr="0031215C">
        <w:rPr>
          <w:rFonts w:ascii="Comic Sans MS" w:hAnsi="Comic Sans MS" w:cs="Times New Roman"/>
        </w:rPr>
        <w:t>.</w:t>
      </w:r>
      <w:r w:rsidR="00F671EB" w:rsidRPr="0031215C">
        <w:rPr>
          <w:rFonts w:ascii="Comic Sans MS" w:hAnsi="Comic Sans MS" w:cs="Times New Roman"/>
        </w:rPr>
        <w:t xml:space="preserve"> Kumararathna       </w:t>
      </w:r>
      <w:r w:rsidR="006F295B">
        <w:rPr>
          <w:rFonts w:ascii="Comic Sans MS" w:hAnsi="Comic Sans MS" w:cs="Times New Roman"/>
        </w:rPr>
        <w:tab/>
      </w:r>
      <w:r w:rsidRPr="0031215C">
        <w:rPr>
          <w:rFonts w:ascii="Comic Sans MS" w:hAnsi="Comic Sans MS" w:cs="Times New Roman"/>
        </w:rPr>
        <w:t xml:space="preserve">-   </w:t>
      </w:r>
      <w:r w:rsidR="006F295B">
        <w:rPr>
          <w:rFonts w:ascii="Comic Sans MS" w:hAnsi="Comic Sans MS" w:cs="Times New Roman"/>
        </w:rPr>
        <w:tab/>
      </w:r>
      <w:r w:rsidRPr="0031215C">
        <w:rPr>
          <w:rFonts w:ascii="Comic Sans MS" w:hAnsi="Comic Sans MS" w:cs="Times New Roman"/>
        </w:rPr>
        <w:t>Add</w:t>
      </w:r>
      <w:r w:rsidR="0067704A" w:rsidRPr="0031215C">
        <w:rPr>
          <w:rFonts w:ascii="Comic Sans MS" w:hAnsi="Comic Sans MS" w:cs="Times New Roman"/>
        </w:rPr>
        <w:t>l</w:t>
      </w:r>
      <w:r w:rsidRPr="0031215C">
        <w:rPr>
          <w:rFonts w:ascii="Comic Sans MS" w:hAnsi="Comic Sans MS" w:cs="Times New Roman"/>
        </w:rPr>
        <w:t>. GM (S</w:t>
      </w:r>
      <w:r w:rsidR="006D7593" w:rsidRPr="0031215C">
        <w:rPr>
          <w:rFonts w:ascii="Comic Sans MS" w:hAnsi="Comic Sans MS" w:cs="Times New Roman"/>
        </w:rPr>
        <w:t>ew</w:t>
      </w:r>
      <w:r w:rsidRPr="0031215C">
        <w:rPr>
          <w:rFonts w:ascii="Comic Sans MS" w:hAnsi="Comic Sans MS" w:cs="Times New Roman"/>
        </w:rPr>
        <w:t>)</w:t>
      </w:r>
      <w:r w:rsidR="006D7593" w:rsidRPr="0031215C">
        <w:rPr>
          <w:rFonts w:ascii="Comic Sans MS" w:hAnsi="Comic Sans MS" w:cs="Times New Roman"/>
        </w:rPr>
        <w:t xml:space="preserve">   </w:t>
      </w:r>
      <w:r w:rsidR="0067704A" w:rsidRPr="0031215C">
        <w:rPr>
          <w:rFonts w:ascii="Comic Sans MS" w:hAnsi="Comic Sans MS" w:cs="Times New Roman"/>
        </w:rPr>
        <w:tab/>
      </w:r>
      <w:r w:rsidR="0067704A" w:rsidRPr="0031215C">
        <w:rPr>
          <w:rFonts w:ascii="Comic Sans MS" w:hAnsi="Comic Sans MS" w:cs="Times New Roman"/>
        </w:rPr>
        <w:tab/>
      </w:r>
      <w:r w:rsidR="0031215C">
        <w:rPr>
          <w:rFonts w:ascii="Comic Sans MS" w:hAnsi="Comic Sans MS" w:cs="Times New Roman"/>
        </w:rPr>
        <w:tab/>
      </w:r>
      <w:r w:rsidR="006D7593" w:rsidRPr="0031215C">
        <w:rPr>
          <w:rFonts w:ascii="Comic Sans MS" w:hAnsi="Comic Sans MS" w:cs="Times New Roman"/>
        </w:rPr>
        <w:t>-</w:t>
      </w:r>
      <w:r w:rsidR="0031215C">
        <w:rPr>
          <w:rFonts w:ascii="Comic Sans MS" w:hAnsi="Comic Sans MS" w:cs="Times New Roman"/>
        </w:rPr>
        <w:t xml:space="preserve"> </w:t>
      </w:r>
      <w:r w:rsidR="00234199">
        <w:rPr>
          <w:rFonts w:ascii="Comic Sans MS" w:hAnsi="Comic Sans MS" w:cs="Times New Roman"/>
        </w:rPr>
        <w:t xml:space="preserve"> </w:t>
      </w:r>
      <w:r w:rsidR="006D7593" w:rsidRPr="0031215C">
        <w:rPr>
          <w:rFonts w:ascii="Comic Sans MS" w:hAnsi="Comic Sans MS" w:cs="Times New Roman"/>
        </w:rPr>
        <w:t>Chairman</w:t>
      </w:r>
    </w:p>
    <w:p w:rsidR="00D14975" w:rsidRDefault="00D14975" w:rsidP="00D14975">
      <w:pPr>
        <w:pStyle w:val="ListParagraph"/>
        <w:numPr>
          <w:ilvl w:val="0"/>
          <w:numId w:val="1"/>
        </w:numPr>
        <w:spacing w:line="360" w:lineRule="auto"/>
        <w:jc w:val="both"/>
        <w:rPr>
          <w:rFonts w:ascii="Comic Sans MS" w:hAnsi="Comic Sans MS" w:cs="Times New Roman"/>
        </w:rPr>
      </w:pPr>
      <w:r>
        <w:rPr>
          <w:rFonts w:ascii="Comic Sans MS" w:hAnsi="Comic Sans MS" w:cs="Times New Roman"/>
        </w:rPr>
        <w:t>Eng. D.S.D. Jayasiriwardene  -</w:t>
      </w:r>
      <w:r>
        <w:rPr>
          <w:rFonts w:ascii="Comic Sans MS" w:hAnsi="Comic Sans MS" w:cs="Times New Roman"/>
        </w:rPr>
        <w:tab/>
        <w:t>Addl. GM (S/E)</w:t>
      </w:r>
      <w:r>
        <w:rPr>
          <w:rFonts w:ascii="Comic Sans MS" w:hAnsi="Comic Sans MS" w:cs="Times New Roman"/>
        </w:rPr>
        <w:tab/>
      </w:r>
      <w:r>
        <w:rPr>
          <w:rFonts w:ascii="Comic Sans MS" w:hAnsi="Comic Sans MS" w:cs="Times New Roman"/>
        </w:rPr>
        <w:tab/>
      </w:r>
      <w:r>
        <w:rPr>
          <w:rFonts w:ascii="Comic Sans MS" w:hAnsi="Comic Sans MS" w:cs="Times New Roman"/>
        </w:rPr>
        <w:tab/>
        <w:t>-  Member</w:t>
      </w:r>
    </w:p>
    <w:p w:rsidR="00A661F8" w:rsidRDefault="00A661F8" w:rsidP="00A661F8">
      <w:pPr>
        <w:pStyle w:val="ListParagraph"/>
        <w:numPr>
          <w:ilvl w:val="0"/>
          <w:numId w:val="1"/>
        </w:numPr>
        <w:spacing w:line="360" w:lineRule="auto"/>
        <w:ind w:right="-153"/>
        <w:jc w:val="both"/>
        <w:rPr>
          <w:rFonts w:ascii="Comic Sans MS" w:hAnsi="Comic Sans MS" w:cs="Times New Roman"/>
        </w:rPr>
      </w:pPr>
      <w:r w:rsidRPr="0031215C">
        <w:rPr>
          <w:rFonts w:ascii="Comic Sans MS" w:hAnsi="Comic Sans MS" w:cs="Times New Roman"/>
        </w:rPr>
        <w:t>Eng. K.R.</w:t>
      </w:r>
      <w:r>
        <w:rPr>
          <w:rFonts w:ascii="Comic Sans MS" w:hAnsi="Comic Sans MS" w:cs="Times New Roman"/>
        </w:rPr>
        <w:t xml:space="preserve"> Dewasurendra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Addl. GM (</w:t>
      </w:r>
      <w:r>
        <w:rPr>
          <w:rFonts w:ascii="Comic Sans MS" w:hAnsi="Comic Sans MS" w:cs="Times New Roman"/>
        </w:rPr>
        <w:t>C</w:t>
      </w:r>
      <w:r w:rsidRPr="0031215C">
        <w:rPr>
          <w:rFonts w:ascii="Comic Sans MS" w:hAnsi="Comic Sans MS" w:cs="Times New Roman"/>
        </w:rPr>
        <w:t>S)</w:t>
      </w:r>
      <w:r>
        <w:rPr>
          <w:rFonts w:ascii="Comic Sans MS" w:hAnsi="Comic Sans MS" w:cs="Times New Roman"/>
        </w:rPr>
        <w:tab/>
      </w:r>
      <w:r>
        <w:rPr>
          <w:rFonts w:ascii="Comic Sans MS" w:hAnsi="Comic Sans MS" w:cs="Times New Roman"/>
        </w:rPr>
        <w:tab/>
      </w:r>
      <w:r>
        <w:rPr>
          <w:rFonts w:ascii="Comic Sans MS" w:hAnsi="Comic Sans MS" w:cs="Times New Roman"/>
        </w:rPr>
        <w:tab/>
        <w:t xml:space="preserve">-  </w:t>
      </w:r>
      <w:r w:rsidRPr="0031215C">
        <w:rPr>
          <w:rFonts w:ascii="Comic Sans MS" w:hAnsi="Comic Sans MS" w:cs="Times New Roman"/>
        </w:rPr>
        <w:t>Member</w:t>
      </w:r>
    </w:p>
    <w:p w:rsidR="00A661F8" w:rsidRDefault="00A661F8" w:rsidP="00A661F8">
      <w:pPr>
        <w:pStyle w:val="ListParagraph"/>
        <w:numPr>
          <w:ilvl w:val="0"/>
          <w:numId w:val="1"/>
        </w:numPr>
        <w:spacing w:line="360" w:lineRule="auto"/>
        <w:ind w:right="-153"/>
        <w:jc w:val="both"/>
        <w:rPr>
          <w:rFonts w:ascii="Comic Sans MS" w:hAnsi="Comic Sans MS" w:cs="Times New Roman"/>
        </w:rPr>
      </w:pPr>
      <w:r w:rsidRPr="0031215C">
        <w:rPr>
          <w:rFonts w:ascii="Comic Sans MS" w:hAnsi="Comic Sans MS" w:cs="Times New Roman"/>
        </w:rPr>
        <w:t>Eng. (M</w:t>
      </w:r>
      <w:r>
        <w:rPr>
          <w:rFonts w:ascii="Comic Sans MS" w:hAnsi="Comic Sans MS" w:cs="Times New Roman"/>
        </w:rPr>
        <w:t>r</w:t>
      </w:r>
      <w:r w:rsidRPr="0031215C">
        <w:rPr>
          <w:rFonts w:ascii="Comic Sans MS" w:hAnsi="Comic Sans MS" w:cs="Times New Roman"/>
        </w:rPr>
        <w:t xml:space="preserve">s) K.T.P. Fernando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 xml:space="preserve">DGM (PC)                                   </w:t>
      </w:r>
      <w:r w:rsidRPr="0031215C">
        <w:rPr>
          <w:rFonts w:ascii="Comic Sans MS" w:hAnsi="Comic Sans MS" w:cs="Times New Roman"/>
        </w:rPr>
        <w:tab/>
      </w:r>
      <w:r>
        <w:rPr>
          <w:rFonts w:ascii="Comic Sans MS" w:hAnsi="Comic Sans MS" w:cs="Times New Roman"/>
        </w:rPr>
        <w:t xml:space="preserve">-  </w:t>
      </w:r>
      <w:r w:rsidRPr="0031215C">
        <w:rPr>
          <w:rFonts w:ascii="Comic Sans MS" w:hAnsi="Comic Sans MS" w:cs="Times New Roman"/>
        </w:rPr>
        <w:t>Member</w:t>
      </w:r>
    </w:p>
    <w:p w:rsidR="000B279D" w:rsidRDefault="000B279D" w:rsidP="000B279D">
      <w:pPr>
        <w:pStyle w:val="ListParagraph"/>
        <w:numPr>
          <w:ilvl w:val="0"/>
          <w:numId w:val="1"/>
        </w:numPr>
        <w:spacing w:line="360" w:lineRule="auto"/>
        <w:ind w:right="-153"/>
        <w:jc w:val="both"/>
        <w:rPr>
          <w:rFonts w:ascii="Comic Sans MS" w:hAnsi="Comic Sans MS" w:cs="Times New Roman"/>
        </w:rPr>
      </w:pPr>
      <w:r>
        <w:rPr>
          <w:rFonts w:ascii="Comic Sans MS" w:hAnsi="Comic Sans MS" w:cs="Times New Roman"/>
        </w:rPr>
        <w:t xml:space="preserve">Eng. R.H. Ruvinis                 </w:t>
      </w:r>
      <w:r>
        <w:rPr>
          <w:rFonts w:ascii="Comic Sans MS" w:hAnsi="Comic Sans MS" w:cs="Times New Roman"/>
        </w:rPr>
        <w:tab/>
        <w:t xml:space="preserve">-       DGM(P &amp; D)                 </w:t>
      </w:r>
      <w:r w:rsidR="00B03B11">
        <w:rPr>
          <w:rFonts w:ascii="Comic Sans MS" w:hAnsi="Comic Sans MS" w:cs="Times New Roman"/>
        </w:rPr>
        <w:t xml:space="preserve"> </w:t>
      </w:r>
      <w:r>
        <w:rPr>
          <w:rFonts w:ascii="Comic Sans MS" w:hAnsi="Comic Sans MS" w:cs="Times New Roman"/>
        </w:rPr>
        <w:t xml:space="preserve">             -  </w:t>
      </w:r>
      <w:r w:rsidRPr="0031215C">
        <w:rPr>
          <w:rFonts w:ascii="Comic Sans MS" w:hAnsi="Comic Sans MS" w:cs="Times New Roman"/>
        </w:rPr>
        <w:t>Member</w:t>
      </w:r>
    </w:p>
    <w:p w:rsidR="006D7593" w:rsidRDefault="006D7593" w:rsidP="00673EF3">
      <w:pPr>
        <w:pStyle w:val="ListParagraph"/>
        <w:numPr>
          <w:ilvl w:val="0"/>
          <w:numId w:val="1"/>
        </w:numPr>
        <w:spacing w:line="360" w:lineRule="auto"/>
        <w:ind w:left="360" w:right="-153" w:firstLine="0"/>
        <w:jc w:val="both"/>
        <w:rPr>
          <w:rFonts w:ascii="Comic Sans MS" w:hAnsi="Comic Sans MS" w:cs="Times New Roman"/>
        </w:rPr>
      </w:pPr>
      <w:r w:rsidRPr="0031215C">
        <w:rPr>
          <w:rFonts w:ascii="Comic Sans MS" w:hAnsi="Comic Sans MS" w:cs="Times New Roman"/>
        </w:rPr>
        <w:t>Eng. U.</w:t>
      </w:r>
      <w:r w:rsidR="0067704A" w:rsidRPr="0031215C">
        <w:rPr>
          <w:rFonts w:ascii="Comic Sans MS" w:hAnsi="Comic Sans MS" w:cs="Times New Roman"/>
        </w:rPr>
        <w:t>C.</w:t>
      </w:r>
      <w:r w:rsidR="006F295B">
        <w:rPr>
          <w:rFonts w:ascii="Comic Sans MS" w:hAnsi="Comic Sans MS" w:cs="Times New Roman"/>
        </w:rPr>
        <w:t xml:space="preserve"> Pathiranage      </w:t>
      </w:r>
      <w:r w:rsidR="006F295B">
        <w:rPr>
          <w:rFonts w:ascii="Comic Sans MS" w:hAnsi="Comic Sans MS" w:cs="Times New Roman"/>
        </w:rPr>
        <w:tab/>
        <w:t xml:space="preserve">  </w:t>
      </w:r>
      <w:r w:rsidRPr="0031215C">
        <w:rPr>
          <w:rFonts w:ascii="Comic Sans MS" w:hAnsi="Comic Sans MS" w:cs="Times New Roman"/>
        </w:rPr>
        <w:t xml:space="preserve">- </w:t>
      </w:r>
      <w:r w:rsidR="006F295B">
        <w:rPr>
          <w:rFonts w:ascii="Comic Sans MS" w:hAnsi="Comic Sans MS" w:cs="Times New Roman"/>
        </w:rPr>
        <w:tab/>
      </w:r>
      <w:r w:rsidRPr="0031215C">
        <w:rPr>
          <w:rFonts w:ascii="Comic Sans MS" w:hAnsi="Comic Sans MS" w:cs="Times New Roman"/>
        </w:rPr>
        <w:t>AGM (P&amp;D-D</w:t>
      </w:r>
      <w:r w:rsidR="006F295B">
        <w:rPr>
          <w:rFonts w:ascii="Comic Sans MS" w:hAnsi="Comic Sans MS" w:cs="Times New Roman"/>
        </w:rPr>
        <w:t>oc</w:t>
      </w:r>
      <w:r w:rsidRPr="0031215C">
        <w:rPr>
          <w:rFonts w:ascii="Comic Sans MS" w:hAnsi="Comic Sans MS" w:cs="Times New Roman"/>
        </w:rPr>
        <w:t xml:space="preserve">)          </w:t>
      </w:r>
      <w:r w:rsidR="0067704A" w:rsidRPr="0031215C">
        <w:rPr>
          <w:rFonts w:ascii="Comic Sans MS" w:hAnsi="Comic Sans MS" w:cs="Times New Roman"/>
        </w:rPr>
        <w:t xml:space="preserve">               </w:t>
      </w:r>
      <w:r w:rsidR="0067704A" w:rsidRPr="0031215C">
        <w:rPr>
          <w:rFonts w:ascii="Comic Sans MS" w:hAnsi="Comic Sans MS" w:cs="Times New Roman"/>
        </w:rPr>
        <w:tab/>
      </w:r>
      <w:r w:rsidRPr="0031215C">
        <w:rPr>
          <w:rFonts w:ascii="Comic Sans MS" w:hAnsi="Comic Sans MS" w:cs="Times New Roman"/>
        </w:rPr>
        <w:t>-</w:t>
      </w:r>
      <w:r w:rsidR="0031215C">
        <w:rPr>
          <w:rFonts w:ascii="Comic Sans MS" w:hAnsi="Comic Sans MS" w:cs="Times New Roman"/>
        </w:rPr>
        <w:t xml:space="preserve">  </w:t>
      </w:r>
      <w:r w:rsidRPr="0031215C">
        <w:rPr>
          <w:rFonts w:ascii="Comic Sans MS" w:hAnsi="Comic Sans MS" w:cs="Times New Roman"/>
        </w:rPr>
        <w:t>Member</w:t>
      </w:r>
    </w:p>
    <w:p w:rsidR="00FE6F18" w:rsidRDefault="00FE6F18" w:rsidP="00673EF3">
      <w:pPr>
        <w:pStyle w:val="ListParagraph"/>
        <w:numPr>
          <w:ilvl w:val="0"/>
          <w:numId w:val="1"/>
        </w:numPr>
        <w:spacing w:line="360" w:lineRule="auto"/>
        <w:ind w:left="360" w:right="-153" w:firstLine="0"/>
        <w:jc w:val="both"/>
        <w:rPr>
          <w:rFonts w:ascii="Comic Sans MS" w:hAnsi="Comic Sans MS" w:cs="Times New Roman"/>
        </w:rPr>
      </w:pPr>
      <w:r w:rsidRPr="0031215C">
        <w:rPr>
          <w:rFonts w:ascii="Comic Sans MS" w:hAnsi="Comic Sans MS" w:cs="Times New Roman"/>
        </w:rPr>
        <w:t>Eng. R.A.A. Ranaw</w:t>
      </w:r>
      <w:r>
        <w:rPr>
          <w:rFonts w:ascii="Comic Sans MS" w:hAnsi="Comic Sans MS" w:cs="Times New Roman"/>
        </w:rPr>
        <w:t xml:space="preserve">aka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 xml:space="preserve">AGM (T&amp;C)                                </w:t>
      </w:r>
      <w:r w:rsidRPr="0031215C">
        <w:rPr>
          <w:rFonts w:ascii="Comic Sans MS" w:hAnsi="Comic Sans MS" w:cs="Times New Roman"/>
        </w:rPr>
        <w:tab/>
        <w:t>-</w:t>
      </w:r>
      <w:r>
        <w:rPr>
          <w:rFonts w:ascii="Comic Sans MS" w:hAnsi="Comic Sans MS" w:cs="Times New Roman"/>
        </w:rPr>
        <w:t xml:space="preserve">  </w:t>
      </w:r>
      <w:r w:rsidRPr="0031215C">
        <w:rPr>
          <w:rFonts w:ascii="Comic Sans MS" w:hAnsi="Comic Sans MS" w:cs="Times New Roman"/>
        </w:rPr>
        <w:t>Member</w:t>
      </w:r>
    </w:p>
    <w:p w:rsidR="00146AC7" w:rsidRDefault="00146AC7" w:rsidP="00146AC7">
      <w:pPr>
        <w:pStyle w:val="ListParagraph"/>
        <w:numPr>
          <w:ilvl w:val="0"/>
          <w:numId w:val="1"/>
        </w:numPr>
        <w:spacing w:line="360" w:lineRule="auto"/>
        <w:ind w:right="-153"/>
        <w:jc w:val="both"/>
        <w:rPr>
          <w:rFonts w:ascii="Comic Sans MS" w:hAnsi="Comic Sans MS" w:cs="Times New Roman"/>
        </w:rPr>
      </w:pPr>
      <w:r w:rsidRPr="0031215C">
        <w:rPr>
          <w:rFonts w:ascii="Comic Sans MS" w:hAnsi="Comic Sans MS" w:cs="Times New Roman"/>
        </w:rPr>
        <w:t xml:space="preserve">Mrs. A.P.S. de Silva         </w:t>
      </w:r>
      <w:r>
        <w:rPr>
          <w:rFonts w:ascii="Comic Sans MS" w:hAnsi="Comic Sans MS" w:cs="Times New Roman"/>
        </w:rPr>
        <w:t xml:space="preserve">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 xml:space="preserve">AGM (F)                                    </w:t>
      </w:r>
      <w:r w:rsidRPr="0031215C">
        <w:rPr>
          <w:rFonts w:ascii="Comic Sans MS" w:hAnsi="Comic Sans MS" w:cs="Times New Roman"/>
        </w:rPr>
        <w:tab/>
        <w:t>-</w:t>
      </w:r>
      <w:r>
        <w:rPr>
          <w:rFonts w:ascii="Comic Sans MS" w:hAnsi="Comic Sans MS" w:cs="Times New Roman"/>
        </w:rPr>
        <w:t xml:space="preserve">  </w:t>
      </w:r>
      <w:r w:rsidRPr="0031215C">
        <w:rPr>
          <w:rFonts w:ascii="Comic Sans MS" w:hAnsi="Comic Sans MS" w:cs="Times New Roman"/>
        </w:rPr>
        <w:t>Member</w:t>
      </w:r>
    </w:p>
    <w:p w:rsidR="00146AC7" w:rsidRDefault="00146AC7" w:rsidP="00146AC7">
      <w:pPr>
        <w:pStyle w:val="ListParagraph"/>
        <w:numPr>
          <w:ilvl w:val="0"/>
          <w:numId w:val="1"/>
        </w:numPr>
        <w:spacing w:line="360" w:lineRule="auto"/>
        <w:ind w:right="-153"/>
        <w:jc w:val="both"/>
        <w:rPr>
          <w:rFonts w:ascii="Comic Sans MS" w:hAnsi="Comic Sans MS" w:cs="Times New Roman"/>
        </w:rPr>
      </w:pPr>
      <w:r w:rsidRPr="009C09B1">
        <w:rPr>
          <w:rFonts w:ascii="Comic Sans MS" w:hAnsi="Comic Sans MS" w:cs="Times New Roman"/>
        </w:rPr>
        <w:t xml:space="preserve">Eng. S.S.S. Vipulanandan   </w:t>
      </w:r>
      <w:r w:rsidRPr="009C09B1">
        <w:rPr>
          <w:rFonts w:ascii="Comic Sans MS" w:hAnsi="Comic Sans MS" w:cs="Times New Roman"/>
        </w:rPr>
        <w:tab/>
        <w:t xml:space="preserve">  -  </w:t>
      </w:r>
      <w:r w:rsidRPr="009C09B1">
        <w:rPr>
          <w:rFonts w:ascii="Comic Sans MS" w:hAnsi="Comic Sans MS" w:cs="Times New Roman"/>
        </w:rPr>
        <w:tab/>
        <w:t>AGM (Procurement &amp; Contract)</w:t>
      </w:r>
      <w:r w:rsidRPr="009C09B1">
        <w:rPr>
          <w:rFonts w:ascii="Comic Sans MS" w:hAnsi="Comic Sans MS" w:cs="Times New Roman"/>
        </w:rPr>
        <w:tab/>
        <w:t>- Member</w:t>
      </w:r>
      <w:r w:rsidRPr="0031215C">
        <w:rPr>
          <w:rFonts w:ascii="Comic Sans MS" w:hAnsi="Comic Sans MS" w:cs="Times New Roman"/>
        </w:rPr>
        <w:t xml:space="preserve"> </w:t>
      </w:r>
    </w:p>
    <w:p w:rsidR="00A661F8" w:rsidRDefault="00A661F8" w:rsidP="00A661F8">
      <w:pPr>
        <w:pStyle w:val="ListParagraph"/>
        <w:numPr>
          <w:ilvl w:val="0"/>
          <w:numId w:val="1"/>
        </w:numPr>
        <w:spacing w:line="360" w:lineRule="auto"/>
        <w:ind w:right="-153"/>
        <w:jc w:val="both"/>
        <w:rPr>
          <w:rFonts w:ascii="Comic Sans MS" w:hAnsi="Comic Sans MS" w:cs="Times New Roman"/>
        </w:rPr>
      </w:pPr>
      <w:r w:rsidRPr="0031215C">
        <w:rPr>
          <w:rFonts w:ascii="Comic Sans MS" w:hAnsi="Comic Sans MS" w:cs="Times New Roman"/>
        </w:rPr>
        <w:t>Eng. K.H.</w:t>
      </w:r>
      <w:r>
        <w:rPr>
          <w:rFonts w:ascii="Comic Sans MS" w:hAnsi="Comic Sans MS" w:cs="Times New Roman"/>
        </w:rPr>
        <w:t xml:space="preserve"> Nandisena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CE (D</w:t>
      </w:r>
      <w:r>
        <w:rPr>
          <w:rFonts w:ascii="Comic Sans MS" w:hAnsi="Comic Sans MS" w:cs="Times New Roman"/>
        </w:rPr>
        <w:t>oc</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w:t>
      </w:r>
      <w:r>
        <w:rPr>
          <w:rFonts w:ascii="Comic Sans MS" w:hAnsi="Comic Sans MS" w:cs="Times New Roman"/>
        </w:rPr>
        <w:t xml:space="preserve"> </w:t>
      </w:r>
      <w:r w:rsidRPr="0031215C">
        <w:rPr>
          <w:rFonts w:ascii="Comic Sans MS" w:hAnsi="Comic Sans MS" w:cs="Times New Roman"/>
        </w:rPr>
        <w:t xml:space="preserve">Secretary </w:t>
      </w:r>
    </w:p>
    <w:p w:rsidR="007656D2" w:rsidRDefault="007656D2" w:rsidP="00673EF3">
      <w:pPr>
        <w:pStyle w:val="ListParagraph"/>
        <w:numPr>
          <w:ilvl w:val="0"/>
          <w:numId w:val="1"/>
        </w:numPr>
        <w:spacing w:line="360" w:lineRule="auto"/>
        <w:ind w:right="-153"/>
        <w:jc w:val="both"/>
        <w:rPr>
          <w:rFonts w:ascii="Comic Sans MS" w:hAnsi="Comic Sans MS" w:cs="Times New Roman"/>
        </w:rPr>
      </w:pPr>
      <w:r w:rsidRPr="0031215C">
        <w:rPr>
          <w:rFonts w:ascii="Comic Sans MS" w:hAnsi="Comic Sans MS" w:cs="Times New Roman"/>
        </w:rPr>
        <w:t>Eng. (M</w:t>
      </w:r>
      <w:r w:rsidR="00B03B11">
        <w:rPr>
          <w:rFonts w:ascii="Comic Sans MS" w:hAnsi="Comic Sans MS" w:cs="Times New Roman"/>
        </w:rPr>
        <w:t>r</w:t>
      </w:r>
      <w:r w:rsidRPr="0031215C">
        <w:rPr>
          <w:rFonts w:ascii="Comic Sans MS" w:hAnsi="Comic Sans MS" w:cs="Times New Roman"/>
        </w:rPr>
        <w:t>s) M.L.</w:t>
      </w:r>
      <w:r>
        <w:rPr>
          <w:rFonts w:ascii="Comic Sans MS" w:hAnsi="Comic Sans MS" w:cs="Times New Roman"/>
        </w:rPr>
        <w:t xml:space="preserve"> Wijesinghe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Eng. (D</w:t>
      </w:r>
      <w:r>
        <w:rPr>
          <w:rFonts w:ascii="Comic Sans MS" w:hAnsi="Comic Sans MS" w:cs="Times New Roman"/>
        </w:rPr>
        <w:t>oc</w:t>
      </w:r>
      <w:r w:rsidRPr="0031215C">
        <w:rPr>
          <w:rFonts w:ascii="Comic Sans MS" w:hAnsi="Comic Sans MS" w:cs="Times New Roman"/>
        </w:rPr>
        <w:t xml:space="preserve">)  </w:t>
      </w:r>
    </w:p>
    <w:p w:rsidR="00432D65" w:rsidRPr="00432D65" w:rsidRDefault="00432D65" w:rsidP="00206DDB">
      <w:pPr>
        <w:pStyle w:val="ListParagraph"/>
        <w:spacing w:after="0" w:line="360" w:lineRule="auto"/>
        <w:ind w:left="360" w:right="-158"/>
        <w:jc w:val="both"/>
        <w:rPr>
          <w:rFonts w:ascii="Comic Sans MS" w:hAnsi="Comic Sans MS" w:cs="Times New Roman"/>
          <w:b/>
          <w:bCs/>
          <w:sz w:val="12"/>
          <w:szCs w:val="12"/>
        </w:rPr>
      </w:pPr>
    </w:p>
    <w:p w:rsidR="000D2382" w:rsidRPr="00485E0C" w:rsidRDefault="00485E0C" w:rsidP="00485E0C">
      <w:pPr>
        <w:pStyle w:val="ListParagraph"/>
        <w:spacing w:line="360" w:lineRule="auto"/>
        <w:ind w:left="0" w:right="-153"/>
        <w:rPr>
          <w:rFonts w:ascii="Comic Sans MS" w:hAnsi="Comic Sans MS" w:cs="Times New Roman"/>
          <w:b/>
          <w:bCs/>
        </w:rPr>
      </w:pPr>
      <w:r>
        <w:rPr>
          <w:rFonts w:ascii="Comic Sans MS" w:hAnsi="Comic Sans MS" w:cs="Times New Roman"/>
          <w:b/>
          <w:bCs/>
        </w:rPr>
        <w:t>A</w:t>
      </w:r>
      <w:r w:rsidRPr="00485E0C">
        <w:rPr>
          <w:rFonts w:ascii="Comic Sans MS" w:hAnsi="Comic Sans MS" w:cs="Times New Roman"/>
          <w:b/>
          <w:bCs/>
        </w:rPr>
        <w:t xml:space="preserve">bsent </w:t>
      </w:r>
    </w:p>
    <w:p w:rsidR="00485E0C" w:rsidRDefault="00485E0C" w:rsidP="00485E0C">
      <w:pPr>
        <w:pStyle w:val="ListParagraph"/>
        <w:numPr>
          <w:ilvl w:val="0"/>
          <w:numId w:val="1"/>
        </w:numPr>
        <w:spacing w:line="360" w:lineRule="auto"/>
        <w:ind w:right="-153"/>
        <w:jc w:val="both"/>
        <w:rPr>
          <w:rFonts w:ascii="Comic Sans MS" w:hAnsi="Comic Sans MS" w:cs="Times New Roman"/>
        </w:rPr>
      </w:pPr>
      <w:r w:rsidRPr="00056FB2">
        <w:rPr>
          <w:rFonts w:ascii="Comic Sans MS" w:hAnsi="Comic Sans MS" w:cs="Times New Roman"/>
        </w:rPr>
        <w:t xml:space="preserve">Eng. M. Abeysekara          </w:t>
      </w:r>
      <w:r w:rsidRPr="00056FB2">
        <w:rPr>
          <w:rFonts w:ascii="Comic Sans MS" w:hAnsi="Comic Sans MS" w:cs="Times New Roman"/>
        </w:rPr>
        <w:tab/>
        <w:t xml:space="preserve">  - </w:t>
      </w:r>
      <w:r w:rsidRPr="00056FB2">
        <w:rPr>
          <w:rFonts w:ascii="Comic Sans MS" w:hAnsi="Comic Sans MS" w:cs="Times New Roman"/>
        </w:rPr>
        <w:tab/>
        <w:t xml:space="preserve">AGM (M&amp;E-Services)                  </w:t>
      </w:r>
      <w:r w:rsidRPr="00056FB2">
        <w:rPr>
          <w:rFonts w:ascii="Comic Sans MS" w:hAnsi="Comic Sans MS" w:cs="Times New Roman"/>
        </w:rPr>
        <w:tab/>
        <w:t>-  Member</w:t>
      </w:r>
    </w:p>
    <w:p w:rsidR="00404447" w:rsidRPr="009363B9" w:rsidRDefault="00404447" w:rsidP="000D2382">
      <w:pPr>
        <w:pStyle w:val="ListParagraph"/>
        <w:spacing w:line="360" w:lineRule="auto"/>
        <w:ind w:left="735" w:right="-153"/>
        <w:jc w:val="both"/>
        <w:rPr>
          <w:rFonts w:ascii="Comic Sans MS" w:hAnsi="Comic Sans MS" w:cs="Times New Roman"/>
          <w:sz w:val="8"/>
          <w:szCs w:val="8"/>
        </w:rPr>
      </w:pPr>
    </w:p>
    <w:p w:rsidR="009576AF" w:rsidRPr="00A108E4" w:rsidRDefault="009576AF" w:rsidP="00E13705">
      <w:pPr>
        <w:spacing w:after="0" w:line="480" w:lineRule="auto"/>
        <w:ind w:left="360" w:right="-153"/>
        <w:jc w:val="both"/>
        <w:rPr>
          <w:rFonts w:ascii="Comic Sans MS" w:hAnsi="Comic Sans MS" w:cs="Times New Roman"/>
        </w:rPr>
      </w:pPr>
      <w:r w:rsidRPr="00A108E4">
        <w:rPr>
          <w:rFonts w:ascii="Comic Sans MS" w:hAnsi="Comic Sans MS" w:cs="Times New Roman"/>
          <w:b/>
          <w:bCs/>
        </w:rPr>
        <w:t>Also circulated to:</w:t>
      </w:r>
    </w:p>
    <w:p w:rsidR="009576AF" w:rsidRPr="0031215C" w:rsidRDefault="009576AF"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Chairman,</w:t>
      </w:r>
      <w:r w:rsidR="0031215C">
        <w:rPr>
          <w:rFonts w:ascii="Comic Sans MS" w:hAnsi="Comic Sans MS" w:cs="Times New Roman"/>
        </w:rPr>
        <w:t xml:space="preserve"> </w:t>
      </w:r>
      <w:r w:rsidRPr="0031215C">
        <w:rPr>
          <w:rFonts w:ascii="Comic Sans MS" w:hAnsi="Comic Sans MS" w:cs="Times New Roman"/>
        </w:rPr>
        <w:t>Vi</w:t>
      </w:r>
      <w:r w:rsidR="00E449E6">
        <w:rPr>
          <w:rFonts w:ascii="Comic Sans MS" w:hAnsi="Comic Sans MS" w:cs="Times New Roman"/>
        </w:rPr>
        <w:t>c</w:t>
      </w:r>
      <w:r w:rsidRPr="0031215C">
        <w:rPr>
          <w:rFonts w:ascii="Comic Sans MS" w:hAnsi="Comic Sans MS" w:cs="Times New Roman"/>
        </w:rPr>
        <w:t>e Chairman, Working Director</w:t>
      </w:r>
    </w:p>
    <w:p w:rsidR="009576AF" w:rsidRPr="0031215C" w:rsidRDefault="009576AF"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 xml:space="preserve">General Manager </w:t>
      </w:r>
    </w:p>
    <w:p w:rsidR="00651C26" w:rsidRPr="0031215C" w:rsidRDefault="006D7593"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Add</w:t>
      </w:r>
      <w:r w:rsidR="0067704A" w:rsidRPr="0031215C">
        <w:rPr>
          <w:rFonts w:ascii="Comic Sans MS" w:hAnsi="Comic Sans MS" w:cs="Times New Roman"/>
        </w:rPr>
        <w:t>l</w:t>
      </w:r>
      <w:r w:rsidRPr="0031215C">
        <w:rPr>
          <w:rFonts w:ascii="Comic Sans MS" w:hAnsi="Comic Sans MS" w:cs="Times New Roman"/>
        </w:rPr>
        <w:t>. GMM</w:t>
      </w:r>
      <w:r w:rsidR="009576AF" w:rsidRPr="0031215C">
        <w:rPr>
          <w:rFonts w:ascii="Comic Sans MS" w:hAnsi="Comic Sans MS" w:cs="Times New Roman"/>
        </w:rPr>
        <w:t xml:space="preserve"> (WSP, </w:t>
      </w:r>
      <w:r w:rsidRPr="0031215C">
        <w:rPr>
          <w:rFonts w:ascii="Comic Sans MS" w:hAnsi="Comic Sans MS" w:cs="Times New Roman"/>
        </w:rPr>
        <w:t>P&amp;</w:t>
      </w:r>
      <w:r w:rsidR="00E449E6">
        <w:rPr>
          <w:rFonts w:ascii="Comic Sans MS" w:hAnsi="Comic Sans MS" w:cs="Times New Roman"/>
        </w:rPr>
        <w:t>P</w:t>
      </w:r>
      <w:r w:rsidR="0067704A" w:rsidRPr="0031215C">
        <w:rPr>
          <w:rFonts w:ascii="Comic Sans MS" w:hAnsi="Comic Sans MS" w:cs="Times New Roman"/>
        </w:rPr>
        <w:t>,</w:t>
      </w:r>
      <w:r w:rsidR="00651C26" w:rsidRPr="0031215C">
        <w:rPr>
          <w:rFonts w:ascii="Comic Sans MS" w:hAnsi="Comic Sans MS" w:cs="Times New Roman"/>
        </w:rPr>
        <w:t xml:space="preserve"> Western</w:t>
      </w:r>
      <w:r w:rsidR="00E449E6">
        <w:rPr>
          <w:rFonts w:ascii="Comic Sans MS" w:hAnsi="Comic Sans MS" w:cs="Times New Roman"/>
        </w:rPr>
        <w:t>,</w:t>
      </w:r>
      <w:r w:rsidR="00651C26" w:rsidRPr="0031215C">
        <w:rPr>
          <w:rFonts w:ascii="Comic Sans MS" w:hAnsi="Comic Sans MS" w:cs="Times New Roman"/>
        </w:rPr>
        <w:t xml:space="preserve"> </w:t>
      </w:r>
      <w:r w:rsidR="0067704A" w:rsidRPr="0031215C">
        <w:rPr>
          <w:rFonts w:ascii="Comic Sans MS" w:hAnsi="Comic Sans MS" w:cs="Times New Roman"/>
        </w:rPr>
        <w:t>N</w:t>
      </w:r>
      <w:r w:rsidR="00E449E6">
        <w:rPr>
          <w:rFonts w:ascii="Comic Sans MS" w:hAnsi="Comic Sans MS" w:cs="Times New Roman"/>
        </w:rPr>
        <w:t>/</w:t>
      </w:r>
      <w:r w:rsidR="0067704A" w:rsidRPr="0031215C">
        <w:rPr>
          <w:rFonts w:ascii="Comic Sans MS" w:hAnsi="Comic Sans MS" w:cs="Times New Roman"/>
        </w:rPr>
        <w:t>C</w:t>
      </w:r>
      <w:r w:rsidR="00651C26" w:rsidRPr="0031215C">
        <w:rPr>
          <w:rFonts w:ascii="Comic Sans MS" w:hAnsi="Comic Sans MS" w:cs="Times New Roman"/>
        </w:rPr>
        <w:t>)</w:t>
      </w:r>
    </w:p>
    <w:p w:rsidR="00651C26" w:rsidRPr="0031215C" w:rsidRDefault="00651C26"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DGM (Dev)/ (M&amp;E)/(F)</w:t>
      </w:r>
      <w:r w:rsidR="005E2C0B">
        <w:rPr>
          <w:rFonts w:ascii="Comic Sans MS" w:hAnsi="Comic Sans MS" w:cs="Times New Roman"/>
        </w:rPr>
        <w:t xml:space="preserve">, </w:t>
      </w:r>
      <w:r w:rsidRPr="0031215C">
        <w:rPr>
          <w:rFonts w:ascii="Comic Sans MS" w:hAnsi="Comic Sans MS" w:cs="Times New Roman"/>
        </w:rPr>
        <w:t xml:space="preserve"> DGMM (RSC) – [Western – C, Western N,</w:t>
      </w:r>
      <w:r w:rsidR="00325EED">
        <w:rPr>
          <w:rFonts w:ascii="Comic Sans MS" w:hAnsi="Comic Sans MS" w:cs="Times New Roman"/>
        </w:rPr>
        <w:t xml:space="preserve"> </w:t>
      </w:r>
      <w:r w:rsidR="00325EED" w:rsidRPr="0031215C">
        <w:rPr>
          <w:rFonts w:ascii="Comic Sans MS" w:hAnsi="Comic Sans MS" w:cs="Times New Roman"/>
        </w:rPr>
        <w:t xml:space="preserve">Western </w:t>
      </w:r>
      <w:r w:rsidR="00A7689F">
        <w:rPr>
          <w:rFonts w:ascii="Comic Sans MS" w:hAnsi="Comic Sans MS" w:cs="Times New Roman"/>
        </w:rPr>
        <w:t>S</w:t>
      </w:r>
      <w:r w:rsidR="00325EED" w:rsidRPr="0031215C">
        <w:rPr>
          <w:rFonts w:ascii="Comic Sans MS" w:hAnsi="Comic Sans MS" w:cs="Times New Roman"/>
        </w:rPr>
        <w:t>,</w:t>
      </w:r>
      <w:r w:rsidRPr="0031215C">
        <w:rPr>
          <w:rFonts w:ascii="Comic Sans MS" w:hAnsi="Comic Sans MS" w:cs="Times New Roman"/>
        </w:rPr>
        <w:t xml:space="preserve"> Southern</w:t>
      </w:r>
    </w:p>
    <w:p w:rsidR="00651C26" w:rsidRPr="0031215C" w:rsidRDefault="00651C26"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Uva, Sab, Central, NW,</w:t>
      </w:r>
      <w:r w:rsidR="0031215C">
        <w:rPr>
          <w:rFonts w:ascii="Comic Sans MS" w:hAnsi="Comic Sans MS" w:cs="Times New Roman"/>
        </w:rPr>
        <w:t xml:space="preserve"> </w:t>
      </w:r>
      <w:r w:rsidRPr="0031215C">
        <w:rPr>
          <w:rFonts w:ascii="Comic Sans MS" w:hAnsi="Comic Sans MS" w:cs="Times New Roman"/>
        </w:rPr>
        <w:t>NC, North, East, Production]</w:t>
      </w:r>
    </w:p>
    <w:p w:rsidR="00651C26" w:rsidRPr="0031215C" w:rsidRDefault="00651C26"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AGMM (P&amp;D), Specialists</w:t>
      </w:r>
    </w:p>
    <w:p w:rsidR="00946C42" w:rsidRPr="008534FC" w:rsidRDefault="00651C26"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Project Directors, AGM (Supplies) / (MPD&amp;T)</w:t>
      </w:r>
    </w:p>
    <w:p w:rsidR="003B7AC5" w:rsidRDefault="00876F3F" w:rsidP="003B7AC5">
      <w:pPr>
        <w:pStyle w:val="ListParagraph"/>
        <w:numPr>
          <w:ilvl w:val="0"/>
          <w:numId w:val="2"/>
        </w:numPr>
        <w:spacing w:before="240" w:line="360" w:lineRule="auto"/>
        <w:ind w:right="-153" w:hanging="720"/>
        <w:jc w:val="both"/>
        <w:rPr>
          <w:rFonts w:ascii="Comic Sans MS" w:hAnsi="Comic Sans MS" w:cs="Times New Roman"/>
          <w:b/>
          <w:bCs/>
          <w:u w:val="single"/>
        </w:rPr>
      </w:pPr>
      <w:r w:rsidRPr="0031215C">
        <w:rPr>
          <w:rFonts w:ascii="Comic Sans MS" w:hAnsi="Comic Sans MS" w:cs="Times New Roman"/>
          <w:b/>
          <w:bCs/>
          <w:u w:val="single"/>
        </w:rPr>
        <w:lastRenderedPageBreak/>
        <w:t>Confirmation of Decision</w:t>
      </w:r>
      <w:r w:rsidR="006D7593" w:rsidRPr="0031215C">
        <w:rPr>
          <w:rFonts w:ascii="Comic Sans MS" w:hAnsi="Comic Sans MS" w:cs="Times New Roman"/>
          <w:b/>
          <w:bCs/>
          <w:u w:val="single"/>
        </w:rPr>
        <w:t>s</w:t>
      </w:r>
    </w:p>
    <w:p w:rsidR="009B48EF" w:rsidRPr="00027C34" w:rsidRDefault="009B48EF" w:rsidP="009B48EF">
      <w:pPr>
        <w:pStyle w:val="ListParagraph"/>
        <w:spacing w:before="240" w:line="360" w:lineRule="auto"/>
        <w:ind w:left="360" w:right="-153"/>
        <w:jc w:val="both"/>
        <w:rPr>
          <w:rFonts w:ascii="Comic Sans MS" w:hAnsi="Comic Sans MS" w:cs="Times New Roman"/>
          <w:b/>
          <w:bCs/>
          <w:sz w:val="12"/>
          <w:szCs w:val="12"/>
          <w:u w:val="single"/>
        </w:rPr>
      </w:pPr>
    </w:p>
    <w:p w:rsidR="002722D8" w:rsidRPr="000B279D" w:rsidRDefault="003B7AC5" w:rsidP="005D712E">
      <w:pPr>
        <w:pStyle w:val="ListParagraph"/>
        <w:numPr>
          <w:ilvl w:val="1"/>
          <w:numId w:val="4"/>
        </w:numPr>
        <w:spacing w:line="360" w:lineRule="auto"/>
        <w:ind w:left="360" w:right="-153" w:hanging="720"/>
        <w:jc w:val="both"/>
        <w:rPr>
          <w:rFonts w:ascii="Comic Sans MS" w:hAnsi="Comic Sans MS" w:cs="Times New Roman"/>
        </w:rPr>
      </w:pPr>
      <w:r w:rsidRPr="0031215C">
        <w:rPr>
          <w:rFonts w:ascii="Comic Sans MS" w:hAnsi="Comic Sans MS" w:cs="Times New Roman"/>
          <w:b/>
          <w:bCs/>
        </w:rPr>
        <w:t>Previous minutes were confirmed</w:t>
      </w:r>
    </w:p>
    <w:p w:rsidR="000B279D" w:rsidRPr="00843176" w:rsidRDefault="000B279D" w:rsidP="000B279D">
      <w:pPr>
        <w:pStyle w:val="ListParagraph"/>
        <w:spacing w:line="360" w:lineRule="auto"/>
        <w:ind w:left="360" w:right="-153"/>
        <w:jc w:val="both"/>
        <w:rPr>
          <w:rFonts w:ascii="Comic Sans MS" w:hAnsi="Comic Sans MS" w:cs="Times New Roman"/>
        </w:rPr>
      </w:pPr>
    </w:p>
    <w:p w:rsidR="003B7AC5" w:rsidRPr="00D1667A" w:rsidRDefault="003B7AC5" w:rsidP="005D712E">
      <w:pPr>
        <w:pStyle w:val="ListParagraph"/>
        <w:numPr>
          <w:ilvl w:val="0"/>
          <w:numId w:val="4"/>
        </w:numPr>
        <w:ind w:right="-153" w:hanging="720"/>
        <w:jc w:val="both"/>
        <w:rPr>
          <w:rFonts w:ascii="Comic Sans MS" w:hAnsi="Comic Sans MS" w:cs="Times New Roman"/>
          <w:b/>
          <w:bCs/>
          <w:u w:val="single"/>
        </w:rPr>
      </w:pPr>
      <w:r w:rsidRPr="00D1667A">
        <w:rPr>
          <w:rFonts w:ascii="Comic Sans MS" w:hAnsi="Comic Sans MS" w:cs="Times New Roman"/>
          <w:b/>
          <w:bCs/>
          <w:u w:val="single"/>
        </w:rPr>
        <w:t xml:space="preserve">Specifications </w:t>
      </w:r>
    </w:p>
    <w:p w:rsidR="00627F55" w:rsidRPr="00627F55" w:rsidRDefault="00627F55" w:rsidP="00627F55">
      <w:pPr>
        <w:pStyle w:val="ListParagraph"/>
        <w:ind w:left="360" w:right="-153"/>
        <w:jc w:val="both"/>
        <w:rPr>
          <w:rFonts w:ascii="Comic Sans MS" w:hAnsi="Comic Sans MS" w:cs="Times New Roman"/>
          <w:b/>
          <w:bCs/>
          <w:sz w:val="12"/>
          <w:szCs w:val="12"/>
          <w:u w:val="single"/>
        </w:rPr>
      </w:pPr>
    </w:p>
    <w:p w:rsidR="00876F3F" w:rsidRDefault="00845A63" w:rsidP="005D712E">
      <w:pPr>
        <w:pStyle w:val="ListParagraph"/>
        <w:numPr>
          <w:ilvl w:val="1"/>
          <w:numId w:val="4"/>
        </w:numPr>
        <w:ind w:left="360" w:right="-153" w:hanging="720"/>
        <w:jc w:val="both"/>
        <w:rPr>
          <w:rFonts w:ascii="Comic Sans MS" w:hAnsi="Comic Sans MS" w:cs="Times New Roman"/>
          <w:b/>
          <w:bCs/>
        </w:rPr>
      </w:pPr>
      <w:r w:rsidRPr="00845A63">
        <w:rPr>
          <w:rFonts w:ascii="Comic Sans MS" w:hAnsi="Comic Sans MS" w:cs="Times New Roman"/>
          <w:b/>
          <w:bCs/>
        </w:rPr>
        <w:t xml:space="preserve">Ferrules </w:t>
      </w:r>
    </w:p>
    <w:p w:rsidR="001F1AA5" w:rsidRDefault="001F1AA5" w:rsidP="001F1AA5">
      <w:pPr>
        <w:pStyle w:val="ListParagraph"/>
        <w:ind w:left="360"/>
        <w:jc w:val="both"/>
        <w:rPr>
          <w:rFonts w:ascii="Comic Sans MS" w:hAnsi="Comic Sans MS" w:cs="Times New Roman"/>
        </w:rPr>
      </w:pPr>
    </w:p>
    <w:p w:rsidR="001F1AA5" w:rsidRDefault="001F1AA5" w:rsidP="001F1AA5">
      <w:pPr>
        <w:pStyle w:val="ListParagraph"/>
        <w:ind w:left="360"/>
        <w:jc w:val="both"/>
        <w:rPr>
          <w:rFonts w:ascii="Comic Sans MS" w:hAnsi="Comic Sans MS" w:cs="Times New Roman"/>
        </w:rPr>
      </w:pPr>
      <w:r w:rsidRPr="001F1AA5">
        <w:rPr>
          <w:rFonts w:ascii="Comic Sans MS" w:hAnsi="Comic Sans MS" w:cs="Times New Roman"/>
        </w:rPr>
        <w:t xml:space="preserve">AGM (M&amp;E Services) has forwarded a Tender Document utilizing the new specification for Supply of Ferrules for comments. </w:t>
      </w:r>
      <w:r>
        <w:rPr>
          <w:rFonts w:ascii="Comic Sans MS" w:hAnsi="Comic Sans MS" w:cs="Times New Roman"/>
        </w:rPr>
        <w:t xml:space="preserve"> </w:t>
      </w:r>
      <w:r w:rsidRPr="001F1AA5">
        <w:rPr>
          <w:rFonts w:ascii="Comic Sans MS" w:hAnsi="Comic Sans MS" w:cs="Times New Roman"/>
        </w:rPr>
        <w:t xml:space="preserve">The </w:t>
      </w:r>
      <w:r>
        <w:rPr>
          <w:rFonts w:ascii="Comic Sans MS" w:hAnsi="Comic Sans MS" w:cs="Times New Roman"/>
        </w:rPr>
        <w:t>same format of Water Meter Document has been used for this document also</w:t>
      </w:r>
      <w:r w:rsidRPr="001F1AA5">
        <w:rPr>
          <w:rFonts w:ascii="Comic Sans MS" w:hAnsi="Comic Sans MS" w:cs="Times New Roman"/>
        </w:rPr>
        <w:t>.</w:t>
      </w:r>
    </w:p>
    <w:p w:rsidR="001F1AA5" w:rsidRDefault="001F1AA5" w:rsidP="001F1AA5">
      <w:pPr>
        <w:pStyle w:val="ListParagraph"/>
        <w:ind w:left="360"/>
        <w:jc w:val="both"/>
        <w:rPr>
          <w:rFonts w:ascii="Comic Sans MS" w:hAnsi="Comic Sans MS" w:cs="Times New Roman"/>
        </w:rPr>
      </w:pPr>
    </w:p>
    <w:p w:rsidR="001F1AA5" w:rsidRPr="001F1AA5" w:rsidRDefault="001F1AA5" w:rsidP="001F1AA5">
      <w:pPr>
        <w:pStyle w:val="ListParagraph"/>
        <w:ind w:left="360"/>
        <w:jc w:val="both"/>
        <w:rPr>
          <w:rFonts w:ascii="Comic Sans MS" w:hAnsi="Comic Sans MS" w:cs="Times New Roman"/>
        </w:rPr>
      </w:pPr>
      <w:r>
        <w:rPr>
          <w:rFonts w:ascii="Comic Sans MS" w:hAnsi="Comic Sans MS" w:cs="Times New Roman"/>
        </w:rPr>
        <w:t>Therefore, corrections made to Water Meters Document also applies here.</w:t>
      </w:r>
      <w:r w:rsidRPr="001F1AA5">
        <w:rPr>
          <w:rFonts w:ascii="Comic Sans MS" w:hAnsi="Comic Sans MS" w:cs="Times New Roman"/>
        </w:rPr>
        <w:t xml:space="preserve"> </w:t>
      </w:r>
    </w:p>
    <w:p w:rsidR="006A3A94" w:rsidRPr="00182061" w:rsidRDefault="006A3A94" w:rsidP="00845A63">
      <w:pPr>
        <w:pStyle w:val="ListParagraph"/>
        <w:ind w:left="360" w:right="117"/>
        <w:jc w:val="both"/>
        <w:rPr>
          <w:rFonts w:ascii="Comic Sans MS" w:hAnsi="Comic Sans MS" w:cs="Times New Roman"/>
          <w:color w:val="943634" w:themeColor="accent2" w:themeShade="BF"/>
          <w:sz w:val="2"/>
          <w:szCs w:val="2"/>
        </w:rPr>
      </w:pPr>
    </w:p>
    <w:p w:rsidR="00467A30" w:rsidRPr="00182061" w:rsidRDefault="00467A30" w:rsidP="00845A63">
      <w:pPr>
        <w:pStyle w:val="ListParagraph"/>
        <w:ind w:left="360" w:right="-153"/>
        <w:jc w:val="both"/>
        <w:rPr>
          <w:rFonts w:ascii="Comic Sans MS" w:hAnsi="Comic Sans MS" w:cs="Times New Roman"/>
          <w:b/>
          <w:bCs/>
          <w:sz w:val="2"/>
          <w:szCs w:val="2"/>
        </w:rPr>
      </w:pPr>
    </w:p>
    <w:p w:rsidR="00FE1A7D" w:rsidRPr="006A2852" w:rsidRDefault="00FE1A7D" w:rsidP="00223DD6">
      <w:pPr>
        <w:ind w:right="117"/>
        <w:rPr>
          <w:rFonts w:ascii="Comic Sans MS" w:hAnsi="Comic Sans MS" w:cs="Times New Roman"/>
          <w:sz w:val="2"/>
          <w:szCs w:val="2"/>
        </w:rPr>
      </w:pPr>
    </w:p>
    <w:p w:rsidR="006A2852" w:rsidRDefault="00D67354" w:rsidP="005D712E">
      <w:pPr>
        <w:pStyle w:val="ListParagraph"/>
        <w:numPr>
          <w:ilvl w:val="1"/>
          <w:numId w:val="4"/>
        </w:numPr>
        <w:ind w:left="360" w:right="-153" w:hanging="720"/>
        <w:jc w:val="both"/>
        <w:rPr>
          <w:rFonts w:ascii="Comic Sans MS" w:hAnsi="Comic Sans MS" w:cs="Times New Roman"/>
          <w:b/>
          <w:bCs/>
        </w:rPr>
      </w:pPr>
      <w:r w:rsidRPr="00D67354">
        <w:rPr>
          <w:rFonts w:ascii="Comic Sans MS" w:hAnsi="Comic Sans MS" w:cs="Times New Roman"/>
          <w:b/>
          <w:bCs/>
        </w:rPr>
        <w:t>Revision of ICTAD Specification Water Supply &amp; Drainage Works</w:t>
      </w:r>
    </w:p>
    <w:p w:rsidR="00D1667A" w:rsidRPr="00FF4D0C" w:rsidRDefault="00D1667A" w:rsidP="00D1667A">
      <w:pPr>
        <w:pStyle w:val="ListParagraph"/>
        <w:ind w:left="360" w:right="-153"/>
        <w:jc w:val="both"/>
        <w:rPr>
          <w:rFonts w:ascii="Comic Sans MS" w:hAnsi="Comic Sans MS" w:cs="Times New Roman"/>
          <w:b/>
          <w:bCs/>
          <w:sz w:val="6"/>
          <w:szCs w:val="6"/>
        </w:rPr>
      </w:pPr>
    </w:p>
    <w:p w:rsidR="00D1667A" w:rsidRPr="00D67354" w:rsidRDefault="00D1667A" w:rsidP="00D1667A">
      <w:pPr>
        <w:ind w:left="360"/>
        <w:jc w:val="both"/>
        <w:rPr>
          <w:rFonts w:ascii="Comic Sans MS" w:hAnsi="Comic Sans MS" w:cs="Times New Roman"/>
        </w:rPr>
      </w:pPr>
      <w:r w:rsidRPr="00D67354">
        <w:rPr>
          <w:rFonts w:ascii="Comic Sans MS" w:hAnsi="Comic Sans MS" w:cs="Times New Roman"/>
        </w:rPr>
        <w:t>ICTAD has requested NWSDB to</w:t>
      </w:r>
      <w:r>
        <w:rPr>
          <w:rFonts w:ascii="Comic Sans MS" w:hAnsi="Comic Sans MS" w:cs="Times New Roman"/>
        </w:rPr>
        <w:t xml:space="preserve"> revise the specification for Water Supply &amp; Drainage</w:t>
      </w:r>
      <w:r w:rsidRPr="00D67354">
        <w:rPr>
          <w:rFonts w:ascii="Comic Sans MS" w:hAnsi="Comic Sans MS" w:cs="Times New Roman"/>
        </w:rPr>
        <w:t xml:space="preserve"> </w:t>
      </w:r>
      <w:r>
        <w:rPr>
          <w:rFonts w:ascii="Comic Sans MS" w:hAnsi="Comic Sans MS" w:cs="Times New Roman"/>
        </w:rPr>
        <w:t>works</w:t>
      </w:r>
      <w:r w:rsidRPr="00D67354">
        <w:rPr>
          <w:rFonts w:ascii="Comic Sans MS" w:hAnsi="Comic Sans MS" w:cs="Times New Roman"/>
        </w:rPr>
        <w:t>.</w:t>
      </w:r>
    </w:p>
    <w:p w:rsidR="00D1667A" w:rsidRPr="00796C3C" w:rsidRDefault="00D1667A" w:rsidP="00FF4D0C">
      <w:pPr>
        <w:pStyle w:val="ListParagraph"/>
        <w:tabs>
          <w:tab w:val="left" w:pos="1455"/>
        </w:tabs>
        <w:spacing w:after="0" w:line="240" w:lineRule="auto"/>
        <w:ind w:left="357"/>
        <w:jc w:val="both"/>
        <w:rPr>
          <w:rFonts w:ascii="Comic Sans MS" w:hAnsi="Comic Sans MS" w:cs="Times New Roman"/>
          <w:sz w:val="2"/>
          <w:szCs w:val="2"/>
        </w:rPr>
      </w:pPr>
      <w:r w:rsidRPr="00796C3C">
        <w:rPr>
          <w:rFonts w:ascii="Comic Sans MS" w:hAnsi="Comic Sans MS" w:cs="Times New Roman"/>
          <w:sz w:val="2"/>
          <w:szCs w:val="2"/>
        </w:rPr>
        <w:tab/>
      </w:r>
    </w:p>
    <w:p w:rsidR="00D1667A" w:rsidRDefault="00D1667A" w:rsidP="00FF4D0C">
      <w:pPr>
        <w:ind w:left="360"/>
        <w:jc w:val="both"/>
        <w:rPr>
          <w:rFonts w:ascii="Comic Sans MS" w:hAnsi="Comic Sans MS" w:cs="Times New Roman"/>
        </w:rPr>
      </w:pPr>
      <w:r>
        <w:rPr>
          <w:rFonts w:ascii="Comic Sans MS" w:hAnsi="Comic Sans MS" w:cs="Times New Roman"/>
        </w:rPr>
        <w:t>Chapters of the specifications have already been given to DGMM (RSC)/PD and other Engineers of Water Board for their comments</w:t>
      </w:r>
      <w:r w:rsidRPr="00D67354">
        <w:rPr>
          <w:rFonts w:ascii="Comic Sans MS" w:hAnsi="Comic Sans MS" w:cs="Times New Roman"/>
        </w:rPr>
        <w:t xml:space="preserve">. </w:t>
      </w:r>
      <w:r>
        <w:rPr>
          <w:rFonts w:ascii="Comic Sans MS" w:hAnsi="Comic Sans MS" w:cs="Times New Roman"/>
        </w:rPr>
        <w:t xml:space="preserve">In addition, three committees were appointed to go through chapters and comments of DGMM (RSC)/PD’s and others who were given some chapters. </w:t>
      </w:r>
      <w:r w:rsidRPr="00F62E81">
        <w:rPr>
          <w:rFonts w:ascii="Comic Sans MS" w:hAnsi="Comic Sans MS" w:cs="Times New Roman"/>
        </w:rPr>
        <w:t>The committees to list the chapters commented and to tabulate the changes.</w:t>
      </w:r>
    </w:p>
    <w:p w:rsidR="00D1667A" w:rsidRPr="00796C3C" w:rsidRDefault="00D1667A" w:rsidP="00796C3C">
      <w:pPr>
        <w:spacing w:after="0"/>
        <w:jc w:val="both"/>
        <w:rPr>
          <w:rFonts w:ascii="Comic Sans MS" w:hAnsi="Comic Sans MS" w:cs="Times New Roman"/>
          <w:sz w:val="2"/>
          <w:szCs w:val="2"/>
        </w:rPr>
      </w:pPr>
    </w:p>
    <w:p w:rsidR="00D1667A" w:rsidRDefault="009363B9" w:rsidP="00796C3C">
      <w:pPr>
        <w:ind w:left="360"/>
        <w:jc w:val="both"/>
        <w:rPr>
          <w:rFonts w:ascii="Comic Sans MS" w:hAnsi="Comic Sans MS" w:cs="Times New Roman"/>
        </w:rPr>
      </w:pPr>
      <w:r>
        <w:rPr>
          <w:rFonts w:ascii="Comic Sans MS" w:hAnsi="Comic Sans MS" w:cs="Times New Roman"/>
        </w:rPr>
        <w:t xml:space="preserve">These </w:t>
      </w:r>
      <w:r w:rsidR="00D1667A">
        <w:rPr>
          <w:rFonts w:ascii="Comic Sans MS" w:hAnsi="Comic Sans MS" w:cs="Times New Roman"/>
        </w:rPr>
        <w:t>draft chapters will be discussed at a Workshop to finalize the specification.</w:t>
      </w:r>
    </w:p>
    <w:tbl>
      <w:tblPr>
        <w:tblStyle w:val="TableGrid"/>
        <w:tblW w:w="8788" w:type="dxa"/>
        <w:tblInd w:w="534" w:type="dxa"/>
        <w:tblLook w:val="04A0" w:firstRow="1" w:lastRow="0" w:firstColumn="1" w:lastColumn="0" w:noHBand="0" w:noVBand="1"/>
      </w:tblPr>
      <w:tblGrid>
        <w:gridCol w:w="4131"/>
        <w:gridCol w:w="4657"/>
      </w:tblGrid>
      <w:tr w:rsidR="00796C3C" w:rsidRPr="00182061" w:rsidTr="00C01CF4">
        <w:trPr>
          <w:trHeight w:val="399"/>
        </w:trPr>
        <w:tc>
          <w:tcPr>
            <w:tcW w:w="8788" w:type="dxa"/>
            <w:gridSpan w:val="2"/>
          </w:tcPr>
          <w:p w:rsidR="00796C3C" w:rsidRDefault="00FD57E6" w:rsidP="007E311A">
            <w:pPr>
              <w:jc w:val="both"/>
              <w:rPr>
                <w:rFonts w:ascii="Comic Sans MS" w:hAnsi="Comic Sans MS" w:cs="Times New Roman"/>
              </w:rPr>
            </w:pPr>
            <w:r w:rsidRPr="00212FE0">
              <w:rPr>
                <w:rFonts w:ascii="Comic Sans MS" w:hAnsi="Comic Sans MS" w:cs="Times New Roman"/>
              </w:rPr>
              <w:t xml:space="preserve">The </w:t>
            </w:r>
            <w:r w:rsidR="00404447" w:rsidRPr="00212FE0">
              <w:rPr>
                <w:rFonts w:ascii="Comic Sans MS" w:hAnsi="Comic Sans MS" w:cs="Times New Roman"/>
              </w:rPr>
              <w:t>committee</w:t>
            </w:r>
            <w:r w:rsidRPr="00212FE0">
              <w:rPr>
                <w:rFonts w:ascii="Comic Sans MS" w:hAnsi="Comic Sans MS" w:cs="Times New Roman"/>
              </w:rPr>
              <w:t xml:space="preserve"> chaired by DGM (W-S)</w:t>
            </w:r>
            <w:r w:rsidR="00404447" w:rsidRPr="00212FE0">
              <w:rPr>
                <w:rFonts w:ascii="Comic Sans MS" w:hAnsi="Comic Sans MS" w:cs="Times New Roman"/>
              </w:rPr>
              <w:t xml:space="preserve"> </w:t>
            </w:r>
            <w:r w:rsidR="005652B9">
              <w:rPr>
                <w:rFonts w:ascii="Comic Sans MS" w:hAnsi="Comic Sans MS" w:cs="Times New Roman"/>
              </w:rPr>
              <w:t>has</w:t>
            </w:r>
            <w:r w:rsidR="00404447" w:rsidRPr="00212FE0">
              <w:rPr>
                <w:rFonts w:ascii="Comic Sans MS" w:hAnsi="Comic Sans MS" w:cs="Times New Roman"/>
              </w:rPr>
              <w:t xml:space="preserve"> discuss</w:t>
            </w:r>
            <w:r w:rsidR="005652B9">
              <w:rPr>
                <w:rFonts w:ascii="Comic Sans MS" w:hAnsi="Comic Sans MS" w:cs="Times New Roman"/>
              </w:rPr>
              <w:t>ed</w:t>
            </w:r>
            <w:r w:rsidR="00404447" w:rsidRPr="00212FE0">
              <w:rPr>
                <w:rFonts w:ascii="Comic Sans MS" w:hAnsi="Comic Sans MS" w:cs="Times New Roman"/>
              </w:rPr>
              <w:t xml:space="preserve"> their comments and to finalize the relevant part. </w:t>
            </w:r>
            <w:r w:rsidR="007E311A">
              <w:rPr>
                <w:rFonts w:ascii="Comic Sans MS" w:hAnsi="Comic Sans MS" w:cs="Times New Roman"/>
              </w:rPr>
              <w:t xml:space="preserve"> T</w:t>
            </w:r>
            <w:r w:rsidR="005652B9">
              <w:rPr>
                <w:rFonts w:ascii="Comic Sans MS" w:hAnsi="Comic Sans MS" w:cs="Times New Roman"/>
              </w:rPr>
              <w:t xml:space="preserve">he committee </w:t>
            </w:r>
            <w:r w:rsidR="007E311A">
              <w:rPr>
                <w:rFonts w:ascii="Comic Sans MS" w:hAnsi="Comic Sans MS" w:cs="Times New Roman"/>
              </w:rPr>
              <w:t xml:space="preserve">chaired by AGM (P&amp;D-W) </w:t>
            </w:r>
            <w:r w:rsidR="009363B9">
              <w:rPr>
                <w:rFonts w:ascii="Comic Sans MS" w:hAnsi="Comic Sans MS" w:cs="Times New Roman"/>
              </w:rPr>
              <w:t>will</w:t>
            </w:r>
            <w:r w:rsidR="005652B9">
              <w:rPr>
                <w:rFonts w:ascii="Comic Sans MS" w:hAnsi="Comic Sans MS" w:cs="Times New Roman"/>
              </w:rPr>
              <w:t xml:space="preserve"> discuss their comments</w:t>
            </w:r>
            <w:r w:rsidR="00343BC2">
              <w:rPr>
                <w:rFonts w:ascii="Comic Sans MS" w:hAnsi="Comic Sans MS" w:cs="Times New Roman"/>
              </w:rPr>
              <w:t xml:space="preserve"> on 31</w:t>
            </w:r>
            <w:r w:rsidR="00343BC2" w:rsidRPr="00343BC2">
              <w:rPr>
                <w:rFonts w:ascii="Comic Sans MS" w:hAnsi="Comic Sans MS" w:cs="Times New Roman"/>
                <w:vertAlign w:val="superscript"/>
              </w:rPr>
              <w:t>st</w:t>
            </w:r>
            <w:r w:rsidR="00343BC2">
              <w:rPr>
                <w:rFonts w:ascii="Comic Sans MS" w:hAnsi="Comic Sans MS" w:cs="Times New Roman"/>
              </w:rPr>
              <w:t xml:space="preserve"> May 2013</w:t>
            </w:r>
            <w:r w:rsidR="005652B9">
              <w:rPr>
                <w:rFonts w:ascii="Comic Sans MS" w:hAnsi="Comic Sans MS" w:cs="Times New Roman"/>
              </w:rPr>
              <w:t xml:space="preserve">.  </w:t>
            </w:r>
          </w:p>
          <w:p w:rsidR="004C40EA" w:rsidRPr="00C01CF4" w:rsidRDefault="004C40EA" w:rsidP="007E311A">
            <w:pPr>
              <w:jc w:val="both"/>
              <w:rPr>
                <w:rFonts w:ascii="Comic Sans MS" w:hAnsi="Comic Sans MS" w:cs="Times New Roman"/>
                <w:sz w:val="14"/>
                <w:szCs w:val="14"/>
              </w:rPr>
            </w:pPr>
          </w:p>
        </w:tc>
      </w:tr>
      <w:tr w:rsidR="00796C3C" w:rsidRPr="000F629F" w:rsidTr="00C01CF4">
        <w:trPr>
          <w:trHeight w:val="530"/>
        </w:trPr>
        <w:tc>
          <w:tcPr>
            <w:tcW w:w="4131" w:type="dxa"/>
          </w:tcPr>
          <w:p w:rsidR="00796C3C" w:rsidRPr="00627F55" w:rsidRDefault="00796C3C" w:rsidP="006550F7">
            <w:pPr>
              <w:pStyle w:val="ListParagraph"/>
              <w:ind w:left="0" w:right="117"/>
              <w:jc w:val="both"/>
              <w:rPr>
                <w:rFonts w:ascii="Comic Sans MS" w:hAnsi="Comic Sans MS" w:cs="Times New Roman"/>
                <w:sz w:val="18"/>
                <w:szCs w:val="18"/>
              </w:rPr>
            </w:pPr>
          </w:p>
          <w:p w:rsidR="00796C3C" w:rsidRPr="004F0053" w:rsidRDefault="00796C3C" w:rsidP="00404447">
            <w:pPr>
              <w:pStyle w:val="ListParagraph"/>
              <w:ind w:left="1260" w:right="117"/>
              <w:jc w:val="both"/>
              <w:rPr>
                <w:rFonts w:ascii="Comic Sans MS" w:hAnsi="Comic Sans MS" w:cs="Times New Roman"/>
                <w:b/>
                <w:bCs/>
              </w:rPr>
            </w:pPr>
            <w:r w:rsidRPr="0072628D">
              <w:rPr>
                <w:rFonts w:ascii="Comic Sans MS" w:hAnsi="Comic Sans MS" w:cs="Times New Roman"/>
                <w:b/>
                <w:bCs/>
              </w:rPr>
              <w:t xml:space="preserve">  </w:t>
            </w:r>
            <w:r w:rsidR="00AD22E0">
              <w:rPr>
                <w:rFonts w:ascii="Comic Sans MS" w:hAnsi="Comic Sans MS" w:cs="Times New Roman"/>
                <w:b/>
                <w:bCs/>
              </w:rPr>
              <w:t>30</w:t>
            </w:r>
            <w:r>
              <w:rPr>
                <w:rFonts w:ascii="Comic Sans MS" w:hAnsi="Comic Sans MS" w:cs="Times New Roman"/>
                <w:b/>
                <w:bCs/>
              </w:rPr>
              <w:t>-0</w:t>
            </w:r>
            <w:r w:rsidR="00404447">
              <w:rPr>
                <w:rFonts w:ascii="Comic Sans MS" w:hAnsi="Comic Sans MS" w:cs="Times New Roman"/>
                <w:b/>
                <w:bCs/>
              </w:rPr>
              <w:t>6</w:t>
            </w:r>
            <w:r>
              <w:rPr>
                <w:rFonts w:ascii="Comic Sans MS" w:hAnsi="Comic Sans MS" w:cs="Times New Roman"/>
                <w:b/>
                <w:bCs/>
              </w:rPr>
              <w:t>-2013</w:t>
            </w:r>
          </w:p>
        </w:tc>
        <w:tc>
          <w:tcPr>
            <w:tcW w:w="4657" w:type="dxa"/>
          </w:tcPr>
          <w:p w:rsidR="00796C3C" w:rsidRPr="004F0053" w:rsidRDefault="00796C3C" w:rsidP="006550F7">
            <w:pPr>
              <w:pStyle w:val="ListParagraph"/>
              <w:ind w:left="0" w:right="2502"/>
              <w:rPr>
                <w:rFonts w:ascii="Comic Sans MS" w:hAnsi="Comic Sans MS" w:cs="Times New Roman"/>
                <w:b/>
                <w:bCs/>
                <w:sz w:val="16"/>
                <w:szCs w:val="16"/>
              </w:rPr>
            </w:pPr>
            <w:r w:rsidRPr="004F0053">
              <w:rPr>
                <w:rFonts w:ascii="Comic Sans MS" w:hAnsi="Comic Sans MS" w:cs="Times New Roman"/>
                <w:b/>
                <w:bCs/>
                <w:sz w:val="16"/>
                <w:szCs w:val="16"/>
              </w:rPr>
              <w:t>Action:</w:t>
            </w:r>
          </w:p>
          <w:p w:rsidR="00796C3C" w:rsidRPr="000F629F" w:rsidRDefault="00796C3C" w:rsidP="006550F7">
            <w:pPr>
              <w:ind w:left="735" w:right="115"/>
              <w:rPr>
                <w:rFonts w:ascii="Comic Sans MS" w:hAnsi="Comic Sans MS" w:cs="Times New Roman"/>
                <w:b/>
                <w:bCs/>
              </w:rPr>
            </w:pPr>
            <w:r>
              <w:rPr>
                <w:rFonts w:ascii="Comic Sans MS" w:hAnsi="Comic Sans MS" w:cs="Times New Roman"/>
                <w:b/>
                <w:bCs/>
              </w:rPr>
              <w:t xml:space="preserve">  </w:t>
            </w:r>
            <w:r w:rsidRPr="000F629F">
              <w:rPr>
                <w:rFonts w:ascii="Comic Sans MS" w:hAnsi="Comic Sans MS" w:cs="Times New Roman"/>
                <w:b/>
                <w:bCs/>
              </w:rPr>
              <w:t>AGM (Doc)</w:t>
            </w:r>
          </w:p>
        </w:tc>
      </w:tr>
    </w:tbl>
    <w:p w:rsidR="00796C3C" w:rsidRDefault="00796C3C" w:rsidP="00796C3C">
      <w:pPr>
        <w:ind w:left="360"/>
        <w:jc w:val="both"/>
        <w:rPr>
          <w:rFonts w:ascii="Comic Sans MS" w:hAnsi="Comic Sans MS" w:cs="Times New Roman"/>
        </w:rPr>
      </w:pPr>
    </w:p>
    <w:p w:rsidR="00FD57E6" w:rsidRDefault="00FD57E6">
      <w:pPr>
        <w:rPr>
          <w:rFonts w:ascii="Comic Sans MS" w:hAnsi="Comic Sans MS" w:cs="Times New Roman"/>
          <w:b/>
          <w:bCs/>
          <w:sz w:val="14"/>
          <w:szCs w:val="14"/>
        </w:rPr>
      </w:pPr>
      <w:r>
        <w:rPr>
          <w:rFonts w:ascii="Comic Sans MS" w:hAnsi="Comic Sans MS" w:cs="Times New Roman"/>
          <w:b/>
          <w:bCs/>
          <w:sz w:val="14"/>
          <w:szCs w:val="14"/>
        </w:rPr>
        <w:br w:type="page"/>
      </w:r>
    </w:p>
    <w:p w:rsidR="00391BC3" w:rsidRPr="00796C3C" w:rsidRDefault="00391BC3" w:rsidP="00391BC3">
      <w:pPr>
        <w:spacing w:after="0" w:line="240" w:lineRule="auto"/>
        <w:ind w:left="630" w:hanging="630"/>
        <w:rPr>
          <w:rFonts w:ascii="Comic Sans MS" w:hAnsi="Comic Sans MS" w:cs="Times New Roman"/>
          <w:b/>
          <w:bCs/>
          <w:sz w:val="14"/>
          <w:szCs w:val="14"/>
        </w:rPr>
      </w:pPr>
    </w:p>
    <w:p w:rsidR="00845A63" w:rsidRPr="008534FC" w:rsidRDefault="0031215C" w:rsidP="005D712E">
      <w:pPr>
        <w:pStyle w:val="ListParagraph"/>
        <w:numPr>
          <w:ilvl w:val="0"/>
          <w:numId w:val="3"/>
        </w:numPr>
        <w:ind w:left="360" w:right="117" w:hanging="720"/>
        <w:rPr>
          <w:rFonts w:ascii="Comic Sans MS" w:hAnsi="Comic Sans MS" w:cs="Times New Roman"/>
          <w:sz w:val="8"/>
          <w:szCs w:val="8"/>
        </w:rPr>
      </w:pPr>
      <w:r w:rsidRPr="00223DD6">
        <w:rPr>
          <w:rFonts w:ascii="Comic Sans MS" w:hAnsi="Comic Sans MS" w:cs="Times New Roman"/>
          <w:b/>
          <w:bCs/>
          <w:u w:val="single"/>
        </w:rPr>
        <w:t>Pre</w:t>
      </w:r>
      <w:r w:rsidR="00F02E5F">
        <w:rPr>
          <w:rFonts w:ascii="Comic Sans MS" w:hAnsi="Comic Sans MS" w:cs="Times New Roman"/>
          <w:b/>
          <w:bCs/>
          <w:u w:val="single"/>
        </w:rPr>
        <w:t>-</w:t>
      </w:r>
      <w:r w:rsidR="009979D0" w:rsidRPr="00223DD6">
        <w:rPr>
          <w:rFonts w:ascii="Comic Sans MS" w:hAnsi="Comic Sans MS" w:cs="Times New Roman"/>
          <w:b/>
          <w:bCs/>
          <w:u w:val="single"/>
        </w:rPr>
        <w:t>qualification (PQ)</w:t>
      </w:r>
    </w:p>
    <w:p w:rsidR="008534FC" w:rsidRPr="006A2852" w:rsidRDefault="008534FC" w:rsidP="008534FC">
      <w:pPr>
        <w:pStyle w:val="ListParagraph"/>
        <w:ind w:left="360" w:right="117"/>
        <w:rPr>
          <w:rFonts w:ascii="Comic Sans MS" w:hAnsi="Comic Sans MS" w:cs="Times New Roman"/>
          <w:sz w:val="12"/>
          <w:szCs w:val="12"/>
        </w:rPr>
      </w:pPr>
    </w:p>
    <w:p w:rsidR="002722D8" w:rsidRDefault="00845A63" w:rsidP="005D712E">
      <w:pPr>
        <w:pStyle w:val="ListParagraph"/>
        <w:numPr>
          <w:ilvl w:val="1"/>
          <w:numId w:val="6"/>
        </w:numPr>
        <w:ind w:left="360" w:right="117"/>
        <w:rPr>
          <w:rFonts w:ascii="Comic Sans MS" w:hAnsi="Comic Sans MS" w:cs="Times New Roman"/>
          <w:b/>
          <w:bCs/>
        </w:rPr>
      </w:pPr>
      <w:r w:rsidRPr="00845A63">
        <w:rPr>
          <w:rFonts w:ascii="Comic Sans MS" w:hAnsi="Comic Sans MS" w:cs="Times New Roman"/>
          <w:b/>
          <w:bCs/>
        </w:rPr>
        <w:t>PQ of Couplings &amp; Flange Adaptors</w:t>
      </w:r>
    </w:p>
    <w:p w:rsidR="00343BC2" w:rsidRPr="00343BC2" w:rsidRDefault="00343BC2" w:rsidP="00343BC2">
      <w:pPr>
        <w:pStyle w:val="ListParagraph"/>
        <w:ind w:left="360" w:right="117"/>
        <w:rPr>
          <w:rFonts w:ascii="Comic Sans MS" w:hAnsi="Comic Sans MS" w:cs="Times New Roman"/>
          <w:b/>
          <w:bCs/>
          <w:sz w:val="14"/>
          <w:szCs w:val="14"/>
        </w:rPr>
      </w:pPr>
    </w:p>
    <w:p w:rsidR="00343BC2" w:rsidRDefault="00343BC2" w:rsidP="00343BC2">
      <w:pPr>
        <w:pStyle w:val="ListParagraph"/>
        <w:ind w:left="360" w:right="117"/>
        <w:jc w:val="both"/>
        <w:rPr>
          <w:rFonts w:ascii="Comic Sans MS" w:hAnsi="Comic Sans MS" w:cs="Times New Roman"/>
        </w:rPr>
      </w:pPr>
      <w:r w:rsidRPr="00343BC2">
        <w:rPr>
          <w:rFonts w:ascii="Comic Sans MS" w:hAnsi="Comic Sans MS" w:cs="Times New Roman"/>
        </w:rPr>
        <w:t>Specifications for following couplings</w:t>
      </w:r>
      <w:r>
        <w:rPr>
          <w:rFonts w:ascii="Comic Sans MS" w:hAnsi="Comic Sans MS" w:cs="Times New Roman"/>
        </w:rPr>
        <w:t xml:space="preserve"> have been prepared and circulated among SBDRC members.</w:t>
      </w:r>
    </w:p>
    <w:p w:rsidR="00343BC2" w:rsidRDefault="00343BC2" w:rsidP="00343BC2">
      <w:pPr>
        <w:pStyle w:val="ListParagraph"/>
        <w:numPr>
          <w:ilvl w:val="0"/>
          <w:numId w:val="17"/>
        </w:numPr>
        <w:ind w:right="117"/>
        <w:jc w:val="both"/>
        <w:rPr>
          <w:rFonts w:ascii="Comic Sans MS" w:hAnsi="Comic Sans MS" w:cs="Times New Roman"/>
        </w:rPr>
      </w:pPr>
      <w:r>
        <w:rPr>
          <w:rFonts w:ascii="Comic Sans MS" w:hAnsi="Comic Sans MS" w:cs="Times New Roman"/>
        </w:rPr>
        <w:t>Stepped Couplings</w:t>
      </w:r>
    </w:p>
    <w:p w:rsidR="00343BC2" w:rsidRDefault="00343BC2" w:rsidP="00343BC2">
      <w:pPr>
        <w:pStyle w:val="ListParagraph"/>
        <w:numPr>
          <w:ilvl w:val="0"/>
          <w:numId w:val="17"/>
        </w:numPr>
        <w:ind w:right="117"/>
        <w:jc w:val="both"/>
        <w:rPr>
          <w:rFonts w:ascii="Comic Sans MS" w:hAnsi="Comic Sans MS" w:cs="Times New Roman"/>
        </w:rPr>
      </w:pPr>
      <w:r>
        <w:rPr>
          <w:rFonts w:ascii="Comic Sans MS" w:hAnsi="Comic Sans MS" w:cs="Times New Roman"/>
        </w:rPr>
        <w:t>Couplings</w:t>
      </w:r>
    </w:p>
    <w:p w:rsidR="00343BC2" w:rsidRDefault="00343BC2" w:rsidP="00343BC2">
      <w:pPr>
        <w:pStyle w:val="ListParagraph"/>
        <w:numPr>
          <w:ilvl w:val="0"/>
          <w:numId w:val="17"/>
        </w:numPr>
        <w:ind w:right="117"/>
        <w:jc w:val="both"/>
        <w:rPr>
          <w:rFonts w:ascii="Comic Sans MS" w:hAnsi="Comic Sans MS" w:cs="Times New Roman"/>
        </w:rPr>
      </w:pPr>
      <w:r>
        <w:rPr>
          <w:rFonts w:ascii="Comic Sans MS" w:hAnsi="Comic Sans MS" w:cs="Times New Roman"/>
        </w:rPr>
        <w:t>Flange Adaptors</w:t>
      </w:r>
    </w:p>
    <w:p w:rsidR="00343BC2" w:rsidRPr="00343BC2" w:rsidRDefault="00343BC2" w:rsidP="00343BC2">
      <w:pPr>
        <w:pStyle w:val="ListParagraph"/>
        <w:numPr>
          <w:ilvl w:val="0"/>
          <w:numId w:val="17"/>
        </w:numPr>
        <w:ind w:right="117"/>
        <w:jc w:val="both"/>
        <w:rPr>
          <w:rFonts w:ascii="Comic Sans MS" w:hAnsi="Comic Sans MS" w:cs="Times New Roman"/>
        </w:rPr>
      </w:pPr>
      <w:r>
        <w:rPr>
          <w:rFonts w:ascii="Comic Sans MS" w:hAnsi="Comic Sans MS" w:cs="Times New Roman"/>
        </w:rPr>
        <w:t>Couplings &amp; flange adaptors for PE &amp; PVC</w:t>
      </w:r>
    </w:p>
    <w:p w:rsidR="00066D58" w:rsidRPr="00066D58" w:rsidRDefault="00066D58" w:rsidP="003833DE">
      <w:pPr>
        <w:spacing w:after="0"/>
        <w:ind w:left="450" w:right="115"/>
        <w:jc w:val="both"/>
        <w:rPr>
          <w:rFonts w:ascii="Comic Sans MS" w:hAnsi="Comic Sans MS" w:cs="Times New Roman"/>
          <w:sz w:val="12"/>
          <w:szCs w:val="12"/>
        </w:rPr>
      </w:pPr>
    </w:p>
    <w:tbl>
      <w:tblPr>
        <w:tblStyle w:val="TableGrid"/>
        <w:tblW w:w="8658" w:type="dxa"/>
        <w:tblInd w:w="450" w:type="dxa"/>
        <w:tblLook w:val="04A0" w:firstRow="1" w:lastRow="0" w:firstColumn="1" w:lastColumn="0" w:noHBand="0" w:noVBand="1"/>
      </w:tblPr>
      <w:tblGrid>
        <w:gridCol w:w="4215"/>
        <w:gridCol w:w="4443"/>
      </w:tblGrid>
      <w:tr w:rsidR="0028385D" w:rsidRPr="00CF0B51" w:rsidTr="0028385D">
        <w:trPr>
          <w:trHeight w:val="575"/>
        </w:trPr>
        <w:tc>
          <w:tcPr>
            <w:tcW w:w="8658" w:type="dxa"/>
            <w:gridSpan w:val="2"/>
          </w:tcPr>
          <w:p w:rsidR="0028385D" w:rsidRDefault="007E311A" w:rsidP="0028385D">
            <w:pPr>
              <w:ind w:right="115"/>
              <w:jc w:val="both"/>
              <w:rPr>
                <w:rFonts w:ascii="Comic Sans MS" w:hAnsi="Comic Sans MS" w:cs="Times New Roman"/>
              </w:rPr>
            </w:pPr>
            <w:r>
              <w:rPr>
                <w:rFonts w:ascii="Comic Sans MS" w:hAnsi="Comic Sans MS" w:cs="Times New Roman"/>
              </w:rPr>
              <w:t xml:space="preserve">SBDRC members to give their comments within a week.  </w:t>
            </w:r>
            <w:r w:rsidR="009363B9">
              <w:rPr>
                <w:rFonts w:ascii="Comic Sans MS" w:hAnsi="Comic Sans MS" w:cs="Times New Roman"/>
              </w:rPr>
              <w:t xml:space="preserve">PQ committee to scrutinize the specifications. </w:t>
            </w:r>
          </w:p>
          <w:p w:rsidR="0028385D" w:rsidRPr="00CF0B51" w:rsidRDefault="0028385D" w:rsidP="00FA517C">
            <w:pPr>
              <w:ind w:right="282"/>
              <w:jc w:val="both"/>
              <w:rPr>
                <w:rFonts w:ascii="Comic Sans MS" w:hAnsi="Comic Sans MS" w:cs="Times New Roman"/>
                <w:sz w:val="8"/>
                <w:szCs w:val="8"/>
              </w:rPr>
            </w:pPr>
          </w:p>
        </w:tc>
      </w:tr>
      <w:tr w:rsidR="0028385D" w:rsidRPr="00627F55" w:rsidTr="00182061">
        <w:trPr>
          <w:trHeight w:val="530"/>
        </w:trPr>
        <w:tc>
          <w:tcPr>
            <w:tcW w:w="4215" w:type="dxa"/>
            <w:vAlign w:val="bottom"/>
          </w:tcPr>
          <w:p w:rsidR="0028385D" w:rsidRPr="004F0053" w:rsidRDefault="009363B9" w:rsidP="009363B9">
            <w:pPr>
              <w:pStyle w:val="ListParagraph"/>
              <w:ind w:left="1260" w:right="117"/>
              <w:rPr>
                <w:rFonts w:ascii="Comic Sans MS" w:hAnsi="Comic Sans MS" w:cs="Times New Roman"/>
                <w:b/>
                <w:bCs/>
              </w:rPr>
            </w:pPr>
            <w:r>
              <w:rPr>
                <w:rFonts w:ascii="Comic Sans MS" w:hAnsi="Comic Sans MS" w:cs="Times New Roman"/>
                <w:b/>
                <w:bCs/>
              </w:rPr>
              <w:t>15</w:t>
            </w:r>
            <w:r w:rsidR="0028385D" w:rsidRPr="004F0053">
              <w:rPr>
                <w:rFonts w:ascii="Comic Sans MS" w:hAnsi="Comic Sans MS" w:cs="Times New Roman"/>
                <w:b/>
                <w:bCs/>
              </w:rPr>
              <w:t>-</w:t>
            </w:r>
            <w:r w:rsidR="009B4801">
              <w:rPr>
                <w:rFonts w:ascii="Comic Sans MS" w:hAnsi="Comic Sans MS" w:cs="Times New Roman"/>
                <w:b/>
                <w:bCs/>
              </w:rPr>
              <w:t>0</w:t>
            </w:r>
            <w:r>
              <w:rPr>
                <w:rFonts w:ascii="Comic Sans MS" w:hAnsi="Comic Sans MS" w:cs="Times New Roman"/>
                <w:b/>
                <w:bCs/>
              </w:rPr>
              <w:t>7</w:t>
            </w:r>
            <w:r w:rsidR="0028385D" w:rsidRPr="004F0053">
              <w:rPr>
                <w:rFonts w:ascii="Comic Sans MS" w:hAnsi="Comic Sans MS" w:cs="Times New Roman"/>
                <w:b/>
                <w:bCs/>
              </w:rPr>
              <w:t>-201</w:t>
            </w:r>
            <w:r w:rsidR="009B4801">
              <w:rPr>
                <w:rFonts w:ascii="Comic Sans MS" w:hAnsi="Comic Sans MS" w:cs="Times New Roman"/>
                <w:b/>
                <w:bCs/>
              </w:rPr>
              <w:t>3</w:t>
            </w:r>
          </w:p>
        </w:tc>
        <w:tc>
          <w:tcPr>
            <w:tcW w:w="4443" w:type="dxa"/>
            <w:vAlign w:val="center"/>
          </w:tcPr>
          <w:p w:rsidR="00182061" w:rsidRPr="004F0053" w:rsidRDefault="00182061" w:rsidP="00182061">
            <w:pPr>
              <w:pStyle w:val="ListParagraph"/>
              <w:ind w:left="0" w:right="2502"/>
              <w:rPr>
                <w:rFonts w:ascii="Comic Sans MS" w:hAnsi="Comic Sans MS" w:cs="Times New Roman"/>
                <w:b/>
                <w:bCs/>
                <w:sz w:val="16"/>
                <w:szCs w:val="16"/>
              </w:rPr>
            </w:pPr>
            <w:r w:rsidRPr="004F0053">
              <w:rPr>
                <w:rFonts w:ascii="Comic Sans MS" w:hAnsi="Comic Sans MS" w:cs="Times New Roman"/>
                <w:b/>
                <w:bCs/>
                <w:sz w:val="16"/>
                <w:szCs w:val="16"/>
              </w:rPr>
              <w:t>Action:</w:t>
            </w:r>
          </w:p>
          <w:p w:rsidR="0028385D" w:rsidRPr="00627F55" w:rsidRDefault="0028385D" w:rsidP="0028385D">
            <w:pPr>
              <w:pStyle w:val="ListParagraph"/>
              <w:ind w:left="360" w:right="115"/>
              <w:jc w:val="center"/>
              <w:rPr>
                <w:rFonts w:ascii="Comic Sans MS" w:hAnsi="Comic Sans MS" w:cs="Times New Roman"/>
                <w:b/>
                <w:bCs/>
              </w:rPr>
            </w:pPr>
            <w:r w:rsidRPr="004F0053">
              <w:rPr>
                <w:rFonts w:ascii="Comic Sans MS" w:hAnsi="Comic Sans MS" w:cs="Times New Roman"/>
                <w:b/>
                <w:bCs/>
              </w:rPr>
              <w:t>AGM (</w:t>
            </w:r>
            <w:r>
              <w:rPr>
                <w:rFonts w:ascii="Comic Sans MS" w:hAnsi="Comic Sans MS" w:cs="Times New Roman"/>
                <w:b/>
                <w:bCs/>
              </w:rPr>
              <w:t>Doc</w:t>
            </w:r>
            <w:r w:rsidRPr="004F0053">
              <w:rPr>
                <w:rFonts w:ascii="Comic Sans MS" w:hAnsi="Comic Sans MS" w:cs="Times New Roman"/>
                <w:b/>
                <w:bCs/>
              </w:rPr>
              <w:t>)</w:t>
            </w:r>
          </w:p>
        </w:tc>
      </w:tr>
    </w:tbl>
    <w:p w:rsidR="00843176" w:rsidRDefault="00843176" w:rsidP="0028385D">
      <w:pPr>
        <w:spacing w:after="0"/>
        <w:ind w:left="450" w:right="115"/>
        <w:jc w:val="both"/>
        <w:rPr>
          <w:rFonts w:ascii="Comic Sans MS" w:hAnsi="Comic Sans MS" w:cs="Times New Roman"/>
          <w:b/>
          <w:bCs/>
          <w:sz w:val="10"/>
          <w:szCs w:val="10"/>
        </w:rPr>
      </w:pPr>
    </w:p>
    <w:p w:rsidR="00182061" w:rsidRDefault="00182061" w:rsidP="0028385D">
      <w:pPr>
        <w:spacing w:after="0"/>
        <w:ind w:left="450" w:right="115"/>
        <w:jc w:val="both"/>
        <w:rPr>
          <w:rFonts w:ascii="Comic Sans MS" w:hAnsi="Comic Sans MS" w:cs="Times New Roman"/>
          <w:b/>
          <w:bCs/>
          <w:sz w:val="10"/>
          <w:szCs w:val="10"/>
        </w:rPr>
      </w:pPr>
    </w:p>
    <w:p w:rsidR="00182061" w:rsidRPr="00343BC2" w:rsidRDefault="00182061" w:rsidP="0028385D">
      <w:pPr>
        <w:spacing w:after="0"/>
        <w:ind w:left="450" w:right="115"/>
        <w:jc w:val="both"/>
        <w:rPr>
          <w:rFonts w:ascii="Comic Sans MS" w:hAnsi="Comic Sans MS" w:cs="Times New Roman"/>
          <w:b/>
          <w:bCs/>
          <w:sz w:val="2"/>
          <w:szCs w:val="2"/>
        </w:rPr>
      </w:pPr>
    </w:p>
    <w:p w:rsidR="00F025EE" w:rsidRDefault="004A2962" w:rsidP="002158AE">
      <w:pPr>
        <w:spacing w:before="240" w:after="0" w:line="240" w:lineRule="auto"/>
        <w:ind w:left="360" w:right="117" w:hanging="720"/>
        <w:jc w:val="both"/>
        <w:rPr>
          <w:rFonts w:ascii="Comic Sans MS" w:hAnsi="Comic Sans MS" w:cs="Times New Roman"/>
          <w:b/>
          <w:bCs/>
        </w:rPr>
      </w:pPr>
      <w:r>
        <w:rPr>
          <w:rFonts w:ascii="Comic Sans MS" w:hAnsi="Comic Sans MS" w:cs="Times New Roman"/>
          <w:b/>
          <w:bCs/>
        </w:rPr>
        <w:t>4.</w:t>
      </w:r>
      <w:r w:rsidR="00F025EE">
        <w:rPr>
          <w:rFonts w:ascii="Comic Sans MS" w:hAnsi="Comic Sans MS" w:cs="Times New Roman"/>
          <w:b/>
          <w:bCs/>
        </w:rPr>
        <w:tab/>
      </w:r>
      <w:r>
        <w:rPr>
          <w:rFonts w:ascii="Comic Sans MS" w:hAnsi="Comic Sans MS" w:cs="Times New Roman"/>
          <w:b/>
          <w:bCs/>
        </w:rPr>
        <w:t>SLS Standards</w:t>
      </w:r>
    </w:p>
    <w:p w:rsidR="007C089F" w:rsidRPr="006F70B2" w:rsidRDefault="004A2962" w:rsidP="002158AE">
      <w:pPr>
        <w:spacing w:before="240" w:after="0" w:line="240" w:lineRule="auto"/>
        <w:ind w:left="360" w:right="117" w:hanging="720"/>
        <w:jc w:val="both"/>
        <w:rPr>
          <w:rFonts w:ascii="Comic Sans MS" w:hAnsi="Comic Sans MS" w:cs="Times New Roman"/>
        </w:rPr>
      </w:pPr>
      <w:r>
        <w:rPr>
          <w:rFonts w:ascii="Comic Sans MS" w:hAnsi="Comic Sans MS" w:cs="Times New Roman"/>
          <w:b/>
          <w:bCs/>
        </w:rPr>
        <w:t>4</w:t>
      </w:r>
      <w:r w:rsidR="00715CE5">
        <w:rPr>
          <w:rFonts w:ascii="Comic Sans MS" w:hAnsi="Comic Sans MS" w:cs="Times New Roman"/>
          <w:b/>
          <w:bCs/>
        </w:rPr>
        <w:t>.</w:t>
      </w:r>
      <w:r w:rsidR="002158AE">
        <w:rPr>
          <w:rFonts w:ascii="Comic Sans MS" w:hAnsi="Comic Sans MS" w:cs="Times New Roman"/>
          <w:b/>
          <w:bCs/>
        </w:rPr>
        <w:t>1</w:t>
      </w:r>
      <w:r w:rsidR="00D1424D">
        <w:rPr>
          <w:rFonts w:ascii="Comic Sans MS" w:hAnsi="Comic Sans MS" w:cs="Times New Roman"/>
          <w:b/>
          <w:bCs/>
        </w:rPr>
        <w:t xml:space="preserve"> </w:t>
      </w:r>
      <w:r w:rsidR="00D1424D">
        <w:rPr>
          <w:rFonts w:ascii="Comic Sans MS" w:hAnsi="Comic Sans MS" w:cs="Times New Roman"/>
          <w:b/>
          <w:bCs/>
        </w:rPr>
        <w:tab/>
      </w:r>
      <w:r w:rsidR="00C01CF4">
        <w:rPr>
          <w:rFonts w:ascii="Comic Sans MS" w:hAnsi="Comic Sans MS" w:cs="Times New Roman"/>
          <w:b/>
          <w:bCs/>
        </w:rPr>
        <w:t>a)</w:t>
      </w:r>
      <w:r w:rsidR="002158AE">
        <w:rPr>
          <w:rFonts w:ascii="Comic Sans MS" w:hAnsi="Comic Sans MS" w:cs="Times New Roman"/>
          <w:b/>
          <w:bCs/>
        </w:rPr>
        <w:t xml:space="preserve"> </w:t>
      </w:r>
      <w:r w:rsidR="008F73D5" w:rsidRPr="006F70B2">
        <w:rPr>
          <w:rFonts w:ascii="Comic Sans MS" w:hAnsi="Comic Sans MS" w:cs="Times New Roman"/>
          <w:b/>
          <w:bCs/>
        </w:rPr>
        <w:t xml:space="preserve">Establishing SLS </w:t>
      </w:r>
      <w:r w:rsidR="001F3EAB" w:rsidRPr="006F70B2">
        <w:rPr>
          <w:rFonts w:ascii="Comic Sans MS" w:hAnsi="Comic Sans MS" w:cs="Times New Roman"/>
          <w:b/>
          <w:bCs/>
        </w:rPr>
        <w:t xml:space="preserve">Standards </w:t>
      </w:r>
      <w:r w:rsidR="008F73D5" w:rsidRPr="006F70B2">
        <w:rPr>
          <w:rFonts w:ascii="Comic Sans MS" w:hAnsi="Comic Sans MS" w:cs="Times New Roman"/>
          <w:b/>
          <w:bCs/>
        </w:rPr>
        <w:t>for Water Fittings</w:t>
      </w:r>
    </w:p>
    <w:p w:rsidR="002158AE" w:rsidRPr="002158AE" w:rsidRDefault="002158AE" w:rsidP="002158AE">
      <w:pPr>
        <w:pStyle w:val="ListParagraph"/>
        <w:spacing w:after="0" w:line="360" w:lineRule="auto"/>
        <w:ind w:left="360" w:right="117"/>
        <w:jc w:val="both"/>
        <w:rPr>
          <w:rFonts w:ascii="Comic Sans MS" w:hAnsi="Comic Sans MS" w:cs="Times New Roman"/>
          <w:sz w:val="6"/>
          <w:szCs w:val="6"/>
        </w:rPr>
      </w:pPr>
    </w:p>
    <w:p w:rsidR="002722D8" w:rsidRDefault="008F73D5" w:rsidP="00F016F5">
      <w:pPr>
        <w:pStyle w:val="ListParagraph"/>
        <w:spacing w:after="0" w:line="288" w:lineRule="auto"/>
        <w:ind w:left="357" w:right="113"/>
        <w:jc w:val="both"/>
        <w:rPr>
          <w:rFonts w:ascii="Comic Sans MS" w:hAnsi="Comic Sans MS" w:cs="Times New Roman"/>
        </w:rPr>
      </w:pPr>
      <w:r>
        <w:rPr>
          <w:rFonts w:ascii="Comic Sans MS" w:hAnsi="Comic Sans MS" w:cs="Times New Roman"/>
        </w:rPr>
        <w:t>Greater Kandy Water Supply Project (GKWSP)</w:t>
      </w:r>
      <w:r w:rsidR="00533B3F">
        <w:rPr>
          <w:rFonts w:ascii="Comic Sans MS" w:hAnsi="Comic Sans MS" w:cs="Times New Roman"/>
        </w:rPr>
        <w:t xml:space="preserve"> works towards to reach </w:t>
      </w:r>
      <w:r w:rsidR="00D67354">
        <w:rPr>
          <w:rFonts w:ascii="Comic Sans MS" w:hAnsi="Comic Sans MS" w:cs="Times New Roman"/>
        </w:rPr>
        <w:t xml:space="preserve">the </w:t>
      </w:r>
      <w:r w:rsidR="00533B3F">
        <w:rPr>
          <w:rFonts w:ascii="Comic Sans MS" w:hAnsi="Comic Sans MS" w:cs="Times New Roman"/>
        </w:rPr>
        <w:t xml:space="preserve">goal, “Procurement of quality goods and services to assure sustainable supply of water for all”. </w:t>
      </w:r>
      <w:r>
        <w:rPr>
          <w:rFonts w:ascii="Comic Sans MS" w:hAnsi="Comic Sans MS" w:cs="Times New Roman"/>
        </w:rPr>
        <w:t xml:space="preserve"> </w:t>
      </w:r>
    </w:p>
    <w:p w:rsidR="00FD57E6" w:rsidRPr="0031215C" w:rsidRDefault="00FD57E6" w:rsidP="00F016F5">
      <w:pPr>
        <w:pStyle w:val="ListParagraph"/>
        <w:spacing w:after="0" w:line="288" w:lineRule="auto"/>
        <w:ind w:left="357" w:right="113"/>
        <w:jc w:val="both"/>
        <w:rPr>
          <w:rFonts w:ascii="Comic Sans MS" w:hAnsi="Comic Sans MS" w:cs="Times New Roman"/>
        </w:rPr>
      </w:pPr>
    </w:p>
    <w:p w:rsidR="00237B1B" w:rsidRDefault="00237B1B" w:rsidP="00627F55">
      <w:pPr>
        <w:spacing w:after="0"/>
        <w:ind w:left="360" w:hanging="720"/>
        <w:rPr>
          <w:rFonts w:ascii="Comic Sans MS" w:hAnsi="Comic Sans MS" w:cs="Times New Roman"/>
        </w:rPr>
      </w:pPr>
      <w:r w:rsidRPr="00237B1B">
        <w:rPr>
          <w:rFonts w:ascii="Comic Sans MS" w:hAnsi="Comic Sans MS" w:cs="Times New Roman"/>
        </w:rPr>
        <w:tab/>
        <w:t>Secretary</w:t>
      </w:r>
      <w:r w:rsidR="00D67354">
        <w:rPr>
          <w:rFonts w:ascii="Comic Sans MS" w:hAnsi="Comic Sans MS" w:cs="Times New Roman"/>
        </w:rPr>
        <w:t xml:space="preserve"> to the Treasury agreed to </w:t>
      </w:r>
      <w:r w:rsidRPr="00237B1B">
        <w:rPr>
          <w:rFonts w:ascii="Comic Sans MS" w:hAnsi="Comic Sans MS" w:cs="Times New Roman"/>
        </w:rPr>
        <w:t>declare the following list of</w:t>
      </w:r>
      <w:r w:rsidR="00D67354">
        <w:rPr>
          <w:rFonts w:ascii="Comic Sans MS" w:hAnsi="Comic Sans MS" w:cs="Times New Roman"/>
        </w:rPr>
        <w:t xml:space="preserve"> items to be declared as</w:t>
      </w:r>
      <w:r w:rsidRPr="00237B1B">
        <w:rPr>
          <w:rFonts w:ascii="Comic Sans MS" w:hAnsi="Comic Sans MS" w:cs="Times New Roman"/>
        </w:rPr>
        <w:t xml:space="preserve"> controlled items.  SLS Standards to be introduced for those items.</w:t>
      </w:r>
    </w:p>
    <w:p w:rsidR="00967CEC" w:rsidRDefault="00967CEC" w:rsidP="00627F55">
      <w:pPr>
        <w:spacing w:after="0"/>
        <w:ind w:left="360" w:hanging="720"/>
        <w:rPr>
          <w:rFonts w:ascii="Comic Sans MS" w:hAnsi="Comic Sans MS" w:cs="Times New Roman"/>
        </w:rPr>
      </w:pPr>
      <w:r>
        <w:rPr>
          <w:rFonts w:ascii="Comic Sans MS" w:hAnsi="Comic Sans MS" w:cs="Times New Roman"/>
        </w:rPr>
        <w:t xml:space="preserve">          </w:t>
      </w:r>
    </w:p>
    <w:p w:rsidR="00967CEC" w:rsidRDefault="00967CEC" w:rsidP="0052298B">
      <w:pPr>
        <w:spacing w:after="0"/>
        <w:ind w:left="360" w:hanging="720"/>
        <w:jc w:val="both"/>
        <w:rPr>
          <w:rFonts w:ascii="Comic Sans MS" w:hAnsi="Comic Sans MS" w:cs="Times New Roman"/>
        </w:rPr>
      </w:pPr>
      <w:r>
        <w:rPr>
          <w:rFonts w:ascii="Comic Sans MS" w:hAnsi="Comic Sans MS" w:cs="Times New Roman"/>
        </w:rPr>
        <w:t xml:space="preserve">         </w:t>
      </w:r>
      <w:r w:rsidR="00FD57E6">
        <w:rPr>
          <w:rFonts w:ascii="Comic Sans MS" w:hAnsi="Comic Sans MS" w:cs="Times New Roman"/>
        </w:rPr>
        <w:t xml:space="preserve"> </w:t>
      </w:r>
      <w:r w:rsidRPr="00F62E81">
        <w:rPr>
          <w:rFonts w:ascii="Comic Sans MS" w:hAnsi="Comic Sans MS" w:cs="Times New Roman"/>
        </w:rPr>
        <w:t xml:space="preserve">A list of mandatory items which were not agreed by the M&amp;E Services Section has been brought to the notice of the </w:t>
      </w:r>
      <w:r w:rsidR="00FD57E6">
        <w:rPr>
          <w:rFonts w:ascii="Comic Sans MS" w:hAnsi="Comic Sans MS" w:cs="Times New Roman"/>
        </w:rPr>
        <w:t>Standard preparation Sub Committee at SLSI</w:t>
      </w:r>
      <w:r w:rsidRPr="00F62E81">
        <w:rPr>
          <w:rFonts w:ascii="Comic Sans MS" w:hAnsi="Comic Sans MS" w:cs="Times New Roman"/>
        </w:rPr>
        <w:t>.</w:t>
      </w:r>
    </w:p>
    <w:p w:rsidR="00734727" w:rsidRDefault="00734727" w:rsidP="0052298B">
      <w:pPr>
        <w:spacing w:after="0"/>
        <w:ind w:left="360" w:hanging="720"/>
        <w:jc w:val="both"/>
        <w:rPr>
          <w:rFonts w:ascii="Comic Sans MS" w:hAnsi="Comic Sans MS" w:cs="Times New Roman"/>
        </w:rPr>
      </w:pPr>
    </w:p>
    <w:p w:rsidR="000F629F" w:rsidRPr="00182061" w:rsidRDefault="000F629F" w:rsidP="00627F55">
      <w:pPr>
        <w:spacing w:after="0"/>
        <w:ind w:left="360" w:hanging="720"/>
        <w:rPr>
          <w:rFonts w:ascii="Comic Sans MS" w:hAnsi="Comic Sans MS" w:cs="Times New Roman"/>
          <w:b/>
          <w:bCs/>
          <w:sz w:val="6"/>
          <w:szCs w:val="6"/>
        </w:rPr>
      </w:pPr>
    </w:p>
    <w:tbl>
      <w:tblPr>
        <w:tblStyle w:val="TableGrid"/>
        <w:tblW w:w="0" w:type="auto"/>
        <w:tblInd w:w="918" w:type="dxa"/>
        <w:tblBorders>
          <w:insideH w:val="none" w:sz="0" w:space="0" w:color="auto"/>
          <w:insideV w:val="none" w:sz="0" w:space="0" w:color="auto"/>
        </w:tblBorders>
        <w:tblLook w:val="04A0" w:firstRow="1" w:lastRow="0" w:firstColumn="1" w:lastColumn="0" w:noHBand="0" w:noVBand="1"/>
      </w:tblPr>
      <w:tblGrid>
        <w:gridCol w:w="495"/>
        <w:gridCol w:w="5445"/>
        <w:gridCol w:w="270"/>
        <w:gridCol w:w="1980"/>
      </w:tblGrid>
      <w:tr w:rsidR="00024FA4" w:rsidRPr="00024FA4" w:rsidTr="00024FA4">
        <w:tc>
          <w:tcPr>
            <w:tcW w:w="495" w:type="dxa"/>
          </w:tcPr>
          <w:p w:rsidR="00024FA4" w:rsidRPr="00024FA4" w:rsidRDefault="00066D58" w:rsidP="00627F55">
            <w:pPr>
              <w:rPr>
                <w:rFonts w:ascii="Comic Sans MS" w:hAnsi="Comic Sans MS" w:cs="Times New Roman"/>
                <w:b/>
                <w:bCs/>
                <w:sz w:val="20"/>
                <w:szCs w:val="20"/>
              </w:rPr>
            </w:pPr>
            <w:r>
              <w:rPr>
                <w:rFonts w:ascii="Comic Sans MS" w:hAnsi="Comic Sans MS" w:cs="Times New Roman"/>
                <w:b/>
                <w:bCs/>
                <w:sz w:val="24"/>
                <w:szCs w:val="24"/>
              </w:rPr>
              <w:br w:type="page"/>
            </w:r>
          </w:p>
        </w:tc>
        <w:tc>
          <w:tcPr>
            <w:tcW w:w="5445" w:type="dxa"/>
          </w:tcPr>
          <w:p w:rsidR="00024FA4" w:rsidRPr="00024FA4" w:rsidRDefault="00024FA4" w:rsidP="00627F55">
            <w:pPr>
              <w:rPr>
                <w:rFonts w:ascii="Comic Sans MS" w:hAnsi="Comic Sans MS" w:cs="Times New Roman"/>
                <w:b/>
                <w:bCs/>
                <w:sz w:val="20"/>
                <w:szCs w:val="20"/>
              </w:rPr>
            </w:pPr>
            <w:r w:rsidRPr="00024FA4">
              <w:rPr>
                <w:rFonts w:ascii="Comic Sans MS" w:hAnsi="Comic Sans MS" w:cs="Times New Roman"/>
                <w:b/>
                <w:bCs/>
                <w:sz w:val="20"/>
                <w:szCs w:val="20"/>
              </w:rPr>
              <w:t>Item</w:t>
            </w:r>
          </w:p>
        </w:tc>
        <w:tc>
          <w:tcPr>
            <w:tcW w:w="270" w:type="dxa"/>
          </w:tcPr>
          <w:p w:rsidR="00024FA4" w:rsidRPr="00024FA4" w:rsidRDefault="00024FA4" w:rsidP="00627F55">
            <w:pPr>
              <w:rPr>
                <w:rFonts w:ascii="Comic Sans MS" w:hAnsi="Comic Sans MS" w:cs="Times New Roman"/>
                <w:b/>
                <w:bCs/>
                <w:sz w:val="20"/>
                <w:szCs w:val="20"/>
              </w:rPr>
            </w:pPr>
          </w:p>
        </w:tc>
        <w:tc>
          <w:tcPr>
            <w:tcW w:w="1980" w:type="dxa"/>
          </w:tcPr>
          <w:p w:rsidR="00024FA4" w:rsidRPr="00024FA4" w:rsidRDefault="00024FA4" w:rsidP="00627F55">
            <w:pPr>
              <w:rPr>
                <w:rFonts w:ascii="Comic Sans MS" w:hAnsi="Comic Sans MS" w:cs="Times New Roman"/>
                <w:b/>
                <w:bCs/>
                <w:sz w:val="20"/>
                <w:szCs w:val="20"/>
              </w:rPr>
            </w:pPr>
            <w:r w:rsidRPr="00024FA4">
              <w:rPr>
                <w:rFonts w:ascii="Comic Sans MS" w:hAnsi="Comic Sans MS" w:cs="Times New Roman"/>
                <w:b/>
                <w:bCs/>
                <w:sz w:val="20"/>
                <w:szCs w:val="20"/>
              </w:rPr>
              <w:t>Current HS Codes</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 xml:space="preserve">Cisterns </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Domestic ball float valves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Bib taps (swan neck valves, kitchen taps, etc.)</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Bidet shower</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Stop valves and ball cock</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Clamp saddles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Ferrules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7415.33.90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Domestic water meters and bulk flow water meters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9026.10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Angle valves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bl>
    <w:p w:rsidR="0028385D" w:rsidRPr="007B2CD2" w:rsidRDefault="0028385D" w:rsidP="00250C64">
      <w:pPr>
        <w:spacing w:before="240" w:after="0"/>
        <w:ind w:left="360"/>
        <w:rPr>
          <w:rFonts w:ascii="Comic Sans MS" w:hAnsi="Comic Sans MS" w:cs="Times New Roman"/>
          <w:sz w:val="2"/>
          <w:szCs w:val="2"/>
        </w:rPr>
      </w:pPr>
    </w:p>
    <w:p w:rsidR="007E311A" w:rsidRPr="001F1AA5" w:rsidRDefault="007E311A" w:rsidP="00343BC2">
      <w:pPr>
        <w:tabs>
          <w:tab w:val="left" w:pos="810"/>
        </w:tabs>
        <w:ind w:right="115"/>
        <w:jc w:val="both"/>
        <w:rPr>
          <w:rFonts w:ascii="Comic Sans MS" w:hAnsi="Comic Sans MS" w:cs="Times New Roman"/>
          <w:sz w:val="8"/>
          <w:szCs w:val="8"/>
        </w:rPr>
      </w:pPr>
      <w:r w:rsidRPr="001F1AA5">
        <w:rPr>
          <w:rFonts w:ascii="Comic Sans MS" w:hAnsi="Comic Sans MS" w:cs="Times New Roman"/>
          <w:bCs/>
        </w:rPr>
        <w:t xml:space="preserve">The four draft standards namely, </w:t>
      </w:r>
    </w:p>
    <w:p w:rsidR="007E311A" w:rsidRDefault="007E311A" w:rsidP="007E311A">
      <w:pPr>
        <w:pStyle w:val="ListParagraph"/>
        <w:numPr>
          <w:ilvl w:val="0"/>
          <w:numId w:val="12"/>
        </w:numPr>
        <w:ind w:left="1026"/>
        <w:rPr>
          <w:rFonts w:ascii="Comic Sans MS" w:hAnsi="Comic Sans MS" w:cs="Times New Roman"/>
          <w:bCs/>
        </w:rPr>
      </w:pPr>
      <w:r>
        <w:rPr>
          <w:rFonts w:ascii="Comic Sans MS" w:hAnsi="Comic Sans MS" w:cs="Times New Roman"/>
          <w:bCs/>
        </w:rPr>
        <w:t>Draw off taps and stop valves for water services</w:t>
      </w:r>
    </w:p>
    <w:p w:rsidR="007E311A" w:rsidRDefault="007E311A" w:rsidP="007E311A">
      <w:pPr>
        <w:pStyle w:val="ListParagraph"/>
        <w:numPr>
          <w:ilvl w:val="0"/>
          <w:numId w:val="12"/>
        </w:numPr>
        <w:ind w:left="1026"/>
        <w:rPr>
          <w:rFonts w:ascii="Comic Sans MS" w:hAnsi="Comic Sans MS" w:cs="Times New Roman"/>
          <w:bCs/>
        </w:rPr>
      </w:pPr>
      <w:r>
        <w:rPr>
          <w:rFonts w:ascii="Comic Sans MS" w:hAnsi="Comic Sans MS" w:cs="Times New Roman"/>
          <w:bCs/>
        </w:rPr>
        <w:t>Copper Alloy Building Servicing Valve</w:t>
      </w:r>
    </w:p>
    <w:p w:rsidR="007E311A" w:rsidRDefault="007E311A" w:rsidP="007E311A">
      <w:pPr>
        <w:pStyle w:val="ListParagraph"/>
        <w:numPr>
          <w:ilvl w:val="0"/>
          <w:numId w:val="12"/>
        </w:numPr>
        <w:ind w:left="1026"/>
        <w:rPr>
          <w:rFonts w:ascii="Comic Sans MS" w:hAnsi="Comic Sans MS" w:cs="Times New Roman"/>
          <w:bCs/>
        </w:rPr>
      </w:pPr>
      <w:r>
        <w:rPr>
          <w:rFonts w:ascii="Comic Sans MS" w:hAnsi="Comic Sans MS" w:cs="Times New Roman"/>
          <w:bCs/>
        </w:rPr>
        <w:t>PVC Ball Valves with Service Connection of threaded sanks or solvent cement welding for Domestic Water Supply</w:t>
      </w:r>
    </w:p>
    <w:p w:rsidR="007E311A" w:rsidRPr="006F1DE0" w:rsidRDefault="007E311A" w:rsidP="007E311A">
      <w:pPr>
        <w:pStyle w:val="ListParagraph"/>
        <w:numPr>
          <w:ilvl w:val="0"/>
          <w:numId w:val="12"/>
        </w:numPr>
        <w:ind w:left="1026"/>
        <w:rPr>
          <w:rFonts w:ascii="Comic Sans MS" w:hAnsi="Comic Sans MS" w:cs="Times New Roman"/>
          <w:bCs/>
        </w:rPr>
      </w:pPr>
      <w:r>
        <w:rPr>
          <w:rFonts w:ascii="Comic Sans MS" w:hAnsi="Comic Sans MS" w:cs="Times New Roman"/>
          <w:bCs/>
        </w:rPr>
        <w:t>Globe, check and Gate Valves of Copper Alloy body for Domestic and Industrial purposes</w:t>
      </w:r>
    </w:p>
    <w:p w:rsidR="00164952" w:rsidRPr="00182061" w:rsidRDefault="007E311A" w:rsidP="007E311A">
      <w:pPr>
        <w:tabs>
          <w:tab w:val="left" w:pos="810"/>
        </w:tabs>
        <w:ind w:left="360" w:right="115"/>
        <w:jc w:val="both"/>
        <w:rPr>
          <w:rFonts w:ascii="Comic Sans MS" w:hAnsi="Comic Sans MS" w:cs="Times New Roman"/>
          <w:sz w:val="2"/>
          <w:szCs w:val="2"/>
        </w:rPr>
      </w:pPr>
      <w:r>
        <w:rPr>
          <w:rFonts w:ascii="Comic Sans MS" w:hAnsi="Comic Sans MS" w:cs="Times New Roman"/>
          <w:bCs/>
        </w:rPr>
        <w:t xml:space="preserve"> </w:t>
      </w:r>
      <w:r w:rsidRPr="00212FE0">
        <w:rPr>
          <w:rFonts w:ascii="Comic Sans MS" w:hAnsi="Comic Sans MS" w:cs="Times New Roman"/>
          <w:bCs/>
        </w:rPr>
        <w:t>discussed at the SLSI and comments were given.</w:t>
      </w:r>
    </w:p>
    <w:tbl>
      <w:tblPr>
        <w:tblStyle w:val="TableGrid"/>
        <w:tblW w:w="8647" w:type="dxa"/>
        <w:tblInd w:w="675" w:type="dxa"/>
        <w:tblLayout w:type="fixed"/>
        <w:tblLook w:val="04A0" w:firstRow="1" w:lastRow="0" w:firstColumn="1" w:lastColumn="0" w:noHBand="0" w:noVBand="1"/>
      </w:tblPr>
      <w:tblGrid>
        <w:gridCol w:w="2694"/>
        <w:gridCol w:w="3402"/>
        <w:gridCol w:w="2551"/>
      </w:tblGrid>
      <w:tr w:rsidR="00164952" w:rsidRPr="00CF0B51" w:rsidTr="007E311A">
        <w:trPr>
          <w:trHeight w:val="824"/>
        </w:trPr>
        <w:tc>
          <w:tcPr>
            <w:tcW w:w="8647" w:type="dxa"/>
            <w:gridSpan w:val="3"/>
          </w:tcPr>
          <w:p w:rsidR="00164952" w:rsidRPr="008038AD" w:rsidRDefault="00164952" w:rsidP="00164952">
            <w:pPr>
              <w:pStyle w:val="ListParagraph"/>
              <w:ind w:left="0" w:right="117"/>
              <w:jc w:val="both"/>
              <w:rPr>
                <w:rFonts w:ascii="Comic Sans MS" w:hAnsi="Comic Sans MS" w:cs="Times New Roman"/>
                <w:sz w:val="2"/>
                <w:szCs w:val="2"/>
              </w:rPr>
            </w:pPr>
            <w:r w:rsidRPr="0031215C">
              <w:rPr>
                <w:rFonts w:ascii="Comic Sans MS" w:hAnsi="Comic Sans MS" w:cs="Times New Roman"/>
              </w:rPr>
              <w:t xml:space="preserve">   </w:t>
            </w:r>
          </w:p>
          <w:p w:rsidR="00164952" w:rsidRPr="00182061" w:rsidRDefault="00164952" w:rsidP="00164952">
            <w:pPr>
              <w:jc w:val="both"/>
              <w:rPr>
                <w:rFonts w:ascii="Comic Sans MS" w:hAnsi="Comic Sans MS" w:cs="Times New Roman"/>
                <w:sz w:val="2"/>
                <w:szCs w:val="2"/>
              </w:rPr>
            </w:pPr>
          </w:p>
          <w:p w:rsidR="0040187C" w:rsidRDefault="00734727" w:rsidP="001F1AA5">
            <w:pPr>
              <w:pStyle w:val="ListParagraph"/>
              <w:ind w:left="34"/>
              <w:jc w:val="both"/>
              <w:rPr>
                <w:rFonts w:ascii="Comic Sans MS" w:hAnsi="Comic Sans MS" w:cs="Times New Roman"/>
                <w:bCs/>
              </w:rPr>
            </w:pPr>
            <w:r w:rsidRPr="00212FE0">
              <w:rPr>
                <w:rFonts w:ascii="Comic Sans MS" w:hAnsi="Comic Sans MS" w:cs="Times New Roman"/>
                <w:bCs/>
              </w:rPr>
              <w:t xml:space="preserve">The working committee of the SLSI to consider the comments and </w:t>
            </w:r>
            <w:r w:rsidR="00FD57E6" w:rsidRPr="00212FE0">
              <w:rPr>
                <w:rFonts w:ascii="Comic Sans MS" w:hAnsi="Comic Sans MS" w:cs="Times New Roman"/>
                <w:bCs/>
              </w:rPr>
              <w:t xml:space="preserve">draft </w:t>
            </w:r>
            <w:r w:rsidRPr="00212FE0">
              <w:rPr>
                <w:rFonts w:ascii="Comic Sans MS" w:hAnsi="Comic Sans MS" w:cs="Times New Roman"/>
                <w:bCs/>
              </w:rPr>
              <w:t>to</w:t>
            </w:r>
            <w:r w:rsidR="0040187C" w:rsidRPr="00212FE0">
              <w:rPr>
                <w:rFonts w:ascii="Comic Sans MS" w:hAnsi="Comic Sans MS" w:cs="Times New Roman"/>
                <w:bCs/>
              </w:rPr>
              <w:t xml:space="preserve"> be finalized</w:t>
            </w:r>
            <w:r w:rsidRPr="00212FE0">
              <w:rPr>
                <w:rFonts w:ascii="Comic Sans MS" w:hAnsi="Comic Sans MS" w:cs="Times New Roman"/>
                <w:bCs/>
              </w:rPr>
              <w:t>.</w:t>
            </w:r>
            <w:r w:rsidR="0040187C">
              <w:rPr>
                <w:rFonts w:ascii="Comic Sans MS" w:hAnsi="Comic Sans MS" w:cs="Times New Roman"/>
                <w:bCs/>
              </w:rPr>
              <w:t xml:space="preserve"> </w:t>
            </w:r>
          </w:p>
          <w:p w:rsidR="005652B9" w:rsidRPr="007E311A" w:rsidRDefault="005652B9" w:rsidP="001F1AA5">
            <w:pPr>
              <w:pStyle w:val="ListParagraph"/>
              <w:ind w:left="34"/>
              <w:jc w:val="both"/>
              <w:rPr>
                <w:rFonts w:ascii="Comic Sans MS" w:hAnsi="Comic Sans MS" w:cs="Times New Roman"/>
                <w:bCs/>
                <w:sz w:val="10"/>
                <w:szCs w:val="10"/>
              </w:rPr>
            </w:pPr>
          </w:p>
          <w:p w:rsidR="0052298B" w:rsidRPr="0052298B" w:rsidRDefault="0052298B" w:rsidP="007E311A">
            <w:pPr>
              <w:pStyle w:val="ListParagraph"/>
              <w:rPr>
                <w:rFonts w:ascii="Comic Sans MS" w:hAnsi="Comic Sans MS" w:cs="Times New Roman"/>
                <w:sz w:val="4"/>
                <w:szCs w:val="4"/>
              </w:rPr>
            </w:pPr>
          </w:p>
        </w:tc>
      </w:tr>
      <w:tr w:rsidR="007E311A" w:rsidRPr="00CF0B51" w:rsidTr="007E311A">
        <w:trPr>
          <w:trHeight w:val="321"/>
        </w:trPr>
        <w:tc>
          <w:tcPr>
            <w:tcW w:w="2694" w:type="dxa"/>
          </w:tcPr>
          <w:p w:rsidR="007E311A" w:rsidRPr="007E311A" w:rsidRDefault="007E311A" w:rsidP="007E311A">
            <w:pPr>
              <w:pStyle w:val="ListParagraph"/>
              <w:ind w:left="0" w:right="117"/>
              <w:jc w:val="center"/>
              <w:rPr>
                <w:rFonts w:ascii="Comic Sans MS" w:hAnsi="Comic Sans MS" w:cs="Times New Roman"/>
                <w:b/>
                <w:bCs/>
                <w:sz w:val="14"/>
                <w:szCs w:val="14"/>
              </w:rPr>
            </w:pPr>
          </w:p>
          <w:p w:rsidR="007E311A" w:rsidRPr="007E311A" w:rsidRDefault="007E311A" w:rsidP="007E311A">
            <w:pPr>
              <w:pStyle w:val="ListParagraph"/>
              <w:ind w:left="0" w:right="117"/>
              <w:jc w:val="center"/>
              <w:rPr>
                <w:rFonts w:ascii="Comic Sans MS" w:hAnsi="Comic Sans MS" w:cs="Times New Roman"/>
                <w:b/>
                <w:bCs/>
              </w:rPr>
            </w:pPr>
            <w:r w:rsidRPr="007E311A">
              <w:rPr>
                <w:rFonts w:ascii="Comic Sans MS" w:hAnsi="Comic Sans MS" w:cs="Times New Roman"/>
                <w:b/>
                <w:bCs/>
              </w:rPr>
              <w:t>20-07-2013</w:t>
            </w:r>
          </w:p>
        </w:tc>
        <w:tc>
          <w:tcPr>
            <w:tcW w:w="3402" w:type="dxa"/>
          </w:tcPr>
          <w:p w:rsidR="007E311A" w:rsidRPr="00207195" w:rsidRDefault="007E311A" w:rsidP="00AE1381">
            <w:pPr>
              <w:pStyle w:val="ListParagraph"/>
              <w:ind w:left="0" w:right="117"/>
              <w:jc w:val="both"/>
              <w:rPr>
                <w:rFonts w:ascii="Comic Sans MS" w:hAnsi="Comic Sans MS" w:cs="Times New Roman"/>
                <w:b/>
                <w:bCs/>
                <w:sz w:val="16"/>
                <w:szCs w:val="16"/>
              </w:rPr>
            </w:pPr>
            <w:r w:rsidRPr="00207195">
              <w:rPr>
                <w:rFonts w:ascii="Comic Sans MS" w:hAnsi="Comic Sans MS" w:cs="Times New Roman"/>
                <w:b/>
                <w:bCs/>
                <w:sz w:val="16"/>
                <w:szCs w:val="16"/>
              </w:rPr>
              <w:t xml:space="preserve">Action: </w:t>
            </w:r>
          </w:p>
          <w:p w:rsidR="007E311A" w:rsidRPr="00207195" w:rsidRDefault="007E311A" w:rsidP="00AE1381">
            <w:pPr>
              <w:pStyle w:val="ListParagraph"/>
              <w:ind w:left="0" w:right="117"/>
              <w:jc w:val="center"/>
              <w:rPr>
                <w:rFonts w:ascii="Comic Sans MS" w:hAnsi="Comic Sans MS" w:cs="Times New Roman"/>
                <w:b/>
                <w:bCs/>
              </w:rPr>
            </w:pPr>
            <w:r>
              <w:rPr>
                <w:rFonts w:ascii="Comic Sans MS" w:hAnsi="Comic Sans MS" w:cs="Times New Roman"/>
                <w:b/>
                <w:bCs/>
              </w:rPr>
              <w:t>PD (GKWSP)</w:t>
            </w:r>
          </w:p>
        </w:tc>
        <w:tc>
          <w:tcPr>
            <w:tcW w:w="2551" w:type="dxa"/>
          </w:tcPr>
          <w:p w:rsidR="007E311A" w:rsidRPr="00207195" w:rsidRDefault="007E311A" w:rsidP="00AE1381">
            <w:pPr>
              <w:pStyle w:val="ListParagraph"/>
              <w:ind w:left="0" w:right="117"/>
              <w:jc w:val="both"/>
              <w:rPr>
                <w:rFonts w:ascii="Comic Sans MS" w:hAnsi="Comic Sans MS" w:cs="Times New Roman"/>
                <w:b/>
                <w:bCs/>
                <w:sz w:val="16"/>
                <w:szCs w:val="16"/>
              </w:rPr>
            </w:pPr>
            <w:r w:rsidRPr="00207195">
              <w:rPr>
                <w:rFonts w:ascii="Comic Sans MS" w:hAnsi="Comic Sans MS" w:cs="Times New Roman"/>
                <w:b/>
                <w:bCs/>
                <w:sz w:val="16"/>
                <w:szCs w:val="16"/>
              </w:rPr>
              <w:t>Follow up:</w:t>
            </w:r>
          </w:p>
          <w:p w:rsidR="007E311A" w:rsidRPr="00207195" w:rsidRDefault="007E311A" w:rsidP="00AE1381">
            <w:pPr>
              <w:pStyle w:val="ListParagraph"/>
              <w:ind w:left="0" w:right="117"/>
              <w:jc w:val="center"/>
              <w:rPr>
                <w:rFonts w:ascii="Comic Sans MS" w:hAnsi="Comic Sans MS" w:cs="Times New Roman"/>
                <w:b/>
                <w:bCs/>
              </w:rPr>
            </w:pPr>
            <w:r>
              <w:rPr>
                <w:rFonts w:ascii="Comic Sans MS" w:hAnsi="Comic Sans MS" w:cs="Times New Roman"/>
                <w:b/>
                <w:bCs/>
              </w:rPr>
              <w:t>AGM (Doc)</w:t>
            </w:r>
          </w:p>
        </w:tc>
      </w:tr>
      <w:tr w:rsidR="007E311A" w:rsidRPr="00CF0B51" w:rsidTr="00C04A4D">
        <w:trPr>
          <w:trHeight w:val="321"/>
        </w:trPr>
        <w:tc>
          <w:tcPr>
            <w:tcW w:w="8647" w:type="dxa"/>
            <w:gridSpan w:val="3"/>
          </w:tcPr>
          <w:p w:rsidR="007E311A" w:rsidRPr="005652B9" w:rsidRDefault="007E311A" w:rsidP="007E311A">
            <w:pPr>
              <w:jc w:val="both"/>
              <w:rPr>
                <w:rFonts w:ascii="Comic Sans MS" w:hAnsi="Comic Sans MS" w:cs="Times New Roman"/>
                <w:bCs/>
              </w:rPr>
            </w:pPr>
            <w:r w:rsidRPr="005652B9">
              <w:rPr>
                <w:rFonts w:ascii="Comic Sans MS" w:hAnsi="Comic Sans MS" w:cs="Times New Roman"/>
                <w:bCs/>
              </w:rPr>
              <w:t xml:space="preserve">An awareness programme on the </w:t>
            </w:r>
            <w:r>
              <w:rPr>
                <w:rFonts w:ascii="Comic Sans MS" w:hAnsi="Comic Sans MS" w:cs="Times New Roman"/>
                <w:bCs/>
              </w:rPr>
              <w:t>procedures has been arranged held for the suppliers/Manufacturers.  The SBDRC was in the view that the SLSI and Sri Lanka Customs shall do presentations on their procedures in the awareness programme.  Necessary modifications in the agenda to be adopted accordingly.</w:t>
            </w:r>
          </w:p>
          <w:p w:rsidR="007E311A" w:rsidRPr="0052298B" w:rsidRDefault="007E311A" w:rsidP="007E311A">
            <w:pPr>
              <w:pStyle w:val="ListParagraph"/>
              <w:rPr>
                <w:rFonts w:ascii="Comic Sans MS" w:hAnsi="Comic Sans MS" w:cs="Times New Roman"/>
                <w:sz w:val="8"/>
                <w:szCs w:val="8"/>
              </w:rPr>
            </w:pPr>
          </w:p>
          <w:p w:rsidR="007E311A" w:rsidRPr="007E311A" w:rsidRDefault="007E311A" w:rsidP="00AE1381">
            <w:pPr>
              <w:pStyle w:val="ListParagraph"/>
              <w:ind w:left="0" w:right="117"/>
              <w:jc w:val="both"/>
              <w:rPr>
                <w:rFonts w:ascii="Comic Sans MS" w:hAnsi="Comic Sans MS" w:cs="Times New Roman"/>
                <w:b/>
                <w:bCs/>
                <w:sz w:val="4"/>
                <w:szCs w:val="4"/>
              </w:rPr>
            </w:pPr>
          </w:p>
        </w:tc>
      </w:tr>
      <w:tr w:rsidR="007E311A" w:rsidRPr="00CF0B51" w:rsidTr="006C68EA">
        <w:trPr>
          <w:trHeight w:val="518"/>
        </w:trPr>
        <w:tc>
          <w:tcPr>
            <w:tcW w:w="2694" w:type="dxa"/>
          </w:tcPr>
          <w:p w:rsidR="007E311A" w:rsidRPr="00207195" w:rsidRDefault="007E311A" w:rsidP="00164952">
            <w:pPr>
              <w:pStyle w:val="ListParagraph"/>
              <w:ind w:left="0" w:right="117"/>
              <w:jc w:val="both"/>
              <w:rPr>
                <w:rFonts w:ascii="Comic Sans MS" w:hAnsi="Comic Sans MS" w:cs="Times New Roman"/>
                <w:b/>
                <w:bCs/>
                <w:sz w:val="16"/>
                <w:szCs w:val="16"/>
              </w:rPr>
            </w:pPr>
          </w:p>
          <w:p w:rsidR="007E311A" w:rsidRPr="00207195" w:rsidRDefault="007E311A" w:rsidP="007E311A">
            <w:pPr>
              <w:pStyle w:val="ListParagraph"/>
              <w:ind w:left="0" w:right="117"/>
              <w:jc w:val="center"/>
              <w:rPr>
                <w:rFonts w:ascii="Comic Sans MS" w:hAnsi="Comic Sans MS" w:cs="Times New Roman"/>
                <w:b/>
                <w:bCs/>
              </w:rPr>
            </w:pPr>
            <w:r>
              <w:rPr>
                <w:rFonts w:ascii="Comic Sans MS" w:hAnsi="Comic Sans MS" w:cs="Times New Roman"/>
                <w:b/>
                <w:bCs/>
              </w:rPr>
              <w:t>11</w:t>
            </w:r>
            <w:r w:rsidRPr="00207195">
              <w:rPr>
                <w:rFonts w:ascii="Comic Sans MS" w:hAnsi="Comic Sans MS" w:cs="Times New Roman"/>
                <w:b/>
                <w:bCs/>
              </w:rPr>
              <w:t>-0</w:t>
            </w:r>
            <w:r>
              <w:rPr>
                <w:rFonts w:ascii="Comic Sans MS" w:hAnsi="Comic Sans MS" w:cs="Times New Roman"/>
                <w:b/>
                <w:bCs/>
              </w:rPr>
              <w:t>6</w:t>
            </w:r>
            <w:r w:rsidRPr="00207195">
              <w:rPr>
                <w:rFonts w:ascii="Comic Sans MS" w:hAnsi="Comic Sans MS" w:cs="Times New Roman"/>
                <w:b/>
                <w:bCs/>
              </w:rPr>
              <w:t>-2013</w:t>
            </w:r>
          </w:p>
        </w:tc>
        <w:tc>
          <w:tcPr>
            <w:tcW w:w="3402" w:type="dxa"/>
          </w:tcPr>
          <w:p w:rsidR="007E311A" w:rsidRPr="00207195" w:rsidRDefault="007E311A" w:rsidP="00164952">
            <w:pPr>
              <w:pStyle w:val="ListParagraph"/>
              <w:ind w:left="0" w:right="117"/>
              <w:jc w:val="both"/>
              <w:rPr>
                <w:rFonts w:ascii="Comic Sans MS" w:hAnsi="Comic Sans MS" w:cs="Times New Roman"/>
                <w:b/>
                <w:bCs/>
                <w:sz w:val="16"/>
                <w:szCs w:val="16"/>
              </w:rPr>
            </w:pPr>
            <w:r w:rsidRPr="00207195">
              <w:rPr>
                <w:rFonts w:ascii="Comic Sans MS" w:hAnsi="Comic Sans MS" w:cs="Times New Roman"/>
                <w:b/>
                <w:bCs/>
                <w:sz w:val="16"/>
                <w:szCs w:val="16"/>
              </w:rPr>
              <w:t xml:space="preserve">Action: </w:t>
            </w:r>
          </w:p>
          <w:p w:rsidR="007E311A" w:rsidRPr="00207195" w:rsidRDefault="007E311A" w:rsidP="00207195">
            <w:pPr>
              <w:pStyle w:val="ListParagraph"/>
              <w:ind w:left="0" w:right="117"/>
              <w:jc w:val="center"/>
              <w:rPr>
                <w:rFonts w:ascii="Comic Sans MS" w:hAnsi="Comic Sans MS" w:cs="Times New Roman"/>
                <w:b/>
                <w:bCs/>
              </w:rPr>
            </w:pPr>
            <w:r>
              <w:rPr>
                <w:rFonts w:ascii="Comic Sans MS" w:hAnsi="Comic Sans MS" w:cs="Times New Roman"/>
                <w:b/>
                <w:bCs/>
              </w:rPr>
              <w:t>Addl. GM(S/E)/PD (GKWSP)</w:t>
            </w:r>
          </w:p>
        </w:tc>
        <w:tc>
          <w:tcPr>
            <w:tcW w:w="2551" w:type="dxa"/>
          </w:tcPr>
          <w:p w:rsidR="007E311A" w:rsidRPr="00207195" w:rsidRDefault="007E311A" w:rsidP="00164952">
            <w:pPr>
              <w:pStyle w:val="ListParagraph"/>
              <w:ind w:left="0" w:right="117"/>
              <w:jc w:val="both"/>
              <w:rPr>
                <w:rFonts w:ascii="Comic Sans MS" w:hAnsi="Comic Sans MS" w:cs="Times New Roman"/>
                <w:b/>
                <w:bCs/>
                <w:sz w:val="16"/>
                <w:szCs w:val="16"/>
              </w:rPr>
            </w:pPr>
            <w:r w:rsidRPr="00207195">
              <w:rPr>
                <w:rFonts w:ascii="Comic Sans MS" w:hAnsi="Comic Sans MS" w:cs="Times New Roman"/>
                <w:b/>
                <w:bCs/>
                <w:sz w:val="16"/>
                <w:szCs w:val="16"/>
              </w:rPr>
              <w:t>Follow up:</w:t>
            </w:r>
          </w:p>
          <w:p w:rsidR="007E311A" w:rsidRPr="00207195" w:rsidRDefault="007E311A" w:rsidP="00207195">
            <w:pPr>
              <w:pStyle w:val="ListParagraph"/>
              <w:ind w:left="0" w:right="117"/>
              <w:jc w:val="center"/>
              <w:rPr>
                <w:rFonts w:ascii="Comic Sans MS" w:hAnsi="Comic Sans MS" w:cs="Times New Roman"/>
                <w:b/>
                <w:bCs/>
              </w:rPr>
            </w:pPr>
            <w:r>
              <w:rPr>
                <w:rFonts w:ascii="Comic Sans MS" w:hAnsi="Comic Sans MS" w:cs="Times New Roman"/>
                <w:b/>
                <w:bCs/>
              </w:rPr>
              <w:t>AGM (Doc)</w:t>
            </w:r>
          </w:p>
        </w:tc>
      </w:tr>
    </w:tbl>
    <w:p w:rsidR="00BE4A90" w:rsidRPr="00C01CF4" w:rsidRDefault="00BE4A90" w:rsidP="00182061">
      <w:pPr>
        <w:tabs>
          <w:tab w:val="left" w:pos="810"/>
        </w:tabs>
        <w:spacing w:after="120"/>
        <w:ind w:left="357" w:right="113"/>
        <w:jc w:val="both"/>
        <w:rPr>
          <w:rFonts w:ascii="Comic Sans MS" w:hAnsi="Comic Sans MS" w:cs="Times New Roman"/>
          <w:sz w:val="14"/>
          <w:szCs w:val="14"/>
        </w:rPr>
      </w:pPr>
    </w:p>
    <w:p w:rsidR="00DC4F8A" w:rsidRDefault="00DC4F8A" w:rsidP="00182061">
      <w:pPr>
        <w:spacing w:after="0"/>
        <w:ind w:left="363" w:hanging="720"/>
        <w:rPr>
          <w:rFonts w:ascii="Comic Sans MS" w:hAnsi="Comic Sans MS" w:cs="Times New Roman"/>
          <w:b/>
          <w:bCs/>
          <w:sz w:val="2"/>
          <w:szCs w:val="2"/>
        </w:rPr>
      </w:pPr>
    </w:p>
    <w:p w:rsidR="000214E2" w:rsidRDefault="000214E2" w:rsidP="00182061">
      <w:pPr>
        <w:spacing w:after="0"/>
        <w:ind w:left="363" w:hanging="720"/>
        <w:rPr>
          <w:rFonts w:ascii="Comic Sans MS" w:hAnsi="Comic Sans MS" w:cs="Times New Roman"/>
          <w:b/>
          <w:bCs/>
          <w:sz w:val="2"/>
          <w:szCs w:val="2"/>
        </w:rPr>
      </w:pPr>
    </w:p>
    <w:p w:rsidR="00C01CF4" w:rsidRDefault="00C01CF4" w:rsidP="00C01CF4">
      <w:pPr>
        <w:spacing w:after="0" w:line="240" w:lineRule="auto"/>
        <w:ind w:left="363" w:right="119" w:hanging="720"/>
        <w:jc w:val="both"/>
        <w:rPr>
          <w:rFonts w:ascii="Comic Sans MS" w:hAnsi="Comic Sans MS" w:cs="Times New Roman"/>
          <w:b/>
          <w:bCs/>
        </w:rPr>
      </w:pPr>
      <w:r>
        <w:rPr>
          <w:rFonts w:ascii="Comic Sans MS" w:hAnsi="Comic Sans MS" w:cs="Times New Roman"/>
          <w:b/>
          <w:bCs/>
        </w:rPr>
        <w:t xml:space="preserve">4.1 </w:t>
      </w:r>
      <w:r>
        <w:rPr>
          <w:rFonts w:ascii="Comic Sans MS" w:hAnsi="Comic Sans MS" w:cs="Times New Roman"/>
          <w:b/>
          <w:bCs/>
        </w:rPr>
        <w:tab/>
        <w:t xml:space="preserve">b)  Acquiring necessary testing facilities for testing of products according to </w:t>
      </w:r>
    </w:p>
    <w:p w:rsidR="00C01CF4" w:rsidRDefault="00C01CF4" w:rsidP="00C01CF4">
      <w:pPr>
        <w:spacing w:after="0" w:line="240" w:lineRule="auto"/>
        <w:ind w:left="363" w:right="119" w:hanging="720"/>
        <w:jc w:val="both"/>
        <w:rPr>
          <w:rFonts w:ascii="Comic Sans MS" w:hAnsi="Comic Sans MS" w:cs="Times New Roman"/>
          <w:b/>
          <w:bCs/>
        </w:rPr>
      </w:pPr>
      <w:r>
        <w:rPr>
          <w:rFonts w:ascii="Comic Sans MS" w:hAnsi="Comic Sans MS" w:cs="Times New Roman"/>
          <w:b/>
          <w:bCs/>
        </w:rPr>
        <w:t xml:space="preserve">           standards.</w:t>
      </w:r>
    </w:p>
    <w:p w:rsidR="00C01CF4" w:rsidRDefault="00C01CF4" w:rsidP="00C01CF4">
      <w:pPr>
        <w:spacing w:after="0" w:line="240" w:lineRule="auto"/>
        <w:ind w:left="363" w:right="119" w:hanging="720"/>
        <w:jc w:val="both"/>
        <w:rPr>
          <w:rFonts w:ascii="Comic Sans MS" w:hAnsi="Comic Sans MS" w:cs="Times New Roman"/>
          <w:b/>
          <w:bCs/>
        </w:rPr>
      </w:pPr>
    </w:p>
    <w:p w:rsidR="00C01CF4" w:rsidRDefault="00C01CF4" w:rsidP="00C01CF4">
      <w:pPr>
        <w:tabs>
          <w:tab w:val="left" w:pos="810"/>
        </w:tabs>
        <w:ind w:left="810" w:hanging="810"/>
        <w:jc w:val="both"/>
        <w:rPr>
          <w:rFonts w:ascii="Comic Sans MS" w:hAnsi="Comic Sans MS" w:cs="Times New Roman"/>
        </w:rPr>
      </w:pPr>
      <w:r>
        <w:rPr>
          <w:rFonts w:ascii="Comic Sans MS" w:hAnsi="Comic Sans MS" w:cs="Times New Roman"/>
          <w:b/>
          <w:bCs/>
        </w:rPr>
        <w:t xml:space="preserve">        </w:t>
      </w:r>
      <w:r>
        <w:rPr>
          <w:rFonts w:ascii="Comic Sans MS" w:hAnsi="Comic Sans MS" w:cs="Times New Roman"/>
        </w:rPr>
        <w:t>SLS has sent a letter (RSC-C/Gr.Kandy/Con/129A(5519)) to PD-GKWSP informing that the necessary testing facilities for testing of products in par with the new SLS standards for procurement of quality goods shall be acquired by the Board.</w:t>
      </w:r>
    </w:p>
    <w:p w:rsidR="00C01CF4" w:rsidRDefault="00C01CF4" w:rsidP="00C01CF4">
      <w:pPr>
        <w:tabs>
          <w:tab w:val="left" w:pos="810"/>
        </w:tabs>
        <w:ind w:left="810" w:hanging="810"/>
        <w:jc w:val="both"/>
        <w:rPr>
          <w:rFonts w:ascii="Comic Sans MS" w:hAnsi="Comic Sans MS" w:cs="Times New Roman"/>
        </w:rPr>
      </w:pPr>
      <w:r>
        <w:rPr>
          <w:rFonts w:ascii="Comic Sans MS" w:hAnsi="Comic Sans MS" w:cs="Times New Roman"/>
        </w:rPr>
        <w:t xml:space="preserve">           SBDRC discussed the issue and decided to check the possibility of hand</w:t>
      </w:r>
      <w:r w:rsidR="006F1DE0">
        <w:rPr>
          <w:rFonts w:ascii="Comic Sans MS" w:hAnsi="Comic Sans MS" w:cs="Times New Roman"/>
        </w:rPr>
        <w:t>l</w:t>
      </w:r>
      <w:r>
        <w:rPr>
          <w:rFonts w:ascii="Comic Sans MS" w:hAnsi="Comic Sans MS" w:cs="Times New Roman"/>
        </w:rPr>
        <w:t>ing this</w:t>
      </w:r>
      <w:r w:rsidR="006F1DE0">
        <w:rPr>
          <w:rFonts w:ascii="Comic Sans MS" w:hAnsi="Comic Sans MS" w:cs="Times New Roman"/>
        </w:rPr>
        <w:t xml:space="preserve"> type of testing by</w:t>
      </w:r>
      <w:r>
        <w:rPr>
          <w:rFonts w:ascii="Comic Sans MS" w:hAnsi="Comic Sans MS" w:cs="Times New Roman"/>
        </w:rPr>
        <w:t xml:space="preserve"> accredited agents such as SGS/Veritas and ITI etc. to test the lots</w:t>
      </w:r>
      <w:r w:rsidR="006F1DE0">
        <w:rPr>
          <w:rFonts w:ascii="Comic Sans MS" w:hAnsi="Comic Sans MS" w:cs="Times New Roman"/>
        </w:rPr>
        <w:t xml:space="preserve"> within a short period</w:t>
      </w:r>
      <w:r>
        <w:rPr>
          <w:rFonts w:ascii="Comic Sans MS" w:hAnsi="Comic Sans MS" w:cs="Times New Roman"/>
        </w:rPr>
        <w:t xml:space="preserve">.  </w:t>
      </w:r>
      <w:r w:rsidR="009A08CB">
        <w:rPr>
          <w:rFonts w:ascii="Comic Sans MS" w:hAnsi="Comic Sans MS" w:cs="Times New Roman"/>
        </w:rPr>
        <w:t>A</w:t>
      </w:r>
      <w:r>
        <w:rPr>
          <w:rFonts w:ascii="Comic Sans MS" w:hAnsi="Comic Sans MS" w:cs="Times New Roman"/>
        </w:rPr>
        <w:t xml:space="preserve"> list of required tests to be prepared for each item.</w:t>
      </w:r>
    </w:p>
    <w:p w:rsidR="00F62E81" w:rsidRDefault="00F62E81" w:rsidP="00F62E81">
      <w:pPr>
        <w:tabs>
          <w:tab w:val="left" w:pos="810"/>
        </w:tabs>
        <w:ind w:left="810" w:firstLine="41"/>
        <w:jc w:val="both"/>
        <w:rPr>
          <w:rFonts w:ascii="Comic Sans MS" w:hAnsi="Comic Sans MS" w:cs="Times New Roman"/>
        </w:rPr>
      </w:pPr>
      <w:r w:rsidRPr="004E0012">
        <w:rPr>
          <w:rFonts w:ascii="Comic Sans MS" w:hAnsi="Comic Sans MS" w:cs="Times New Roman"/>
        </w:rPr>
        <w:t xml:space="preserve">In </w:t>
      </w:r>
      <w:r w:rsidR="009A08CB" w:rsidRPr="004E0012">
        <w:rPr>
          <w:rFonts w:ascii="Comic Sans MS" w:hAnsi="Comic Sans MS" w:cs="Times New Roman"/>
        </w:rPr>
        <w:t>addition</w:t>
      </w:r>
      <w:r w:rsidRPr="004E0012">
        <w:rPr>
          <w:rFonts w:ascii="Comic Sans MS" w:hAnsi="Comic Sans MS" w:cs="Times New Roman"/>
        </w:rPr>
        <w:t xml:space="preserve">, </w:t>
      </w:r>
      <w:r w:rsidR="009A08CB" w:rsidRPr="004E0012">
        <w:rPr>
          <w:rFonts w:ascii="Comic Sans MS" w:hAnsi="Comic Sans MS" w:cs="Times New Roman"/>
        </w:rPr>
        <w:t xml:space="preserve">to get </w:t>
      </w:r>
      <w:r w:rsidRPr="004E0012">
        <w:rPr>
          <w:rFonts w:ascii="Comic Sans MS" w:hAnsi="Comic Sans MS" w:cs="Times New Roman"/>
        </w:rPr>
        <w:t>an idea of the volume of testing items</w:t>
      </w:r>
      <w:r w:rsidR="009A08CB" w:rsidRPr="004E0012">
        <w:rPr>
          <w:rFonts w:ascii="Comic Sans MS" w:hAnsi="Comic Sans MS" w:cs="Times New Roman"/>
        </w:rPr>
        <w:t>, past records of imported items from the custom,</w:t>
      </w:r>
      <w:r w:rsidRPr="004E0012">
        <w:rPr>
          <w:rFonts w:ascii="Comic Sans MS" w:hAnsi="Comic Sans MS" w:cs="Times New Roman"/>
        </w:rPr>
        <w:t xml:space="preserve"> to be </w:t>
      </w:r>
      <w:r w:rsidR="009A08CB" w:rsidRPr="004E0012">
        <w:rPr>
          <w:rFonts w:ascii="Comic Sans MS" w:hAnsi="Comic Sans MS" w:cs="Times New Roman"/>
        </w:rPr>
        <w:t>obtained tabulated against each item. Further the testing equipment required and the testing time of each item to be tabulated separately to see the possible way of implementing the process.</w:t>
      </w:r>
    </w:p>
    <w:p w:rsidR="00FD57E6" w:rsidRDefault="00FD57E6" w:rsidP="00F62E81">
      <w:pPr>
        <w:tabs>
          <w:tab w:val="left" w:pos="810"/>
        </w:tabs>
        <w:ind w:left="810" w:firstLine="41"/>
        <w:jc w:val="both"/>
        <w:rPr>
          <w:rFonts w:ascii="Comic Sans MS" w:hAnsi="Comic Sans MS" w:cs="Times New Roman"/>
        </w:rPr>
      </w:pPr>
      <w:r>
        <w:rPr>
          <w:rFonts w:ascii="Comic Sans MS" w:hAnsi="Comic Sans MS" w:cs="Times New Roman"/>
        </w:rPr>
        <w:t xml:space="preserve">This issue was discussed at a meeting chaired by the DG/Imports and Exports Control Department with participation of SLSI/Customs Department/Trade &amp; Tariff/Industrial Development /Ministry of Water Supply &amp; Drainage/NWS&amp;DB.  As the goods cannot be kept in ships or warehouses for longer period, speedy action to be taken to release them.  Testing will take longer time period. </w:t>
      </w:r>
    </w:p>
    <w:p w:rsidR="003E75D1" w:rsidRPr="00D46190" w:rsidRDefault="003E75D1" w:rsidP="00D46190">
      <w:pPr>
        <w:tabs>
          <w:tab w:val="left" w:pos="810"/>
        </w:tabs>
        <w:spacing w:after="0"/>
        <w:ind w:left="811" w:firstLine="40"/>
        <w:jc w:val="both"/>
        <w:rPr>
          <w:rFonts w:ascii="Comic Sans MS" w:hAnsi="Comic Sans MS" w:cs="Times New Roman"/>
          <w:sz w:val="2"/>
          <w:szCs w:val="2"/>
        </w:rPr>
      </w:pPr>
    </w:p>
    <w:tbl>
      <w:tblPr>
        <w:tblStyle w:val="TableGrid"/>
        <w:tblpPr w:leftFromText="180" w:rightFromText="180" w:vertAnchor="text" w:horzAnchor="margin" w:tblpXSpec="right" w:tblpY="154"/>
        <w:tblW w:w="8706" w:type="dxa"/>
        <w:tblLook w:val="04A0" w:firstRow="1" w:lastRow="0" w:firstColumn="1" w:lastColumn="0" w:noHBand="0" w:noVBand="1"/>
      </w:tblPr>
      <w:tblGrid>
        <w:gridCol w:w="2802"/>
        <w:gridCol w:w="2952"/>
        <w:gridCol w:w="2952"/>
      </w:tblGrid>
      <w:tr w:rsidR="00C01CF4" w:rsidRPr="0031215C" w:rsidTr="006550F7">
        <w:trPr>
          <w:trHeight w:val="328"/>
        </w:trPr>
        <w:tc>
          <w:tcPr>
            <w:tcW w:w="8706" w:type="dxa"/>
            <w:gridSpan w:val="3"/>
          </w:tcPr>
          <w:p w:rsidR="00EE75E3" w:rsidRDefault="008835B2" w:rsidP="00212FE0">
            <w:pPr>
              <w:jc w:val="both"/>
              <w:rPr>
                <w:rFonts w:ascii="Comic Sans MS" w:hAnsi="Comic Sans MS" w:cs="Times New Roman"/>
              </w:rPr>
            </w:pPr>
            <w:r w:rsidRPr="00212FE0">
              <w:rPr>
                <w:rFonts w:ascii="Comic Sans MS" w:hAnsi="Comic Sans MS" w:cs="Times New Roman"/>
              </w:rPr>
              <w:t>Hence t</w:t>
            </w:r>
            <w:r w:rsidR="00EE75E3" w:rsidRPr="00212FE0">
              <w:rPr>
                <w:rFonts w:ascii="Comic Sans MS" w:hAnsi="Comic Sans MS" w:cs="Times New Roman"/>
              </w:rPr>
              <w:t>he SLSI has decided to appoint accredited laboratories in other countries to carry out the required tests for the goods imported and the lots to be released on the production of certificates from those laboratories.</w:t>
            </w:r>
            <w:r w:rsidR="00EE75E3">
              <w:rPr>
                <w:rFonts w:ascii="Comic Sans MS" w:hAnsi="Comic Sans MS" w:cs="Times New Roman"/>
              </w:rPr>
              <w:t xml:space="preserve"> </w:t>
            </w:r>
          </w:p>
          <w:p w:rsidR="00C01CF4" w:rsidRPr="00097FFC" w:rsidRDefault="00C01CF4" w:rsidP="006550F7">
            <w:pPr>
              <w:pStyle w:val="ListParagraph"/>
              <w:ind w:left="0"/>
              <w:rPr>
                <w:rFonts w:ascii="Comic Sans MS" w:hAnsi="Comic Sans MS" w:cs="Times New Roman"/>
                <w:sz w:val="10"/>
                <w:szCs w:val="10"/>
              </w:rPr>
            </w:pPr>
          </w:p>
          <w:p w:rsidR="00C01CF4" w:rsidRPr="00577D12" w:rsidRDefault="00C01CF4" w:rsidP="006550F7">
            <w:pPr>
              <w:pStyle w:val="ListParagraph"/>
              <w:ind w:left="0"/>
              <w:rPr>
                <w:rFonts w:ascii="Comic Sans MS" w:hAnsi="Comic Sans MS" w:cs="Times New Roman"/>
                <w:b/>
                <w:bCs/>
                <w:sz w:val="2"/>
                <w:szCs w:val="2"/>
              </w:rPr>
            </w:pPr>
          </w:p>
        </w:tc>
      </w:tr>
      <w:tr w:rsidR="00F32396" w:rsidRPr="0031215C" w:rsidTr="006550F7">
        <w:trPr>
          <w:trHeight w:val="328"/>
        </w:trPr>
        <w:tc>
          <w:tcPr>
            <w:tcW w:w="2802" w:type="dxa"/>
            <w:vAlign w:val="bottom"/>
          </w:tcPr>
          <w:p w:rsidR="00F32396" w:rsidRPr="00BE6F6F" w:rsidRDefault="00F32396" w:rsidP="006550F7">
            <w:pPr>
              <w:pStyle w:val="ListParagraph"/>
              <w:ind w:left="0"/>
              <w:jc w:val="center"/>
              <w:rPr>
                <w:rFonts w:ascii="Comic Sans MS" w:hAnsi="Comic Sans MS" w:cs="Times New Roman"/>
                <w:b/>
                <w:bCs/>
                <w:sz w:val="12"/>
                <w:szCs w:val="12"/>
              </w:rPr>
            </w:pPr>
          </w:p>
          <w:p w:rsidR="00F32396" w:rsidRPr="001E527D" w:rsidRDefault="00343BC2" w:rsidP="00D62449">
            <w:pPr>
              <w:pStyle w:val="ListParagraph"/>
              <w:ind w:left="0"/>
              <w:jc w:val="center"/>
              <w:rPr>
                <w:rFonts w:ascii="Comic Sans MS" w:hAnsi="Comic Sans MS" w:cs="Times New Roman"/>
                <w:b/>
                <w:bCs/>
              </w:rPr>
            </w:pPr>
            <w:r>
              <w:rPr>
                <w:rFonts w:ascii="Comic Sans MS" w:hAnsi="Comic Sans MS" w:cs="Times New Roman"/>
                <w:b/>
                <w:bCs/>
              </w:rPr>
              <w:t>30</w:t>
            </w:r>
            <w:r w:rsidR="00F32396" w:rsidRPr="001E527D">
              <w:rPr>
                <w:rFonts w:ascii="Comic Sans MS" w:hAnsi="Comic Sans MS" w:cs="Times New Roman"/>
                <w:b/>
                <w:bCs/>
              </w:rPr>
              <w:t>-</w:t>
            </w:r>
            <w:r w:rsidR="00F32396">
              <w:rPr>
                <w:rFonts w:ascii="Comic Sans MS" w:hAnsi="Comic Sans MS" w:cs="Times New Roman"/>
                <w:b/>
                <w:bCs/>
              </w:rPr>
              <w:t>0</w:t>
            </w:r>
            <w:r>
              <w:rPr>
                <w:rFonts w:ascii="Comic Sans MS" w:hAnsi="Comic Sans MS" w:cs="Times New Roman"/>
                <w:b/>
                <w:bCs/>
              </w:rPr>
              <w:t>6</w:t>
            </w:r>
            <w:r w:rsidR="00F32396" w:rsidRPr="001E527D">
              <w:rPr>
                <w:rFonts w:ascii="Comic Sans MS" w:hAnsi="Comic Sans MS" w:cs="Times New Roman"/>
                <w:b/>
                <w:bCs/>
              </w:rPr>
              <w:t>-201</w:t>
            </w:r>
            <w:r w:rsidR="00F32396">
              <w:rPr>
                <w:rFonts w:ascii="Comic Sans MS" w:hAnsi="Comic Sans MS" w:cs="Times New Roman"/>
                <w:b/>
                <w:bCs/>
              </w:rPr>
              <w:t>3</w:t>
            </w:r>
          </w:p>
        </w:tc>
        <w:tc>
          <w:tcPr>
            <w:tcW w:w="2952" w:type="dxa"/>
          </w:tcPr>
          <w:p w:rsidR="00F32396" w:rsidRPr="00207195" w:rsidRDefault="00F32396" w:rsidP="00F32396">
            <w:pPr>
              <w:pStyle w:val="ListParagraph"/>
              <w:ind w:left="0" w:right="117"/>
              <w:jc w:val="both"/>
              <w:rPr>
                <w:rFonts w:ascii="Comic Sans MS" w:hAnsi="Comic Sans MS" w:cs="Times New Roman"/>
                <w:b/>
                <w:bCs/>
                <w:sz w:val="16"/>
                <w:szCs w:val="16"/>
              </w:rPr>
            </w:pPr>
            <w:r w:rsidRPr="00207195">
              <w:rPr>
                <w:rFonts w:ascii="Comic Sans MS" w:hAnsi="Comic Sans MS" w:cs="Times New Roman"/>
                <w:b/>
                <w:bCs/>
                <w:sz w:val="16"/>
                <w:szCs w:val="16"/>
              </w:rPr>
              <w:t xml:space="preserve">Action: </w:t>
            </w:r>
          </w:p>
          <w:p w:rsidR="00F32396" w:rsidRDefault="00F32396" w:rsidP="00F32396">
            <w:pPr>
              <w:pStyle w:val="ListParagraph"/>
              <w:ind w:left="0"/>
              <w:jc w:val="center"/>
              <w:rPr>
                <w:rFonts w:ascii="Comic Sans MS" w:hAnsi="Comic Sans MS" w:cs="Times New Roman"/>
                <w:b/>
                <w:bCs/>
              </w:rPr>
            </w:pPr>
            <w:r>
              <w:rPr>
                <w:rFonts w:ascii="Comic Sans MS" w:hAnsi="Comic Sans MS" w:cs="Times New Roman"/>
                <w:b/>
                <w:bCs/>
              </w:rPr>
              <w:t>PD (GKWSP)</w:t>
            </w:r>
          </w:p>
        </w:tc>
        <w:tc>
          <w:tcPr>
            <w:tcW w:w="2952" w:type="dxa"/>
          </w:tcPr>
          <w:p w:rsidR="00F32396" w:rsidRDefault="00F32396" w:rsidP="00F32396">
            <w:pPr>
              <w:pStyle w:val="ListParagraph"/>
              <w:ind w:left="0"/>
              <w:rPr>
                <w:rFonts w:ascii="Comic Sans MS" w:hAnsi="Comic Sans MS" w:cs="Times New Roman"/>
                <w:b/>
                <w:bCs/>
                <w:sz w:val="16"/>
                <w:szCs w:val="16"/>
              </w:rPr>
            </w:pPr>
            <w:r>
              <w:rPr>
                <w:rFonts w:ascii="Comic Sans MS" w:hAnsi="Comic Sans MS" w:cs="Times New Roman"/>
                <w:b/>
                <w:bCs/>
                <w:sz w:val="16"/>
                <w:szCs w:val="16"/>
              </w:rPr>
              <w:t>Follow Up:</w:t>
            </w:r>
            <w:r w:rsidRPr="001E527D">
              <w:rPr>
                <w:rFonts w:ascii="Comic Sans MS" w:hAnsi="Comic Sans MS" w:cs="Times New Roman"/>
                <w:b/>
                <w:bCs/>
                <w:sz w:val="16"/>
                <w:szCs w:val="16"/>
              </w:rPr>
              <w:t xml:space="preserve"> </w:t>
            </w:r>
          </w:p>
          <w:p w:rsidR="00F32396" w:rsidRPr="00BD4F6D" w:rsidRDefault="00F32396" w:rsidP="00F32396">
            <w:pPr>
              <w:pStyle w:val="ListParagraph"/>
              <w:ind w:left="0"/>
              <w:jc w:val="center"/>
              <w:rPr>
                <w:rFonts w:ascii="Comic Sans MS" w:hAnsi="Comic Sans MS" w:cs="Times New Roman"/>
                <w:b/>
                <w:bCs/>
              </w:rPr>
            </w:pPr>
            <w:r>
              <w:rPr>
                <w:rFonts w:ascii="Comic Sans MS" w:hAnsi="Comic Sans MS" w:cs="Times New Roman"/>
                <w:b/>
                <w:bCs/>
              </w:rPr>
              <w:t xml:space="preserve">      AGM (Doc)</w:t>
            </w:r>
          </w:p>
        </w:tc>
      </w:tr>
    </w:tbl>
    <w:p w:rsidR="00C01CF4" w:rsidRDefault="00C01CF4" w:rsidP="00C01CF4">
      <w:pPr>
        <w:spacing w:before="240" w:after="0" w:line="240" w:lineRule="auto"/>
        <w:ind w:left="360" w:right="117" w:hanging="720"/>
        <w:jc w:val="both"/>
        <w:rPr>
          <w:rFonts w:ascii="Comic Sans MS" w:hAnsi="Comic Sans MS" w:cs="Times New Roman"/>
          <w:b/>
          <w:bCs/>
        </w:rPr>
      </w:pPr>
    </w:p>
    <w:p w:rsidR="00F32396" w:rsidRDefault="00F32396" w:rsidP="00C01CF4">
      <w:pPr>
        <w:spacing w:before="240" w:after="0" w:line="240" w:lineRule="auto"/>
        <w:ind w:left="360" w:right="117" w:hanging="720"/>
        <w:jc w:val="both"/>
        <w:rPr>
          <w:rFonts w:ascii="Comic Sans MS" w:hAnsi="Comic Sans MS" w:cs="Times New Roman"/>
          <w:b/>
          <w:bCs/>
        </w:rPr>
      </w:pPr>
    </w:p>
    <w:p w:rsidR="00C01CF4" w:rsidRDefault="00C01CF4" w:rsidP="00C01CF4">
      <w:pPr>
        <w:spacing w:before="240" w:after="0" w:line="240" w:lineRule="auto"/>
        <w:ind w:left="360" w:right="117" w:hanging="720"/>
        <w:jc w:val="both"/>
        <w:rPr>
          <w:rFonts w:ascii="Comic Sans MS" w:hAnsi="Comic Sans MS" w:cs="Times New Roman"/>
        </w:rPr>
      </w:pPr>
    </w:p>
    <w:p w:rsidR="00D62449" w:rsidRPr="006F70B2" w:rsidRDefault="00D62449" w:rsidP="00C01CF4">
      <w:pPr>
        <w:spacing w:before="240" w:after="0" w:line="240" w:lineRule="auto"/>
        <w:ind w:left="360" w:right="117" w:hanging="720"/>
        <w:jc w:val="both"/>
        <w:rPr>
          <w:rFonts w:ascii="Comic Sans MS" w:hAnsi="Comic Sans MS" w:cs="Times New Roman"/>
        </w:rPr>
      </w:pPr>
    </w:p>
    <w:p w:rsidR="000214E2" w:rsidRDefault="000214E2" w:rsidP="00182061">
      <w:pPr>
        <w:spacing w:after="0"/>
        <w:ind w:left="363" w:hanging="720"/>
        <w:rPr>
          <w:rFonts w:ascii="Comic Sans MS" w:hAnsi="Comic Sans MS" w:cs="Times New Roman"/>
          <w:b/>
          <w:bCs/>
          <w:sz w:val="2"/>
          <w:szCs w:val="2"/>
        </w:rPr>
      </w:pPr>
    </w:p>
    <w:p w:rsidR="000214E2" w:rsidRDefault="000214E2" w:rsidP="00182061">
      <w:pPr>
        <w:spacing w:after="0"/>
        <w:ind w:left="363" w:hanging="720"/>
        <w:rPr>
          <w:rFonts w:ascii="Comic Sans MS" w:hAnsi="Comic Sans MS" w:cs="Times New Roman"/>
          <w:b/>
          <w:bCs/>
          <w:sz w:val="2"/>
          <w:szCs w:val="2"/>
        </w:rPr>
      </w:pPr>
    </w:p>
    <w:p w:rsidR="000214E2" w:rsidRDefault="000214E2" w:rsidP="00182061">
      <w:pPr>
        <w:spacing w:after="0"/>
        <w:ind w:left="363" w:hanging="720"/>
        <w:rPr>
          <w:rFonts w:ascii="Comic Sans MS" w:hAnsi="Comic Sans MS" w:cs="Times New Roman"/>
          <w:b/>
          <w:bCs/>
          <w:sz w:val="2"/>
          <w:szCs w:val="2"/>
        </w:rPr>
      </w:pPr>
    </w:p>
    <w:p w:rsidR="000214E2" w:rsidRDefault="000214E2" w:rsidP="00182061">
      <w:pPr>
        <w:spacing w:after="0"/>
        <w:ind w:left="363" w:hanging="720"/>
        <w:rPr>
          <w:rFonts w:ascii="Comic Sans MS" w:hAnsi="Comic Sans MS" w:cs="Times New Roman"/>
          <w:b/>
          <w:bCs/>
          <w:sz w:val="2"/>
          <w:szCs w:val="2"/>
        </w:rPr>
      </w:pPr>
    </w:p>
    <w:p w:rsidR="000214E2" w:rsidRPr="00392060" w:rsidRDefault="000214E2" w:rsidP="00182061">
      <w:pPr>
        <w:spacing w:after="0"/>
        <w:ind w:left="363" w:hanging="720"/>
        <w:rPr>
          <w:rFonts w:ascii="Comic Sans MS" w:hAnsi="Comic Sans MS" w:cs="Times New Roman"/>
          <w:b/>
          <w:bCs/>
          <w:sz w:val="2"/>
          <w:szCs w:val="2"/>
        </w:rPr>
      </w:pPr>
    </w:p>
    <w:p w:rsidR="001F1AA5" w:rsidRDefault="000214E2" w:rsidP="001C6478">
      <w:pPr>
        <w:tabs>
          <w:tab w:val="left" w:pos="360"/>
        </w:tabs>
        <w:ind w:left="360" w:hanging="720"/>
        <w:jc w:val="both"/>
        <w:rPr>
          <w:rFonts w:ascii="Comic Sans MS" w:hAnsi="Comic Sans MS" w:cs="Times New Roman"/>
          <w:b/>
          <w:bCs/>
        </w:rPr>
      </w:pPr>
      <w:r>
        <w:rPr>
          <w:rFonts w:ascii="Comic Sans MS" w:hAnsi="Comic Sans MS" w:cs="Times New Roman"/>
          <w:b/>
          <w:bCs/>
        </w:rPr>
        <w:t>4.2</w:t>
      </w:r>
      <w:r w:rsidR="00D70739">
        <w:rPr>
          <w:rFonts w:ascii="Comic Sans MS" w:hAnsi="Comic Sans MS" w:cs="Times New Roman"/>
          <w:b/>
          <w:bCs/>
        </w:rPr>
        <w:tab/>
      </w:r>
      <w:r w:rsidR="00D70739" w:rsidRPr="00D70739">
        <w:rPr>
          <w:rFonts w:ascii="Comic Sans MS" w:hAnsi="Comic Sans MS" w:cs="Times New Roman"/>
          <w:b/>
          <w:bCs/>
        </w:rPr>
        <w:t xml:space="preserve">Draft of Sri Lanka Standards for Potable Water </w:t>
      </w:r>
    </w:p>
    <w:p w:rsidR="00D70739" w:rsidRDefault="001F1AA5" w:rsidP="001C6478">
      <w:pPr>
        <w:tabs>
          <w:tab w:val="left" w:pos="360"/>
        </w:tabs>
        <w:ind w:left="360" w:hanging="720"/>
        <w:jc w:val="both"/>
        <w:rPr>
          <w:rFonts w:ascii="Comic Sans MS" w:hAnsi="Comic Sans MS" w:cs="Times New Roman"/>
          <w:b/>
          <w:bCs/>
        </w:rPr>
      </w:pPr>
      <w:r>
        <w:rPr>
          <w:rFonts w:ascii="Comic Sans MS" w:hAnsi="Comic Sans MS" w:cs="Times New Roman"/>
          <w:b/>
          <w:bCs/>
        </w:rPr>
        <w:tab/>
        <w:t>i)</w:t>
      </w:r>
      <w:r>
        <w:rPr>
          <w:rFonts w:ascii="Comic Sans MS" w:hAnsi="Comic Sans MS" w:cs="Times New Roman"/>
          <w:b/>
          <w:bCs/>
        </w:rPr>
        <w:tab/>
      </w:r>
      <w:r w:rsidR="00D70739" w:rsidRPr="00D70739">
        <w:rPr>
          <w:rFonts w:ascii="Comic Sans MS" w:hAnsi="Comic Sans MS" w:cs="Times New Roman"/>
          <w:b/>
          <w:bCs/>
        </w:rPr>
        <w:t>SLS 614 Part 1</w:t>
      </w:r>
      <w:r w:rsidR="001C6478">
        <w:rPr>
          <w:rFonts w:ascii="Comic Sans MS" w:hAnsi="Comic Sans MS" w:cs="Times New Roman"/>
          <w:b/>
          <w:bCs/>
        </w:rPr>
        <w:t>-Physical and Chemical Requirements</w:t>
      </w:r>
    </w:p>
    <w:p w:rsidR="001F1AA5" w:rsidRPr="00D70739" w:rsidRDefault="001F1AA5" w:rsidP="001C6478">
      <w:pPr>
        <w:tabs>
          <w:tab w:val="left" w:pos="360"/>
        </w:tabs>
        <w:ind w:left="360" w:hanging="720"/>
        <w:jc w:val="both"/>
        <w:rPr>
          <w:rFonts w:ascii="Comic Sans MS" w:hAnsi="Comic Sans MS" w:cs="Times New Roman"/>
          <w:b/>
          <w:bCs/>
        </w:rPr>
      </w:pPr>
      <w:r>
        <w:rPr>
          <w:rFonts w:ascii="Comic Sans MS" w:hAnsi="Comic Sans MS" w:cs="Times New Roman"/>
          <w:b/>
          <w:bCs/>
        </w:rPr>
        <w:tab/>
        <w:t>ii)</w:t>
      </w:r>
      <w:r>
        <w:rPr>
          <w:rFonts w:ascii="Comic Sans MS" w:hAnsi="Comic Sans MS" w:cs="Times New Roman"/>
          <w:b/>
          <w:bCs/>
        </w:rPr>
        <w:tab/>
      </w:r>
      <w:r w:rsidRPr="00D70739">
        <w:rPr>
          <w:rFonts w:ascii="Comic Sans MS" w:hAnsi="Comic Sans MS" w:cs="Times New Roman"/>
          <w:b/>
          <w:bCs/>
        </w:rPr>
        <w:t>SLS 614</w:t>
      </w:r>
      <w:r>
        <w:rPr>
          <w:rFonts w:ascii="Comic Sans MS" w:hAnsi="Comic Sans MS" w:cs="Times New Roman"/>
          <w:b/>
          <w:bCs/>
        </w:rPr>
        <w:t xml:space="preserve">: </w:t>
      </w:r>
      <w:r w:rsidRPr="00D70739">
        <w:rPr>
          <w:rFonts w:ascii="Comic Sans MS" w:hAnsi="Comic Sans MS" w:cs="Times New Roman"/>
          <w:b/>
          <w:bCs/>
        </w:rPr>
        <w:t xml:space="preserve">Part </w:t>
      </w:r>
      <w:r>
        <w:rPr>
          <w:rFonts w:ascii="Comic Sans MS" w:hAnsi="Comic Sans MS" w:cs="Times New Roman"/>
          <w:b/>
          <w:bCs/>
        </w:rPr>
        <w:t>2 : 1983 – Bacteriological Requirements</w:t>
      </w:r>
    </w:p>
    <w:p w:rsidR="00D70739" w:rsidRDefault="00D70739" w:rsidP="00164918">
      <w:pPr>
        <w:pStyle w:val="ListParagraph"/>
        <w:spacing w:after="0"/>
        <w:ind w:left="426"/>
        <w:jc w:val="both"/>
        <w:rPr>
          <w:rFonts w:ascii="Comic Sans MS" w:hAnsi="Comic Sans MS" w:cs="Times New Roman"/>
        </w:rPr>
      </w:pPr>
      <w:r>
        <w:rPr>
          <w:rFonts w:ascii="Comic Sans MS" w:hAnsi="Comic Sans MS" w:cs="Times New Roman"/>
        </w:rPr>
        <w:t xml:space="preserve">SBDRC </w:t>
      </w:r>
      <w:r w:rsidR="002C2728">
        <w:rPr>
          <w:rFonts w:ascii="Comic Sans MS" w:hAnsi="Comic Sans MS" w:cs="Times New Roman"/>
        </w:rPr>
        <w:t>appointed a committee comprising</w:t>
      </w:r>
      <w:r w:rsidR="001C6478">
        <w:rPr>
          <w:rFonts w:ascii="Comic Sans MS" w:hAnsi="Comic Sans MS" w:cs="Times New Roman"/>
        </w:rPr>
        <w:t xml:space="preserve"> Specialist</w:t>
      </w:r>
      <w:r>
        <w:rPr>
          <w:rFonts w:ascii="Comic Sans MS" w:hAnsi="Comic Sans MS" w:cs="Times New Roman"/>
        </w:rPr>
        <w:t xml:space="preserve"> for </w:t>
      </w:r>
      <w:r w:rsidR="00392060">
        <w:rPr>
          <w:rFonts w:ascii="Comic Sans MS" w:hAnsi="Comic Sans MS" w:cs="Times New Roman"/>
        </w:rPr>
        <w:t>W</w:t>
      </w:r>
      <w:r>
        <w:rPr>
          <w:rFonts w:ascii="Comic Sans MS" w:hAnsi="Comic Sans MS" w:cs="Times New Roman"/>
        </w:rPr>
        <w:t xml:space="preserve">ater </w:t>
      </w:r>
      <w:r w:rsidR="00392060">
        <w:rPr>
          <w:rFonts w:ascii="Comic Sans MS" w:hAnsi="Comic Sans MS" w:cs="Times New Roman"/>
        </w:rPr>
        <w:t xml:space="preserve">Treatment </w:t>
      </w:r>
      <w:r w:rsidR="00FC112D">
        <w:rPr>
          <w:rFonts w:ascii="Comic Sans MS" w:hAnsi="Comic Sans MS" w:cs="Times New Roman"/>
        </w:rPr>
        <w:t xml:space="preserve">together with AGM (R&amp;D) and Chief of Laboratories </w:t>
      </w:r>
      <w:r>
        <w:rPr>
          <w:rFonts w:ascii="Comic Sans MS" w:hAnsi="Comic Sans MS" w:cs="Times New Roman"/>
        </w:rPr>
        <w:t>to review the changes and to comment.</w:t>
      </w:r>
    </w:p>
    <w:p w:rsidR="007979A6" w:rsidRPr="00E156D1" w:rsidRDefault="007979A6" w:rsidP="0026594C">
      <w:pPr>
        <w:pStyle w:val="ListParagraph"/>
        <w:ind w:left="360"/>
        <w:jc w:val="both"/>
        <w:rPr>
          <w:rFonts w:ascii="Comic Sans MS" w:hAnsi="Comic Sans MS" w:cs="Times New Roman"/>
          <w:sz w:val="2"/>
          <w:szCs w:val="2"/>
        </w:rPr>
      </w:pPr>
    </w:p>
    <w:p w:rsidR="00E7705B" w:rsidRPr="00E7705B" w:rsidRDefault="00E7705B" w:rsidP="002C3D17">
      <w:pPr>
        <w:pStyle w:val="ListParagraph"/>
        <w:ind w:left="360"/>
        <w:jc w:val="both"/>
        <w:rPr>
          <w:rFonts w:ascii="Comic Sans MS" w:hAnsi="Comic Sans MS" w:cs="Times New Roman"/>
          <w:sz w:val="12"/>
          <w:szCs w:val="12"/>
        </w:rPr>
      </w:pPr>
    </w:p>
    <w:p w:rsidR="003E75D1" w:rsidRDefault="00E7705B" w:rsidP="00212FE0">
      <w:pPr>
        <w:ind w:left="426"/>
        <w:jc w:val="both"/>
        <w:rPr>
          <w:rFonts w:ascii="Comic Sans MS" w:hAnsi="Comic Sans MS" w:cs="Times New Roman"/>
        </w:rPr>
      </w:pPr>
      <w:r>
        <w:rPr>
          <w:rFonts w:ascii="Comic Sans MS" w:hAnsi="Comic Sans MS" w:cs="Times New Roman"/>
        </w:rPr>
        <w:t>Several</w:t>
      </w:r>
      <w:r w:rsidRPr="000F0D56">
        <w:rPr>
          <w:rFonts w:ascii="Comic Sans MS" w:hAnsi="Comic Sans MS" w:cs="Times New Roman"/>
        </w:rPr>
        <w:t xml:space="preserve"> Meeting</w:t>
      </w:r>
      <w:r>
        <w:rPr>
          <w:rFonts w:ascii="Comic Sans MS" w:hAnsi="Comic Sans MS" w:cs="Times New Roman"/>
        </w:rPr>
        <w:t>s</w:t>
      </w:r>
      <w:r w:rsidRPr="000F0D56">
        <w:rPr>
          <w:rFonts w:ascii="Comic Sans MS" w:hAnsi="Comic Sans MS" w:cs="Times New Roman"/>
        </w:rPr>
        <w:t xml:space="preserve"> </w:t>
      </w:r>
      <w:r>
        <w:rPr>
          <w:rFonts w:ascii="Comic Sans MS" w:hAnsi="Comic Sans MS" w:cs="Times New Roman"/>
        </w:rPr>
        <w:t>were held among the</w:t>
      </w:r>
      <w:r w:rsidRPr="000F0D56">
        <w:rPr>
          <w:rFonts w:ascii="Comic Sans MS" w:hAnsi="Comic Sans MS" w:cs="Times New Roman"/>
        </w:rPr>
        <w:t xml:space="preserve"> </w:t>
      </w:r>
      <w:r>
        <w:rPr>
          <w:rFonts w:ascii="Comic Sans MS" w:hAnsi="Comic Sans MS" w:cs="Times New Roman"/>
        </w:rPr>
        <w:t xml:space="preserve">Addl. GM (SE), </w:t>
      </w:r>
      <w:r w:rsidRPr="000F0D56">
        <w:rPr>
          <w:rFonts w:ascii="Comic Sans MS" w:hAnsi="Comic Sans MS" w:cs="Times New Roman"/>
        </w:rPr>
        <w:t>Addl. GM(C/S),</w:t>
      </w:r>
      <w:r>
        <w:rPr>
          <w:rFonts w:ascii="Comic Sans MS" w:hAnsi="Comic Sans MS" w:cs="Times New Roman"/>
        </w:rPr>
        <w:t xml:space="preserve"> AGM (R&amp;D), Chief of Laboratories </w:t>
      </w:r>
      <w:r w:rsidRPr="000F0D56">
        <w:rPr>
          <w:rFonts w:ascii="Comic Sans MS" w:hAnsi="Comic Sans MS" w:cs="Times New Roman"/>
        </w:rPr>
        <w:t>and</w:t>
      </w:r>
      <w:r>
        <w:rPr>
          <w:rFonts w:ascii="Comic Sans MS" w:hAnsi="Comic Sans MS" w:cs="Times New Roman"/>
        </w:rPr>
        <w:t xml:space="preserve"> Water </w:t>
      </w:r>
      <w:r w:rsidR="00392060">
        <w:rPr>
          <w:rFonts w:ascii="Comic Sans MS" w:hAnsi="Comic Sans MS" w:cs="Times New Roman"/>
        </w:rPr>
        <w:t>T</w:t>
      </w:r>
      <w:r>
        <w:rPr>
          <w:rFonts w:ascii="Comic Sans MS" w:hAnsi="Comic Sans MS" w:cs="Times New Roman"/>
        </w:rPr>
        <w:t xml:space="preserve">reatment </w:t>
      </w:r>
      <w:r w:rsidRPr="000F0D56">
        <w:rPr>
          <w:rFonts w:ascii="Comic Sans MS" w:hAnsi="Comic Sans MS" w:cs="Times New Roman"/>
        </w:rPr>
        <w:t>Specialists to discuss the recommendations before meeting SLSI</w:t>
      </w:r>
      <w:r w:rsidR="006C6195" w:rsidRPr="002A2E2D">
        <w:rPr>
          <w:rFonts w:ascii="Comic Sans MS" w:hAnsi="Comic Sans MS" w:cs="Times New Roman"/>
        </w:rPr>
        <w:t xml:space="preserve">. </w:t>
      </w:r>
      <w:r w:rsidR="008156E0" w:rsidRPr="002A2E2D">
        <w:rPr>
          <w:rFonts w:ascii="Comic Sans MS" w:hAnsi="Comic Sans MS" w:cs="Times New Roman"/>
        </w:rPr>
        <w:t xml:space="preserve">The committee has discussed </w:t>
      </w:r>
      <w:r w:rsidR="001F1AA5" w:rsidRPr="002A2E2D">
        <w:rPr>
          <w:rFonts w:ascii="Comic Sans MS" w:hAnsi="Comic Sans MS" w:cs="Times New Roman"/>
        </w:rPr>
        <w:t>but could not</w:t>
      </w:r>
      <w:r w:rsidR="008156E0" w:rsidRPr="002A2E2D">
        <w:rPr>
          <w:rFonts w:ascii="Comic Sans MS" w:hAnsi="Comic Sans MS" w:cs="Times New Roman"/>
        </w:rPr>
        <w:t xml:space="preserve"> </w:t>
      </w:r>
      <w:r w:rsidR="002A2E2D" w:rsidRPr="002A2E2D">
        <w:rPr>
          <w:rFonts w:ascii="Comic Sans MS" w:hAnsi="Comic Sans MS" w:cs="Times New Roman"/>
        </w:rPr>
        <w:t>agree</w:t>
      </w:r>
      <w:r w:rsidR="008156E0" w:rsidRPr="002A2E2D">
        <w:rPr>
          <w:rFonts w:ascii="Comic Sans MS" w:hAnsi="Comic Sans MS" w:cs="Times New Roman"/>
        </w:rPr>
        <w:t xml:space="preserve"> with SLSI to have permissible levels of parameters instead of having only the preferable levels in the revision.</w:t>
      </w:r>
      <w:r w:rsidR="00EE75E3">
        <w:rPr>
          <w:rFonts w:ascii="Comic Sans MS" w:hAnsi="Comic Sans MS" w:cs="Times New Roman"/>
        </w:rPr>
        <w:t xml:space="preserve"> </w:t>
      </w:r>
      <w:r w:rsidR="00EE75E3" w:rsidRPr="00212FE0">
        <w:rPr>
          <w:rFonts w:ascii="Comic Sans MS" w:hAnsi="Comic Sans MS" w:cs="Times New Roman"/>
        </w:rPr>
        <w:t>SLSI has asked the NWSDB to gazette the NWSDB Standard with permissible levels if necessary and confirmed that the SLSI standard does not have a legal validity.</w:t>
      </w:r>
      <w:r w:rsidR="003E75D1">
        <w:rPr>
          <w:rFonts w:ascii="Comic Sans MS" w:hAnsi="Comic Sans MS" w:cs="Times New Roman"/>
        </w:rPr>
        <w:t xml:space="preserve">  The legal validity of the SLS Standards to be obtained in-writing from SLSI.</w:t>
      </w:r>
    </w:p>
    <w:p w:rsidR="00EE75E3" w:rsidRPr="00212FE0" w:rsidRDefault="003E75D1" w:rsidP="00212FE0">
      <w:pPr>
        <w:ind w:left="426"/>
        <w:jc w:val="both"/>
        <w:rPr>
          <w:rFonts w:ascii="Comic Sans MS" w:hAnsi="Comic Sans MS" w:cs="Times New Roman"/>
        </w:rPr>
      </w:pPr>
      <w:r>
        <w:rPr>
          <w:rFonts w:ascii="Comic Sans MS" w:hAnsi="Comic Sans MS" w:cs="Times New Roman"/>
        </w:rPr>
        <w:t xml:space="preserve">A grace period of 05 years to be requested at the next meeting to do the necessary modifications in the treatment plants in order to meet the requirements of the proposed standards. </w:t>
      </w:r>
      <w:r w:rsidR="00EE75E3" w:rsidRPr="00212FE0">
        <w:rPr>
          <w:rFonts w:ascii="Comic Sans MS" w:hAnsi="Comic Sans MS" w:cs="Times New Roman"/>
        </w:rPr>
        <w:t xml:space="preserve"> </w:t>
      </w:r>
    </w:p>
    <w:tbl>
      <w:tblPr>
        <w:tblStyle w:val="TableGrid"/>
        <w:tblW w:w="8910" w:type="dxa"/>
        <w:tblInd w:w="558" w:type="dxa"/>
        <w:tblLook w:val="04A0" w:firstRow="1" w:lastRow="0" w:firstColumn="1" w:lastColumn="0" w:noHBand="0" w:noVBand="1"/>
      </w:tblPr>
      <w:tblGrid>
        <w:gridCol w:w="3030"/>
        <w:gridCol w:w="2760"/>
        <w:gridCol w:w="3120"/>
      </w:tblGrid>
      <w:tr w:rsidR="00392060" w:rsidRPr="00627F55" w:rsidTr="00967CEC">
        <w:trPr>
          <w:trHeight w:val="332"/>
        </w:trPr>
        <w:tc>
          <w:tcPr>
            <w:tcW w:w="8910" w:type="dxa"/>
            <w:gridSpan w:val="3"/>
          </w:tcPr>
          <w:p w:rsidR="003E75D1" w:rsidRPr="003E75D1" w:rsidRDefault="008156E0" w:rsidP="003E75D1">
            <w:pPr>
              <w:pStyle w:val="ListParagraph"/>
              <w:numPr>
                <w:ilvl w:val="0"/>
                <w:numId w:val="16"/>
              </w:numPr>
              <w:jc w:val="both"/>
              <w:rPr>
                <w:rFonts w:ascii="Comic Sans MS" w:hAnsi="Comic Sans MS" w:cs="Times New Roman"/>
              </w:rPr>
            </w:pPr>
            <w:r w:rsidRPr="003E75D1">
              <w:rPr>
                <w:rFonts w:ascii="Comic Sans MS" w:hAnsi="Comic Sans MS" w:cs="Times New Roman"/>
              </w:rPr>
              <w:t>NWSDB to</w:t>
            </w:r>
            <w:r w:rsidR="003E75D1" w:rsidRPr="003E75D1">
              <w:rPr>
                <w:rFonts w:ascii="Comic Sans MS" w:hAnsi="Comic Sans MS" w:cs="Times New Roman"/>
              </w:rPr>
              <w:t xml:space="preserve"> write a letter inquiring the legal validity of the SLS standard.</w:t>
            </w:r>
            <w:r w:rsidRPr="003E75D1">
              <w:rPr>
                <w:rFonts w:ascii="Comic Sans MS" w:hAnsi="Comic Sans MS" w:cs="Times New Roman"/>
              </w:rPr>
              <w:t xml:space="preserve"> </w:t>
            </w:r>
          </w:p>
          <w:p w:rsidR="003E75D1" w:rsidRDefault="003E75D1" w:rsidP="003E75D1">
            <w:pPr>
              <w:pStyle w:val="ListParagraph"/>
              <w:numPr>
                <w:ilvl w:val="0"/>
                <w:numId w:val="16"/>
              </w:numPr>
              <w:jc w:val="both"/>
              <w:rPr>
                <w:rFonts w:ascii="Comic Sans MS" w:hAnsi="Comic Sans MS" w:cs="Times New Roman"/>
              </w:rPr>
            </w:pPr>
            <w:r>
              <w:rPr>
                <w:rFonts w:ascii="Comic Sans MS" w:hAnsi="Comic Sans MS" w:cs="Times New Roman"/>
              </w:rPr>
              <w:t xml:space="preserve">NWSDB to </w:t>
            </w:r>
            <w:r w:rsidR="00EE75E3" w:rsidRPr="003E75D1">
              <w:rPr>
                <w:rFonts w:ascii="Comic Sans MS" w:hAnsi="Comic Sans MS" w:cs="Times New Roman"/>
              </w:rPr>
              <w:t xml:space="preserve">discuss </w:t>
            </w:r>
            <w:r>
              <w:rPr>
                <w:rFonts w:ascii="Comic Sans MS" w:hAnsi="Comic Sans MS" w:cs="Times New Roman"/>
              </w:rPr>
              <w:t>on a grace period of 05 years</w:t>
            </w:r>
            <w:r w:rsidR="00EE75E3" w:rsidRPr="003E75D1">
              <w:rPr>
                <w:rFonts w:ascii="Comic Sans MS" w:hAnsi="Comic Sans MS" w:cs="Times New Roman"/>
              </w:rPr>
              <w:t>.</w:t>
            </w:r>
          </w:p>
          <w:p w:rsidR="00392060" w:rsidRPr="003E75D1" w:rsidRDefault="00210DEB" w:rsidP="003E75D1">
            <w:pPr>
              <w:pStyle w:val="ListParagraph"/>
              <w:jc w:val="both"/>
              <w:rPr>
                <w:rFonts w:ascii="Comic Sans MS" w:hAnsi="Comic Sans MS" w:cs="Times New Roman"/>
              </w:rPr>
            </w:pPr>
            <w:r w:rsidRPr="003E75D1">
              <w:rPr>
                <w:rFonts w:ascii="Comic Sans MS" w:hAnsi="Comic Sans MS" w:cs="Times New Roman"/>
              </w:rPr>
              <w:t xml:space="preserve"> </w:t>
            </w:r>
          </w:p>
        </w:tc>
      </w:tr>
      <w:tr w:rsidR="00392060" w:rsidRPr="00627F55" w:rsidTr="00967CEC">
        <w:trPr>
          <w:trHeight w:val="458"/>
        </w:trPr>
        <w:tc>
          <w:tcPr>
            <w:tcW w:w="3030" w:type="dxa"/>
          </w:tcPr>
          <w:p w:rsidR="00392060" w:rsidRPr="00B418B5" w:rsidRDefault="00392060" w:rsidP="00967CEC">
            <w:pPr>
              <w:pStyle w:val="ListParagraph"/>
              <w:ind w:left="0"/>
              <w:jc w:val="both"/>
              <w:rPr>
                <w:rFonts w:ascii="Comic Sans MS" w:hAnsi="Comic Sans MS" w:cs="Times New Roman"/>
                <w:b/>
                <w:bCs/>
                <w:sz w:val="18"/>
                <w:szCs w:val="18"/>
              </w:rPr>
            </w:pPr>
          </w:p>
          <w:p w:rsidR="00392060" w:rsidRDefault="00CF32FA" w:rsidP="00D62449">
            <w:pPr>
              <w:pStyle w:val="ListParagraph"/>
              <w:ind w:left="0"/>
              <w:jc w:val="center"/>
              <w:rPr>
                <w:rFonts w:ascii="Comic Sans MS" w:hAnsi="Comic Sans MS" w:cs="Times New Roman"/>
                <w:sz w:val="10"/>
                <w:szCs w:val="10"/>
              </w:rPr>
            </w:pPr>
            <w:r>
              <w:rPr>
                <w:rFonts w:ascii="Comic Sans MS" w:hAnsi="Comic Sans MS" w:cs="Times New Roman"/>
                <w:b/>
                <w:bCs/>
              </w:rPr>
              <w:t>3</w:t>
            </w:r>
            <w:r w:rsidR="00487380">
              <w:rPr>
                <w:rFonts w:ascii="Comic Sans MS" w:hAnsi="Comic Sans MS" w:cs="Times New Roman"/>
                <w:b/>
                <w:bCs/>
              </w:rPr>
              <w:t>0</w:t>
            </w:r>
            <w:r w:rsidR="00392060">
              <w:rPr>
                <w:rFonts w:ascii="Comic Sans MS" w:hAnsi="Comic Sans MS" w:cs="Times New Roman"/>
                <w:b/>
                <w:bCs/>
              </w:rPr>
              <w:t>-0</w:t>
            </w:r>
            <w:r w:rsidR="003E75D1">
              <w:rPr>
                <w:rFonts w:ascii="Comic Sans MS" w:hAnsi="Comic Sans MS" w:cs="Times New Roman"/>
                <w:b/>
                <w:bCs/>
              </w:rPr>
              <w:t>6</w:t>
            </w:r>
            <w:r w:rsidR="00392060">
              <w:rPr>
                <w:rFonts w:ascii="Comic Sans MS" w:hAnsi="Comic Sans MS" w:cs="Times New Roman"/>
                <w:b/>
                <w:bCs/>
              </w:rPr>
              <w:t>-2013</w:t>
            </w:r>
          </w:p>
        </w:tc>
        <w:tc>
          <w:tcPr>
            <w:tcW w:w="2760" w:type="dxa"/>
          </w:tcPr>
          <w:p w:rsidR="00392060" w:rsidRPr="006460CC" w:rsidRDefault="00392060" w:rsidP="00967CEC">
            <w:pPr>
              <w:pStyle w:val="ListParagraph"/>
              <w:ind w:left="0"/>
              <w:rPr>
                <w:rFonts w:ascii="Comic Sans MS" w:hAnsi="Comic Sans MS" w:cs="Times New Roman"/>
                <w:b/>
                <w:bCs/>
                <w:sz w:val="16"/>
                <w:szCs w:val="16"/>
              </w:rPr>
            </w:pPr>
            <w:r w:rsidRPr="006460CC">
              <w:rPr>
                <w:rFonts w:ascii="Comic Sans MS" w:hAnsi="Comic Sans MS" w:cs="Times New Roman"/>
                <w:b/>
                <w:bCs/>
                <w:sz w:val="16"/>
                <w:szCs w:val="16"/>
              </w:rPr>
              <w:t>Action</w:t>
            </w:r>
            <w:r>
              <w:rPr>
                <w:rFonts w:ascii="Comic Sans MS" w:hAnsi="Comic Sans MS" w:cs="Times New Roman"/>
                <w:b/>
                <w:bCs/>
                <w:sz w:val="16"/>
                <w:szCs w:val="16"/>
              </w:rPr>
              <w:t xml:space="preserve"> :</w:t>
            </w:r>
          </w:p>
          <w:p w:rsidR="00392060" w:rsidRDefault="00DB3F52" w:rsidP="003E75D1">
            <w:pPr>
              <w:pStyle w:val="ListParagraph"/>
              <w:ind w:left="0"/>
              <w:jc w:val="center"/>
              <w:rPr>
                <w:rFonts w:ascii="Comic Sans MS" w:hAnsi="Comic Sans MS" w:cs="Times New Roman"/>
                <w:sz w:val="10"/>
                <w:szCs w:val="10"/>
              </w:rPr>
            </w:pPr>
            <w:r>
              <w:rPr>
                <w:rFonts w:ascii="Comic Sans MS" w:hAnsi="Comic Sans MS" w:cs="Times New Roman"/>
                <w:b/>
                <w:bCs/>
              </w:rPr>
              <w:t>AGM (</w:t>
            </w:r>
            <w:r w:rsidR="003E75D1">
              <w:rPr>
                <w:rFonts w:ascii="Comic Sans MS" w:hAnsi="Comic Sans MS" w:cs="Times New Roman"/>
                <w:b/>
                <w:bCs/>
              </w:rPr>
              <w:t>Doc)</w:t>
            </w:r>
          </w:p>
        </w:tc>
        <w:tc>
          <w:tcPr>
            <w:tcW w:w="3120" w:type="dxa"/>
          </w:tcPr>
          <w:p w:rsidR="00392060" w:rsidRPr="0022730D" w:rsidRDefault="00392060" w:rsidP="00967CEC">
            <w:pPr>
              <w:ind w:right="115"/>
              <w:rPr>
                <w:rFonts w:ascii="Comic Sans MS" w:hAnsi="Comic Sans MS" w:cs="Times New Roman"/>
                <w:b/>
                <w:bCs/>
                <w:sz w:val="16"/>
                <w:szCs w:val="16"/>
              </w:rPr>
            </w:pPr>
            <w:r>
              <w:rPr>
                <w:rFonts w:ascii="Comic Sans MS" w:hAnsi="Comic Sans MS" w:cs="Times New Roman"/>
                <w:b/>
                <w:bCs/>
                <w:sz w:val="16"/>
                <w:szCs w:val="16"/>
              </w:rPr>
              <w:t>Follow up:</w:t>
            </w:r>
          </w:p>
          <w:p w:rsidR="00392060" w:rsidRDefault="00392060" w:rsidP="003E75D1">
            <w:pPr>
              <w:pStyle w:val="ListParagraph"/>
              <w:ind w:left="0"/>
              <w:jc w:val="center"/>
              <w:rPr>
                <w:rFonts w:ascii="Comic Sans MS" w:hAnsi="Comic Sans MS" w:cs="Times New Roman"/>
                <w:sz w:val="10"/>
                <w:szCs w:val="10"/>
              </w:rPr>
            </w:pPr>
            <w:r w:rsidRPr="00876138">
              <w:rPr>
                <w:rFonts w:ascii="Comic Sans MS" w:hAnsi="Comic Sans MS" w:cs="Times New Roman"/>
                <w:b/>
                <w:bCs/>
              </w:rPr>
              <w:t>A</w:t>
            </w:r>
            <w:r>
              <w:rPr>
                <w:rFonts w:ascii="Comic Sans MS" w:hAnsi="Comic Sans MS" w:cs="Times New Roman"/>
                <w:b/>
                <w:bCs/>
              </w:rPr>
              <w:t>ddl. GM (CS)</w:t>
            </w:r>
          </w:p>
        </w:tc>
      </w:tr>
    </w:tbl>
    <w:p w:rsidR="00B02C69" w:rsidRPr="00392060" w:rsidRDefault="00B02C69" w:rsidP="00D70739">
      <w:pPr>
        <w:pStyle w:val="ListParagraph"/>
        <w:ind w:left="360"/>
        <w:jc w:val="both"/>
        <w:rPr>
          <w:rFonts w:ascii="Comic Sans MS" w:hAnsi="Comic Sans MS" w:cs="Times New Roman"/>
          <w:sz w:val="10"/>
          <w:szCs w:val="10"/>
        </w:rPr>
      </w:pPr>
    </w:p>
    <w:p w:rsidR="00953EDC" w:rsidRPr="00E7705B" w:rsidRDefault="00953EDC" w:rsidP="00D70739">
      <w:pPr>
        <w:pStyle w:val="ListParagraph"/>
        <w:ind w:left="360"/>
        <w:jc w:val="both"/>
        <w:rPr>
          <w:rFonts w:ascii="Comic Sans MS" w:hAnsi="Comic Sans MS" w:cs="Times New Roman"/>
          <w:sz w:val="10"/>
          <w:szCs w:val="10"/>
        </w:rPr>
      </w:pPr>
    </w:p>
    <w:p w:rsidR="00343BC2" w:rsidRDefault="00343BC2" w:rsidP="00282F00">
      <w:pPr>
        <w:spacing w:after="0"/>
        <w:ind w:left="-360"/>
        <w:jc w:val="both"/>
        <w:rPr>
          <w:rFonts w:ascii="Comic Sans MS" w:hAnsi="Comic Sans MS" w:cs="Times New Roman"/>
          <w:b/>
          <w:bCs/>
        </w:rPr>
      </w:pPr>
    </w:p>
    <w:p w:rsidR="00343BC2" w:rsidRDefault="00343BC2" w:rsidP="00282F00">
      <w:pPr>
        <w:spacing w:after="0"/>
        <w:ind w:left="-360"/>
        <w:jc w:val="both"/>
        <w:rPr>
          <w:rFonts w:ascii="Comic Sans MS" w:hAnsi="Comic Sans MS" w:cs="Times New Roman"/>
          <w:b/>
          <w:bCs/>
        </w:rPr>
      </w:pPr>
    </w:p>
    <w:p w:rsidR="007D7F88" w:rsidRDefault="007D7F88" w:rsidP="00282F00">
      <w:pPr>
        <w:spacing w:after="0"/>
        <w:ind w:left="-360"/>
        <w:jc w:val="both"/>
        <w:rPr>
          <w:rFonts w:ascii="Comic Sans MS" w:hAnsi="Comic Sans MS" w:cs="Times New Roman"/>
          <w:b/>
          <w:bCs/>
        </w:rPr>
      </w:pPr>
      <w:r w:rsidRPr="004038B7">
        <w:rPr>
          <w:rFonts w:ascii="Comic Sans MS" w:hAnsi="Comic Sans MS" w:cs="Times New Roman"/>
          <w:b/>
          <w:bCs/>
        </w:rPr>
        <w:t>4.</w:t>
      </w:r>
      <w:r w:rsidR="001F1AA5">
        <w:rPr>
          <w:rFonts w:ascii="Comic Sans MS" w:hAnsi="Comic Sans MS" w:cs="Times New Roman"/>
          <w:b/>
          <w:bCs/>
        </w:rPr>
        <w:t>3</w:t>
      </w:r>
      <w:r>
        <w:rPr>
          <w:rFonts w:ascii="Comic Sans MS" w:hAnsi="Comic Sans MS" w:cs="Times New Roman"/>
          <w:b/>
          <w:bCs/>
        </w:rPr>
        <w:t xml:space="preserve">    </w:t>
      </w:r>
      <w:r w:rsidR="00E7705B">
        <w:rPr>
          <w:rFonts w:ascii="Comic Sans MS" w:hAnsi="Comic Sans MS" w:cs="Times New Roman"/>
          <w:b/>
          <w:bCs/>
        </w:rPr>
        <w:t xml:space="preserve">SLS for </w:t>
      </w:r>
      <w:r w:rsidRPr="00A143ED">
        <w:rPr>
          <w:rFonts w:ascii="Comic Sans MS" w:hAnsi="Comic Sans MS" w:cs="Times New Roman"/>
          <w:b/>
          <w:bCs/>
        </w:rPr>
        <w:t>PE Pipes and Fittings</w:t>
      </w:r>
      <w:r w:rsidR="00471DF1">
        <w:rPr>
          <w:rFonts w:ascii="Comic Sans MS" w:hAnsi="Comic Sans MS" w:cs="Times New Roman"/>
          <w:b/>
          <w:bCs/>
        </w:rPr>
        <w:t xml:space="preserve"> (EN 12201:2011)</w:t>
      </w:r>
    </w:p>
    <w:p w:rsidR="00282F00" w:rsidRPr="00282F00" w:rsidRDefault="00282F00" w:rsidP="00282F00">
      <w:pPr>
        <w:spacing w:after="0"/>
        <w:ind w:left="-360"/>
        <w:jc w:val="both"/>
        <w:rPr>
          <w:rFonts w:ascii="Comic Sans MS" w:hAnsi="Comic Sans MS" w:cs="Times New Roman"/>
          <w:b/>
          <w:bCs/>
          <w:sz w:val="2"/>
          <w:szCs w:val="2"/>
        </w:rPr>
      </w:pPr>
    </w:p>
    <w:p w:rsidR="007D7F88" w:rsidRPr="001F1AA5" w:rsidRDefault="007D7F88" w:rsidP="007D7F88">
      <w:pPr>
        <w:pStyle w:val="ListParagraph"/>
        <w:tabs>
          <w:tab w:val="left" w:pos="540"/>
        </w:tabs>
        <w:spacing w:after="0"/>
        <w:ind w:left="446"/>
        <w:jc w:val="both"/>
        <w:rPr>
          <w:rFonts w:ascii="Comic Sans MS" w:hAnsi="Comic Sans MS" w:cs="Times New Roman"/>
          <w:sz w:val="16"/>
          <w:szCs w:val="16"/>
        </w:rPr>
      </w:pPr>
      <w:r w:rsidRPr="005E64EF">
        <w:rPr>
          <w:rFonts w:ascii="Comic Sans MS" w:hAnsi="Comic Sans MS" w:cs="Times New Roman"/>
          <w:b/>
          <w:bCs/>
          <w:sz w:val="10"/>
          <w:szCs w:val="10"/>
        </w:rPr>
        <w:t xml:space="preserve"> </w:t>
      </w:r>
    </w:p>
    <w:p w:rsidR="00363360" w:rsidRDefault="002C3D17" w:rsidP="00363360">
      <w:pPr>
        <w:ind w:left="360"/>
        <w:jc w:val="both"/>
        <w:rPr>
          <w:rFonts w:ascii="Comic Sans MS" w:hAnsi="Comic Sans MS" w:cs="Times New Roman"/>
        </w:rPr>
      </w:pPr>
      <w:r>
        <w:rPr>
          <w:rFonts w:ascii="Comic Sans MS" w:hAnsi="Comic Sans MS" w:cs="Times New Roman"/>
        </w:rPr>
        <w:t xml:space="preserve">The </w:t>
      </w:r>
      <w:r w:rsidR="00A52154">
        <w:rPr>
          <w:rFonts w:ascii="Comic Sans MS" w:hAnsi="Comic Sans MS" w:cs="Times New Roman"/>
        </w:rPr>
        <w:t xml:space="preserve">Committee appointed to recommend </w:t>
      </w:r>
      <w:r w:rsidR="00E53E1A">
        <w:rPr>
          <w:rFonts w:ascii="Comic Sans MS" w:hAnsi="Comic Sans MS" w:cs="Times New Roman"/>
        </w:rPr>
        <w:t>a</w:t>
      </w:r>
      <w:r w:rsidR="008B7448">
        <w:rPr>
          <w:rFonts w:ascii="Comic Sans MS" w:hAnsi="Comic Sans MS" w:cs="Times New Roman"/>
        </w:rPr>
        <w:t>ppropriate</w:t>
      </w:r>
      <w:r w:rsidR="00E53E1A">
        <w:rPr>
          <w:rFonts w:ascii="Comic Sans MS" w:hAnsi="Comic Sans MS" w:cs="Times New Roman"/>
        </w:rPr>
        <w:t xml:space="preserve"> standard out</w:t>
      </w:r>
      <w:r w:rsidR="00A52154">
        <w:rPr>
          <w:rFonts w:ascii="Comic Sans MS" w:hAnsi="Comic Sans MS" w:cs="Times New Roman"/>
        </w:rPr>
        <w:t xml:space="preserve"> of ISO 44</w:t>
      </w:r>
      <w:r>
        <w:rPr>
          <w:rFonts w:ascii="Comic Sans MS" w:hAnsi="Comic Sans MS" w:cs="Times New Roman"/>
        </w:rPr>
        <w:t>2</w:t>
      </w:r>
      <w:r w:rsidR="00A52154">
        <w:rPr>
          <w:rFonts w:ascii="Comic Sans MS" w:hAnsi="Comic Sans MS" w:cs="Times New Roman"/>
        </w:rPr>
        <w:t xml:space="preserve">7 and EN 12201 </w:t>
      </w:r>
      <w:r w:rsidR="00E53E1A">
        <w:rPr>
          <w:rFonts w:ascii="Comic Sans MS" w:hAnsi="Comic Sans MS" w:cs="Times New Roman"/>
        </w:rPr>
        <w:t>for PE pipes</w:t>
      </w:r>
      <w:r>
        <w:rPr>
          <w:rFonts w:ascii="Comic Sans MS" w:hAnsi="Comic Sans MS" w:cs="Times New Roman"/>
        </w:rPr>
        <w:t>,</w:t>
      </w:r>
      <w:r w:rsidR="00E53E1A">
        <w:rPr>
          <w:rFonts w:ascii="Comic Sans MS" w:hAnsi="Comic Sans MS" w:cs="Times New Roman"/>
        </w:rPr>
        <w:t xml:space="preserve"> has </w:t>
      </w:r>
      <w:r w:rsidR="00A52154">
        <w:rPr>
          <w:rFonts w:ascii="Comic Sans MS" w:hAnsi="Comic Sans MS" w:cs="Times New Roman"/>
        </w:rPr>
        <w:t xml:space="preserve">recommended </w:t>
      </w:r>
      <w:r w:rsidR="00363360">
        <w:rPr>
          <w:rFonts w:ascii="Comic Sans MS" w:hAnsi="Comic Sans MS" w:cs="Times New Roman"/>
        </w:rPr>
        <w:t>EN 12201:2011</w:t>
      </w:r>
      <w:r w:rsidR="00A52154">
        <w:rPr>
          <w:rFonts w:ascii="Comic Sans MS" w:hAnsi="Comic Sans MS" w:cs="Times New Roman"/>
        </w:rPr>
        <w:t xml:space="preserve"> to be used </w:t>
      </w:r>
      <w:r w:rsidR="008B7448">
        <w:rPr>
          <w:rFonts w:ascii="Comic Sans MS" w:hAnsi="Comic Sans MS" w:cs="Times New Roman"/>
        </w:rPr>
        <w:t>in the NWSDB Specifications</w:t>
      </w:r>
      <w:r w:rsidR="004038B7">
        <w:rPr>
          <w:rFonts w:ascii="Comic Sans MS" w:hAnsi="Comic Sans MS" w:cs="Times New Roman"/>
        </w:rPr>
        <w:t xml:space="preserve"> for PE pipes, since specifications given in EN Standards are more appropriate to apply initially in water and sewerage industry in Sri Lanka.</w:t>
      </w:r>
      <w:r w:rsidR="008B7448">
        <w:rPr>
          <w:rFonts w:ascii="Comic Sans MS" w:hAnsi="Comic Sans MS" w:cs="Times New Roman"/>
        </w:rPr>
        <w:t xml:space="preserve">  SLS may </w:t>
      </w:r>
      <w:r w:rsidR="00D61D38">
        <w:rPr>
          <w:rFonts w:ascii="Comic Sans MS" w:hAnsi="Comic Sans MS" w:cs="Times New Roman"/>
        </w:rPr>
        <w:t>consider this as the National Standard for PE pipes.</w:t>
      </w:r>
      <w:r w:rsidR="00471DF1" w:rsidRPr="00471DF1">
        <w:rPr>
          <w:rFonts w:ascii="Comic Sans MS" w:hAnsi="Comic Sans MS" w:cs="Times New Roman"/>
        </w:rPr>
        <w:t xml:space="preserve"> </w:t>
      </w:r>
      <w:r w:rsidR="00471DF1">
        <w:rPr>
          <w:rFonts w:ascii="Comic Sans MS" w:hAnsi="Comic Sans MS" w:cs="Times New Roman"/>
        </w:rPr>
        <w:t xml:space="preserve"> SBDRC accepted the </w:t>
      </w:r>
      <w:r w:rsidR="00392060">
        <w:rPr>
          <w:rFonts w:ascii="Comic Sans MS" w:hAnsi="Comic Sans MS" w:cs="Times New Roman"/>
        </w:rPr>
        <w:t xml:space="preserve">specification </w:t>
      </w:r>
      <w:r w:rsidR="00471DF1">
        <w:rPr>
          <w:rFonts w:ascii="Comic Sans MS" w:hAnsi="Comic Sans MS" w:cs="Times New Roman"/>
        </w:rPr>
        <w:t>committee recommendation.</w:t>
      </w:r>
    </w:p>
    <w:p w:rsidR="00471DF1" w:rsidRPr="00471DF1" w:rsidRDefault="00471DF1" w:rsidP="00471DF1">
      <w:pPr>
        <w:spacing w:after="0"/>
        <w:ind w:left="360"/>
        <w:jc w:val="both"/>
        <w:rPr>
          <w:rFonts w:ascii="Comic Sans MS" w:hAnsi="Comic Sans MS" w:cs="Times New Roman"/>
          <w:sz w:val="2"/>
          <w:szCs w:val="2"/>
        </w:rPr>
      </w:pPr>
    </w:p>
    <w:p w:rsidR="00471DF1" w:rsidRDefault="00861852" w:rsidP="00363360">
      <w:pPr>
        <w:ind w:left="360"/>
        <w:jc w:val="both"/>
        <w:rPr>
          <w:rFonts w:ascii="Comic Sans MS" w:hAnsi="Comic Sans MS" w:cs="Times New Roman"/>
        </w:rPr>
      </w:pPr>
      <w:r>
        <w:rPr>
          <w:rFonts w:ascii="Comic Sans MS" w:hAnsi="Comic Sans MS" w:cs="Times New Roman"/>
        </w:rPr>
        <w:t>A letter has been sen</w:t>
      </w:r>
      <w:r w:rsidR="00471DF1">
        <w:rPr>
          <w:rFonts w:ascii="Comic Sans MS" w:hAnsi="Comic Sans MS" w:cs="Times New Roman"/>
        </w:rPr>
        <w:t xml:space="preserve">t to SLSI stating above details and requesting them to adopt    SLS 12201:2011 as Sri Lankan Standard. </w:t>
      </w:r>
      <w:r w:rsidR="003E75D1">
        <w:rPr>
          <w:rFonts w:ascii="Comic Sans MS" w:hAnsi="Comic Sans MS" w:cs="Times New Roman"/>
        </w:rPr>
        <w:t xml:space="preserve"> SLSI has responded that their reviewing the standard.  </w:t>
      </w:r>
    </w:p>
    <w:p w:rsidR="00D46190" w:rsidRPr="00504FC8" w:rsidRDefault="00D46190" w:rsidP="00363360">
      <w:pPr>
        <w:ind w:left="360"/>
        <w:jc w:val="both"/>
        <w:rPr>
          <w:rFonts w:ascii="Comic Sans MS" w:hAnsi="Comic Sans MS" w:cs="Times New Roman"/>
        </w:rPr>
      </w:pPr>
      <w:r>
        <w:rPr>
          <w:rFonts w:ascii="Comic Sans MS" w:hAnsi="Comic Sans MS" w:cs="Times New Roman"/>
        </w:rPr>
        <w:t>The SLSI has informed NWSDB by their letter No. SC/01 dated 2013-05-14 stating that they have initiated actions to develop SLS Standards for PE pipes.  The draf</w:t>
      </w:r>
      <w:r w:rsidR="00746B4E">
        <w:rPr>
          <w:rFonts w:ascii="Comic Sans MS" w:hAnsi="Comic Sans MS" w:cs="Times New Roman"/>
        </w:rPr>
        <w:t>t</w:t>
      </w:r>
      <w:r w:rsidR="00343BC2">
        <w:rPr>
          <w:rFonts w:ascii="Comic Sans MS" w:hAnsi="Comic Sans MS" w:cs="Times New Roman"/>
        </w:rPr>
        <w:t>ing committee</w:t>
      </w:r>
      <w:r>
        <w:rPr>
          <w:rFonts w:ascii="Comic Sans MS" w:hAnsi="Comic Sans MS" w:cs="Times New Roman"/>
        </w:rPr>
        <w:t xml:space="preserve"> will go through EN 12201 and will decide whether to adopt EN standard or to</w:t>
      </w:r>
      <w:r w:rsidR="00746B4E">
        <w:rPr>
          <w:rFonts w:ascii="Comic Sans MS" w:hAnsi="Comic Sans MS" w:cs="Times New Roman"/>
        </w:rPr>
        <w:t xml:space="preserve"> develop SLS standard based on EN standard. </w:t>
      </w:r>
      <w:r>
        <w:rPr>
          <w:rFonts w:ascii="Comic Sans MS" w:hAnsi="Comic Sans MS" w:cs="Times New Roman"/>
        </w:rPr>
        <w:t xml:space="preserve"> </w:t>
      </w:r>
    </w:p>
    <w:tbl>
      <w:tblPr>
        <w:tblStyle w:val="TableGrid"/>
        <w:tblW w:w="8910" w:type="dxa"/>
        <w:tblInd w:w="558" w:type="dxa"/>
        <w:tblLook w:val="04A0" w:firstRow="1" w:lastRow="0" w:firstColumn="1" w:lastColumn="0" w:noHBand="0" w:noVBand="1"/>
      </w:tblPr>
      <w:tblGrid>
        <w:gridCol w:w="4462"/>
        <w:gridCol w:w="4448"/>
      </w:tblGrid>
      <w:tr w:rsidR="00363360" w:rsidRPr="0031215C" w:rsidTr="00343BC2">
        <w:trPr>
          <w:trHeight w:val="376"/>
        </w:trPr>
        <w:tc>
          <w:tcPr>
            <w:tcW w:w="8910" w:type="dxa"/>
            <w:gridSpan w:val="2"/>
          </w:tcPr>
          <w:p w:rsidR="00363360" w:rsidRDefault="00D46190" w:rsidP="004038B7">
            <w:pPr>
              <w:jc w:val="both"/>
              <w:rPr>
                <w:rFonts w:ascii="Comic Sans MS" w:hAnsi="Comic Sans MS" w:cs="Times New Roman"/>
              </w:rPr>
            </w:pPr>
            <w:r>
              <w:rPr>
                <w:rFonts w:ascii="Comic Sans MS" w:hAnsi="Comic Sans MS" w:cs="Times New Roman"/>
              </w:rPr>
              <w:t>Follow up with SLSI</w:t>
            </w:r>
            <w:r w:rsidR="000712B9" w:rsidRPr="00B20CE7">
              <w:rPr>
                <w:rFonts w:ascii="Comic Sans MS" w:hAnsi="Comic Sans MS" w:cs="Times New Roman"/>
              </w:rPr>
              <w:t>.</w:t>
            </w:r>
          </w:p>
          <w:p w:rsidR="004038B7" w:rsidRPr="004038B7" w:rsidRDefault="004038B7" w:rsidP="004038B7">
            <w:pPr>
              <w:jc w:val="both"/>
              <w:rPr>
                <w:rFonts w:ascii="Comic Sans MS" w:hAnsi="Comic Sans MS" w:cs="Times New Roman"/>
                <w:sz w:val="6"/>
                <w:szCs w:val="6"/>
              </w:rPr>
            </w:pPr>
          </w:p>
        </w:tc>
      </w:tr>
      <w:tr w:rsidR="00363360" w:rsidRPr="0031215C" w:rsidTr="00A52154">
        <w:trPr>
          <w:trHeight w:val="332"/>
        </w:trPr>
        <w:tc>
          <w:tcPr>
            <w:tcW w:w="4462" w:type="dxa"/>
          </w:tcPr>
          <w:p w:rsidR="00363360" w:rsidRPr="0031215C" w:rsidRDefault="003E75D1" w:rsidP="00F84818">
            <w:pPr>
              <w:pStyle w:val="ListParagraph"/>
              <w:spacing w:before="240"/>
              <w:ind w:left="0" w:right="117"/>
              <w:jc w:val="center"/>
              <w:rPr>
                <w:rFonts w:ascii="Comic Sans MS" w:hAnsi="Comic Sans MS" w:cs="Times New Roman"/>
                <w:b/>
                <w:bCs/>
              </w:rPr>
            </w:pPr>
            <w:r>
              <w:rPr>
                <w:rFonts w:ascii="Comic Sans MS" w:hAnsi="Comic Sans MS" w:cs="Times New Roman"/>
                <w:b/>
                <w:bCs/>
              </w:rPr>
              <w:t>3</w:t>
            </w:r>
            <w:r w:rsidR="00705022">
              <w:rPr>
                <w:rFonts w:ascii="Comic Sans MS" w:hAnsi="Comic Sans MS" w:cs="Times New Roman"/>
                <w:b/>
                <w:bCs/>
              </w:rPr>
              <w:t>0</w:t>
            </w:r>
            <w:r w:rsidR="00363360" w:rsidRPr="0031215C">
              <w:rPr>
                <w:rFonts w:ascii="Comic Sans MS" w:hAnsi="Comic Sans MS" w:cs="Times New Roman"/>
                <w:b/>
                <w:bCs/>
              </w:rPr>
              <w:t>-</w:t>
            </w:r>
            <w:r w:rsidR="008A5D6D">
              <w:rPr>
                <w:rFonts w:ascii="Comic Sans MS" w:hAnsi="Comic Sans MS" w:cs="Times New Roman"/>
                <w:b/>
                <w:bCs/>
              </w:rPr>
              <w:t>0</w:t>
            </w:r>
            <w:r w:rsidR="00F84818">
              <w:rPr>
                <w:rFonts w:ascii="Comic Sans MS" w:hAnsi="Comic Sans MS" w:cs="Times New Roman"/>
                <w:b/>
                <w:bCs/>
              </w:rPr>
              <w:t>6</w:t>
            </w:r>
            <w:r w:rsidR="00363360" w:rsidRPr="0031215C">
              <w:rPr>
                <w:rFonts w:ascii="Comic Sans MS" w:hAnsi="Comic Sans MS" w:cs="Times New Roman"/>
                <w:b/>
                <w:bCs/>
              </w:rPr>
              <w:t>-201</w:t>
            </w:r>
            <w:r w:rsidR="00843176">
              <w:rPr>
                <w:rFonts w:ascii="Comic Sans MS" w:hAnsi="Comic Sans MS" w:cs="Times New Roman"/>
                <w:b/>
                <w:bCs/>
              </w:rPr>
              <w:t>3</w:t>
            </w:r>
          </w:p>
        </w:tc>
        <w:tc>
          <w:tcPr>
            <w:tcW w:w="4448" w:type="dxa"/>
          </w:tcPr>
          <w:p w:rsidR="00363360" w:rsidRPr="009D321B" w:rsidRDefault="00363360" w:rsidP="00A52154">
            <w:pPr>
              <w:pStyle w:val="ListParagraph"/>
              <w:spacing w:before="240"/>
              <w:ind w:left="0" w:right="117"/>
              <w:rPr>
                <w:rFonts w:ascii="Comic Sans MS" w:hAnsi="Comic Sans MS" w:cs="Times New Roman"/>
                <w:b/>
                <w:bCs/>
                <w:sz w:val="16"/>
                <w:szCs w:val="16"/>
              </w:rPr>
            </w:pPr>
            <w:r w:rsidRPr="009D321B">
              <w:rPr>
                <w:rFonts w:ascii="Comic Sans MS" w:hAnsi="Comic Sans MS" w:cs="Times New Roman"/>
                <w:b/>
                <w:bCs/>
                <w:sz w:val="16"/>
                <w:szCs w:val="16"/>
              </w:rPr>
              <w:t>Action:</w:t>
            </w:r>
          </w:p>
          <w:p w:rsidR="00363360" w:rsidRPr="0031215C" w:rsidRDefault="00363360" w:rsidP="00A52154">
            <w:pPr>
              <w:pStyle w:val="ListParagraph"/>
              <w:spacing w:before="240"/>
              <w:ind w:left="0" w:right="117"/>
              <w:jc w:val="both"/>
              <w:rPr>
                <w:rFonts w:ascii="Comic Sans MS" w:hAnsi="Comic Sans MS" w:cs="Times New Roman"/>
                <w:b/>
                <w:bCs/>
              </w:rPr>
            </w:pPr>
            <w:r w:rsidRPr="0031215C">
              <w:rPr>
                <w:rFonts w:ascii="Comic Sans MS" w:hAnsi="Comic Sans MS" w:cs="Times New Roman"/>
                <w:b/>
                <w:bCs/>
              </w:rPr>
              <w:t xml:space="preserve">         AGM (D</w:t>
            </w:r>
            <w:r>
              <w:rPr>
                <w:rFonts w:ascii="Comic Sans MS" w:hAnsi="Comic Sans MS" w:cs="Times New Roman"/>
                <w:b/>
                <w:bCs/>
              </w:rPr>
              <w:t>oc</w:t>
            </w:r>
            <w:r w:rsidRPr="0031215C">
              <w:rPr>
                <w:rFonts w:ascii="Comic Sans MS" w:hAnsi="Comic Sans MS" w:cs="Times New Roman"/>
                <w:b/>
                <w:bCs/>
              </w:rPr>
              <w:t>)</w:t>
            </w:r>
          </w:p>
        </w:tc>
      </w:tr>
    </w:tbl>
    <w:p w:rsidR="007D7F88" w:rsidRPr="008F1C4C" w:rsidRDefault="007D7F88" w:rsidP="007D7F88">
      <w:pPr>
        <w:spacing w:after="120" w:line="240" w:lineRule="auto"/>
        <w:ind w:left="360"/>
        <w:jc w:val="both"/>
        <w:rPr>
          <w:rFonts w:ascii="Comic Sans MS" w:hAnsi="Comic Sans MS" w:cs="Times New Roman"/>
          <w:sz w:val="4"/>
          <w:szCs w:val="4"/>
        </w:rPr>
      </w:pPr>
    </w:p>
    <w:p w:rsidR="00F84818" w:rsidRPr="00D46190" w:rsidRDefault="00F84818" w:rsidP="007249C5">
      <w:pPr>
        <w:rPr>
          <w:rFonts w:ascii="Comic Sans MS" w:hAnsi="Comic Sans MS" w:cs="Times New Roman"/>
          <w:b/>
          <w:bCs/>
          <w:sz w:val="10"/>
          <w:szCs w:val="10"/>
        </w:rPr>
      </w:pPr>
    </w:p>
    <w:p w:rsidR="007249C5" w:rsidRDefault="008F1C4C" w:rsidP="007249C5">
      <w:pPr>
        <w:rPr>
          <w:rFonts w:ascii="Comic Sans MS" w:hAnsi="Comic Sans MS" w:cs="Times New Roman"/>
          <w:b/>
          <w:bCs/>
        </w:rPr>
      </w:pPr>
      <w:r>
        <w:rPr>
          <w:rFonts w:ascii="Comic Sans MS" w:hAnsi="Comic Sans MS" w:cs="Times New Roman"/>
          <w:b/>
          <w:bCs/>
        </w:rPr>
        <w:t>4.</w:t>
      </w:r>
      <w:r w:rsidR="001F1AA5">
        <w:rPr>
          <w:rFonts w:ascii="Comic Sans MS" w:hAnsi="Comic Sans MS" w:cs="Times New Roman"/>
          <w:b/>
          <w:bCs/>
        </w:rPr>
        <w:t>4</w:t>
      </w:r>
      <w:r w:rsidR="007249C5">
        <w:rPr>
          <w:rFonts w:ascii="Comic Sans MS" w:hAnsi="Comic Sans MS" w:cs="Times New Roman"/>
        </w:rPr>
        <w:t xml:space="preserve">      </w:t>
      </w:r>
      <w:r w:rsidR="007249C5" w:rsidRPr="00C03316">
        <w:rPr>
          <w:rFonts w:ascii="Comic Sans MS" w:hAnsi="Comic Sans MS" w:cs="Times New Roman"/>
          <w:b/>
          <w:bCs/>
        </w:rPr>
        <w:t>Draft Sri Lanka Standard of Specification for Unpl</w:t>
      </w:r>
      <w:r w:rsidR="007249C5">
        <w:rPr>
          <w:rFonts w:ascii="Comic Sans MS" w:hAnsi="Comic Sans MS" w:cs="Times New Roman"/>
          <w:b/>
          <w:bCs/>
        </w:rPr>
        <w:t>a</w:t>
      </w:r>
      <w:r w:rsidR="007249C5" w:rsidRPr="00C03316">
        <w:rPr>
          <w:rFonts w:ascii="Comic Sans MS" w:hAnsi="Comic Sans MS" w:cs="Times New Roman"/>
          <w:b/>
          <w:bCs/>
        </w:rPr>
        <w:t xml:space="preserve">sticized Poly(Vinyl </w:t>
      </w:r>
      <w:r w:rsidR="007249C5">
        <w:rPr>
          <w:rFonts w:ascii="Comic Sans MS" w:hAnsi="Comic Sans MS" w:cs="Times New Roman"/>
          <w:b/>
          <w:bCs/>
        </w:rPr>
        <w:tab/>
      </w:r>
      <w:r w:rsidR="007249C5" w:rsidRPr="00C03316">
        <w:rPr>
          <w:rFonts w:ascii="Comic Sans MS" w:hAnsi="Comic Sans MS" w:cs="Times New Roman"/>
          <w:b/>
          <w:bCs/>
        </w:rPr>
        <w:t xml:space="preserve">Chloride) Pipes for water supply and for Buried and above ground Drainage and </w:t>
      </w:r>
      <w:r w:rsidR="007249C5">
        <w:rPr>
          <w:rFonts w:ascii="Comic Sans MS" w:hAnsi="Comic Sans MS" w:cs="Times New Roman"/>
          <w:b/>
          <w:bCs/>
        </w:rPr>
        <w:tab/>
      </w:r>
      <w:r w:rsidR="007249C5" w:rsidRPr="00C03316">
        <w:rPr>
          <w:rFonts w:ascii="Comic Sans MS" w:hAnsi="Comic Sans MS" w:cs="Times New Roman"/>
          <w:b/>
          <w:bCs/>
        </w:rPr>
        <w:t>Sew</w:t>
      </w:r>
      <w:r w:rsidR="0086455F">
        <w:rPr>
          <w:rFonts w:ascii="Comic Sans MS" w:hAnsi="Comic Sans MS" w:cs="Times New Roman"/>
          <w:b/>
          <w:bCs/>
        </w:rPr>
        <w:t>e</w:t>
      </w:r>
      <w:r w:rsidR="007249C5" w:rsidRPr="00C03316">
        <w:rPr>
          <w:rFonts w:ascii="Comic Sans MS" w:hAnsi="Comic Sans MS" w:cs="Times New Roman"/>
          <w:b/>
          <w:bCs/>
        </w:rPr>
        <w:t>rage under pressure(Third Revision)-(SLS 147:2012)</w:t>
      </w:r>
    </w:p>
    <w:p w:rsidR="00F84818" w:rsidRPr="00212FE0" w:rsidRDefault="007249C5" w:rsidP="006D7530">
      <w:pPr>
        <w:spacing w:after="0"/>
        <w:ind w:left="720"/>
        <w:jc w:val="both"/>
        <w:rPr>
          <w:rFonts w:ascii="Comic Sans MS" w:hAnsi="Comic Sans MS" w:cs="Times New Roman"/>
        </w:rPr>
      </w:pPr>
      <w:r>
        <w:rPr>
          <w:rFonts w:ascii="Comic Sans MS" w:hAnsi="Comic Sans MS" w:cs="Times New Roman"/>
        </w:rPr>
        <w:t xml:space="preserve">The </w:t>
      </w:r>
      <w:r w:rsidRPr="0079054A">
        <w:rPr>
          <w:rFonts w:ascii="Comic Sans MS" w:hAnsi="Comic Sans MS" w:cs="Times New Roman"/>
        </w:rPr>
        <w:t>Draft Sri Lanka Standard of Specification for Unpl</w:t>
      </w:r>
      <w:r>
        <w:rPr>
          <w:rFonts w:ascii="Comic Sans MS" w:hAnsi="Comic Sans MS" w:cs="Times New Roman"/>
        </w:rPr>
        <w:t>a</w:t>
      </w:r>
      <w:r w:rsidRPr="0079054A">
        <w:rPr>
          <w:rFonts w:ascii="Comic Sans MS" w:hAnsi="Comic Sans MS" w:cs="Times New Roman"/>
        </w:rPr>
        <w:t>sticized Poly(Vinyl Chloride) Pipes for water supply and for Buried and above ground Drainage and Sewerage under pressure(Third Revision)-(SLS 147:2012)</w:t>
      </w:r>
      <w:r>
        <w:rPr>
          <w:rFonts w:ascii="Comic Sans MS" w:hAnsi="Comic Sans MS" w:cs="Times New Roman"/>
        </w:rPr>
        <w:t xml:space="preserve"> was circulated </w:t>
      </w:r>
      <w:r w:rsidR="006D7530">
        <w:rPr>
          <w:rFonts w:ascii="Comic Sans MS" w:hAnsi="Comic Sans MS" w:cs="Times New Roman"/>
        </w:rPr>
        <w:t xml:space="preserve">and discussed </w:t>
      </w:r>
      <w:r>
        <w:rPr>
          <w:rFonts w:ascii="Comic Sans MS" w:hAnsi="Comic Sans MS" w:cs="Times New Roman"/>
        </w:rPr>
        <w:t xml:space="preserve">in the </w:t>
      </w:r>
      <w:r w:rsidR="002C1D96">
        <w:rPr>
          <w:rFonts w:ascii="Comic Sans MS" w:hAnsi="Comic Sans MS" w:cs="Times New Roman"/>
        </w:rPr>
        <w:t>S</w:t>
      </w:r>
      <w:r>
        <w:rPr>
          <w:rFonts w:ascii="Comic Sans MS" w:hAnsi="Comic Sans MS" w:cs="Times New Roman"/>
        </w:rPr>
        <w:t xml:space="preserve">BDRC. </w:t>
      </w:r>
      <w:r w:rsidR="00F84818" w:rsidRPr="00212FE0">
        <w:rPr>
          <w:rFonts w:ascii="Comic Sans MS" w:hAnsi="Comic Sans MS" w:cs="Times New Roman"/>
        </w:rPr>
        <w:t>The draft was reviewed against the currant SLS147 standard(2</w:t>
      </w:r>
      <w:r w:rsidR="00F84818" w:rsidRPr="00212FE0">
        <w:rPr>
          <w:rFonts w:ascii="Comic Sans MS" w:hAnsi="Comic Sans MS" w:cs="Times New Roman"/>
          <w:vertAlign w:val="superscript"/>
        </w:rPr>
        <w:t>nd</w:t>
      </w:r>
      <w:r w:rsidR="00F84818" w:rsidRPr="00212FE0">
        <w:rPr>
          <w:rFonts w:ascii="Comic Sans MS" w:hAnsi="Comic Sans MS" w:cs="Times New Roman"/>
        </w:rPr>
        <w:t xml:space="preserve"> revision) and ISO 1452 standards which was referred in the new draft. A summary of the review was circulated among the members at the SBDRC meeting</w:t>
      </w:r>
      <w:r w:rsidR="00D62449" w:rsidRPr="00212FE0">
        <w:rPr>
          <w:rFonts w:ascii="Comic Sans MS" w:hAnsi="Comic Sans MS" w:cs="Times New Roman"/>
        </w:rPr>
        <w:t xml:space="preserve"> No. 03/2013</w:t>
      </w:r>
      <w:r w:rsidR="00F84818" w:rsidRPr="00212FE0">
        <w:rPr>
          <w:rFonts w:ascii="Comic Sans MS" w:hAnsi="Comic Sans MS" w:cs="Times New Roman"/>
        </w:rPr>
        <w:t>.</w:t>
      </w:r>
    </w:p>
    <w:p w:rsidR="00471DF1" w:rsidRPr="00212FE0" w:rsidRDefault="00F84818" w:rsidP="00F84818">
      <w:pPr>
        <w:spacing w:after="0"/>
        <w:ind w:left="709"/>
        <w:jc w:val="both"/>
        <w:rPr>
          <w:rFonts w:ascii="Comic Sans MS" w:hAnsi="Comic Sans MS" w:cs="Times New Roman"/>
          <w:sz w:val="2"/>
          <w:szCs w:val="2"/>
        </w:rPr>
      </w:pPr>
      <w:r w:rsidRPr="00212FE0">
        <w:rPr>
          <w:rFonts w:ascii="Comic Sans MS" w:hAnsi="Comic Sans MS" w:cs="Times New Roman"/>
        </w:rPr>
        <w:t>Addressing of the raw material quality and the thickness change to be checked.</w:t>
      </w:r>
    </w:p>
    <w:tbl>
      <w:tblPr>
        <w:tblStyle w:val="TableGrid"/>
        <w:tblpPr w:leftFromText="180" w:rightFromText="180" w:vertAnchor="text" w:horzAnchor="margin" w:tblpXSpec="right" w:tblpY="252"/>
        <w:tblW w:w="8706" w:type="dxa"/>
        <w:tblLook w:val="04A0" w:firstRow="1" w:lastRow="0" w:firstColumn="1" w:lastColumn="0" w:noHBand="0" w:noVBand="1"/>
      </w:tblPr>
      <w:tblGrid>
        <w:gridCol w:w="4128"/>
        <w:gridCol w:w="4578"/>
      </w:tblGrid>
      <w:tr w:rsidR="007249C5" w:rsidRPr="00B20CE7" w:rsidTr="008F1C4C">
        <w:trPr>
          <w:trHeight w:val="570"/>
        </w:trPr>
        <w:tc>
          <w:tcPr>
            <w:tcW w:w="8706" w:type="dxa"/>
            <w:gridSpan w:val="2"/>
          </w:tcPr>
          <w:p w:rsidR="0052298B" w:rsidRPr="00B20CE7" w:rsidRDefault="00F84818" w:rsidP="00F84818">
            <w:pPr>
              <w:ind w:left="90"/>
              <w:jc w:val="both"/>
              <w:rPr>
                <w:rFonts w:ascii="Comic Sans MS" w:hAnsi="Comic Sans MS" w:cs="Times New Roman"/>
                <w:sz w:val="4"/>
                <w:szCs w:val="4"/>
              </w:rPr>
            </w:pPr>
            <w:r w:rsidRPr="00212FE0">
              <w:rPr>
                <w:rFonts w:ascii="Comic Sans MS" w:hAnsi="Comic Sans MS" w:cs="Times New Roman"/>
              </w:rPr>
              <w:t>The thickness change and the raw material quality to be discussed further.</w:t>
            </w:r>
            <w:r>
              <w:rPr>
                <w:rFonts w:ascii="Comic Sans MS" w:hAnsi="Comic Sans MS" w:cs="Times New Roman"/>
              </w:rPr>
              <w:t xml:space="preserve"> </w:t>
            </w:r>
          </w:p>
        </w:tc>
      </w:tr>
      <w:tr w:rsidR="007249C5" w:rsidRPr="0031215C" w:rsidTr="008F1C4C">
        <w:trPr>
          <w:trHeight w:val="328"/>
        </w:trPr>
        <w:tc>
          <w:tcPr>
            <w:tcW w:w="4128" w:type="dxa"/>
          </w:tcPr>
          <w:p w:rsidR="007249C5" w:rsidRPr="00B20CE7" w:rsidRDefault="007249C5" w:rsidP="007249C5">
            <w:pPr>
              <w:pStyle w:val="ListParagraph"/>
              <w:ind w:left="0"/>
              <w:jc w:val="center"/>
              <w:rPr>
                <w:rFonts w:ascii="Comic Sans MS" w:hAnsi="Comic Sans MS" w:cs="Times New Roman"/>
                <w:b/>
                <w:bCs/>
                <w:sz w:val="12"/>
                <w:szCs w:val="12"/>
              </w:rPr>
            </w:pPr>
          </w:p>
          <w:p w:rsidR="007249C5" w:rsidRPr="00B20CE7" w:rsidRDefault="006D7530" w:rsidP="00F84818">
            <w:pPr>
              <w:pStyle w:val="ListParagraph"/>
              <w:ind w:left="0"/>
              <w:jc w:val="center"/>
              <w:rPr>
                <w:rFonts w:ascii="Comic Sans MS" w:hAnsi="Comic Sans MS" w:cs="Times New Roman"/>
                <w:b/>
                <w:bCs/>
              </w:rPr>
            </w:pPr>
            <w:r w:rsidRPr="00B20CE7">
              <w:rPr>
                <w:rFonts w:ascii="Comic Sans MS" w:hAnsi="Comic Sans MS" w:cs="Times New Roman"/>
                <w:b/>
                <w:bCs/>
              </w:rPr>
              <w:t>28</w:t>
            </w:r>
            <w:r w:rsidR="007249C5" w:rsidRPr="00B20CE7">
              <w:rPr>
                <w:rFonts w:ascii="Comic Sans MS" w:hAnsi="Comic Sans MS" w:cs="Times New Roman"/>
                <w:b/>
                <w:bCs/>
              </w:rPr>
              <w:t>-</w:t>
            </w:r>
            <w:r w:rsidR="008A5D6D" w:rsidRPr="00B20CE7">
              <w:rPr>
                <w:rFonts w:ascii="Comic Sans MS" w:hAnsi="Comic Sans MS" w:cs="Times New Roman"/>
                <w:b/>
                <w:bCs/>
              </w:rPr>
              <w:t>0</w:t>
            </w:r>
            <w:r w:rsidR="00F84818">
              <w:rPr>
                <w:rFonts w:ascii="Comic Sans MS" w:hAnsi="Comic Sans MS" w:cs="Times New Roman"/>
                <w:b/>
                <w:bCs/>
              </w:rPr>
              <w:t>6</w:t>
            </w:r>
            <w:r w:rsidR="007249C5" w:rsidRPr="00B20CE7">
              <w:rPr>
                <w:rFonts w:ascii="Comic Sans MS" w:hAnsi="Comic Sans MS" w:cs="Times New Roman"/>
                <w:b/>
                <w:bCs/>
              </w:rPr>
              <w:t>-201</w:t>
            </w:r>
            <w:r w:rsidR="00843176" w:rsidRPr="00B20CE7">
              <w:rPr>
                <w:rFonts w:ascii="Comic Sans MS" w:hAnsi="Comic Sans MS" w:cs="Times New Roman"/>
                <w:b/>
                <w:bCs/>
              </w:rPr>
              <w:t>3</w:t>
            </w:r>
          </w:p>
        </w:tc>
        <w:tc>
          <w:tcPr>
            <w:tcW w:w="4578" w:type="dxa"/>
          </w:tcPr>
          <w:p w:rsidR="007249C5" w:rsidRPr="00B20CE7" w:rsidRDefault="007249C5" w:rsidP="007249C5">
            <w:pPr>
              <w:pStyle w:val="ListParagraph"/>
              <w:ind w:left="0"/>
              <w:rPr>
                <w:rFonts w:ascii="Comic Sans MS" w:hAnsi="Comic Sans MS" w:cs="Times New Roman"/>
                <w:b/>
                <w:bCs/>
              </w:rPr>
            </w:pPr>
            <w:r w:rsidRPr="00B20CE7">
              <w:rPr>
                <w:rFonts w:ascii="Comic Sans MS" w:hAnsi="Comic Sans MS" w:cs="Times New Roman"/>
                <w:b/>
                <w:bCs/>
              </w:rPr>
              <w:t xml:space="preserve"> </w:t>
            </w:r>
            <w:r w:rsidR="00343BC2">
              <w:rPr>
                <w:rFonts w:ascii="Comic Sans MS" w:hAnsi="Comic Sans MS" w:cs="Times New Roman"/>
                <w:b/>
                <w:bCs/>
                <w:sz w:val="16"/>
                <w:szCs w:val="16"/>
              </w:rPr>
              <w:t xml:space="preserve">Action </w:t>
            </w:r>
            <w:r w:rsidRPr="00B20CE7">
              <w:rPr>
                <w:rFonts w:ascii="Comic Sans MS" w:hAnsi="Comic Sans MS" w:cs="Times New Roman"/>
                <w:b/>
                <w:bCs/>
                <w:sz w:val="16"/>
                <w:szCs w:val="16"/>
              </w:rPr>
              <w:t xml:space="preserve">: </w:t>
            </w:r>
            <w:r w:rsidRPr="00B20CE7">
              <w:rPr>
                <w:rFonts w:ascii="Comic Sans MS" w:hAnsi="Comic Sans MS" w:cs="Times New Roman"/>
                <w:b/>
                <w:bCs/>
              </w:rPr>
              <w:t xml:space="preserve">     </w:t>
            </w:r>
          </w:p>
          <w:p w:rsidR="007249C5" w:rsidRPr="001E527D" w:rsidRDefault="007249C5" w:rsidP="00E874E2">
            <w:pPr>
              <w:pStyle w:val="ListParagraph"/>
              <w:ind w:left="0"/>
              <w:rPr>
                <w:rFonts w:ascii="Comic Sans MS" w:hAnsi="Comic Sans MS" w:cs="Times New Roman"/>
                <w:b/>
                <w:bCs/>
              </w:rPr>
            </w:pPr>
            <w:r w:rsidRPr="00B20CE7">
              <w:rPr>
                <w:rFonts w:ascii="Comic Sans MS" w:hAnsi="Comic Sans MS" w:cs="Times New Roman"/>
                <w:b/>
                <w:bCs/>
              </w:rPr>
              <w:t xml:space="preserve">             AGM (Doc</w:t>
            </w:r>
            <w:r w:rsidR="00E874E2" w:rsidRPr="00B20CE7">
              <w:rPr>
                <w:rFonts w:ascii="Comic Sans MS" w:hAnsi="Comic Sans MS" w:cs="Times New Roman"/>
                <w:b/>
                <w:bCs/>
              </w:rPr>
              <w:t>)</w:t>
            </w:r>
          </w:p>
        </w:tc>
      </w:tr>
    </w:tbl>
    <w:p w:rsidR="007249C5" w:rsidRDefault="007249C5" w:rsidP="007249C5">
      <w:pPr>
        <w:rPr>
          <w:rFonts w:ascii="Comic Sans MS" w:hAnsi="Comic Sans MS" w:cs="Times New Roman"/>
        </w:rPr>
      </w:pPr>
    </w:p>
    <w:p w:rsidR="007249C5" w:rsidRPr="00E7705B" w:rsidRDefault="007249C5" w:rsidP="007D7F88">
      <w:pPr>
        <w:spacing w:after="120" w:line="240" w:lineRule="auto"/>
        <w:ind w:left="360"/>
        <w:jc w:val="both"/>
        <w:rPr>
          <w:rFonts w:ascii="Comic Sans MS" w:hAnsi="Comic Sans MS" w:cs="Times New Roman"/>
          <w:sz w:val="36"/>
          <w:szCs w:val="36"/>
        </w:rPr>
      </w:pPr>
    </w:p>
    <w:p w:rsidR="007249C5" w:rsidRDefault="007249C5" w:rsidP="00D70739">
      <w:pPr>
        <w:spacing w:before="240" w:after="0"/>
        <w:ind w:left="-360" w:right="117"/>
        <w:jc w:val="both"/>
        <w:rPr>
          <w:rFonts w:ascii="Comic Sans MS" w:hAnsi="Comic Sans MS" w:cs="Times New Roman"/>
          <w:b/>
        </w:rPr>
      </w:pPr>
    </w:p>
    <w:p w:rsidR="00D70739" w:rsidRDefault="00D70739" w:rsidP="00D70739">
      <w:pPr>
        <w:spacing w:before="240" w:after="0"/>
        <w:ind w:left="-360" w:right="117"/>
        <w:jc w:val="both"/>
        <w:rPr>
          <w:rFonts w:ascii="Comic Sans MS" w:hAnsi="Comic Sans MS" w:cs="Times New Roman"/>
          <w:b/>
          <w:u w:val="single"/>
        </w:rPr>
      </w:pPr>
      <w:r w:rsidRPr="00D70739">
        <w:rPr>
          <w:rFonts w:ascii="Comic Sans MS" w:hAnsi="Comic Sans MS" w:cs="Times New Roman"/>
          <w:b/>
        </w:rPr>
        <w:t>5.</w:t>
      </w:r>
      <w:r>
        <w:rPr>
          <w:rFonts w:ascii="Comic Sans MS" w:hAnsi="Comic Sans MS" w:cs="Times New Roman"/>
          <w:b/>
        </w:rPr>
        <w:tab/>
        <w:t xml:space="preserve">    </w:t>
      </w:r>
      <w:r w:rsidR="00C5000B" w:rsidRPr="00D70739">
        <w:rPr>
          <w:rFonts w:ascii="Comic Sans MS" w:hAnsi="Comic Sans MS" w:cs="Times New Roman"/>
          <w:b/>
          <w:u w:val="single"/>
        </w:rPr>
        <w:t xml:space="preserve">Issues in SBDs </w:t>
      </w:r>
    </w:p>
    <w:p w:rsidR="00705022" w:rsidRPr="00343BC2" w:rsidRDefault="00705022" w:rsidP="00D70739">
      <w:pPr>
        <w:pStyle w:val="ListParagraph"/>
        <w:spacing w:after="120" w:line="288" w:lineRule="auto"/>
        <w:ind w:left="360" w:right="230"/>
        <w:jc w:val="both"/>
        <w:rPr>
          <w:rFonts w:ascii="Comic Sans MS" w:hAnsi="Comic Sans MS" w:cs="Times New Roman"/>
          <w:sz w:val="4"/>
          <w:szCs w:val="4"/>
        </w:rPr>
      </w:pPr>
    </w:p>
    <w:p w:rsidR="003B2204" w:rsidRPr="003B2204" w:rsidRDefault="003B2204" w:rsidP="003B2204">
      <w:pPr>
        <w:spacing w:after="0"/>
        <w:ind w:left="-360"/>
        <w:jc w:val="both"/>
        <w:rPr>
          <w:rFonts w:ascii="Comic Sans MS" w:hAnsi="Comic Sans MS" w:cs="Times New Roman"/>
          <w:b/>
          <w:bCs/>
        </w:rPr>
      </w:pPr>
      <w:r>
        <w:rPr>
          <w:rFonts w:ascii="Comic Sans MS" w:hAnsi="Comic Sans MS" w:cs="Times New Roman"/>
          <w:b/>
          <w:bCs/>
        </w:rPr>
        <w:t>5.</w:t>
      </w:r>
      <w:r w:rsidR="00310F2B">
        <w:rPr>
          <w:rFonts w:ascii="Comic Sans MS" w:hAnsi="Comic Sans MS" w:cs="Times New Roman"/>
          <w:b/>
          <w:bCs/>
        </w:rPr>
        <w:t>1</w:t>
      </w:r>
      <w:r>
        <w:rPr>
          <w:rFonts w:ascii="Comic Sans MS" w:hAnsi="Comic Sans MS" w:cs="Times New Roman"/>
          <w:b/>
          <w:bCs/>
        </w:rPr>
        <w:t xml:space="preserve">   </w:t>
      </w:r>
      <w:r w:rsidRPr="003B2204">
        <w:rPr>
          <w:rFonts w:ascii="Comic Sans MS" w:hAnsi="Comic Sans MS" w:cs="Times New Roman"/>
          <w:b/>
          <w:bCs/>
        </w:rPr>
        <w:t>Payment of interest on delayed VAT payments for contractors.</w:t>
      </w:r>
    </w:p>
    <w:p w:rsidR="003B2204" w:rsidRPr="00577D12" w:rsidRDefault="003B2204" w:rsidP="003B2204">
      <w:pPr>
        <w:spacing w:after="0" w:line="240" w:lineRule="auto"/>
        <w:ind w:left="630" w:hanging="630"/>
        <w:rPr>
          <w:rFonts w:ascii="Comic Sans MS" w:hAnsi="Comic Sans MS"/>
          <w:b/>
          <w:sz w:val="18"/>
          <w:szCs w:val="18"/>
        </w:rPr>
      </w:pPr>
    </w:p>
    <w:p w:rsidR="003B2204" w:rsidRPr="003B2204" w:rsidRDefault="003B2204" w:rsidP="003B2204">
      <w:pPr>
        <w:spacing w:after="0"/>
        <w:ind w:left="450"/>
        <w:jc w:val="both"/>
        <w:rPr>
          <w:rFonts w:ascii="Comic Sans MS" w:hAnsi="Comic Sans MS" w:cs="Times New Roman"/>
          <w:bCs/>
        </w:rPr>
      </w:pPr>
      <w:r w:rsidRPr="003B2204">
        <w:rPr>
          <w:rFonts w:ascii="Comic Sans MS" w:hAnsi="Comic Sans MS" w:cs="Times New Roman"/>
          <w:bCs/>
        </w:rPr>
        <w:t>AGM (Procurement &amp; Contract) has brought up a dispute of payment of delay interest by adding the VAT component. In the view of the AGM (Procurement &amp; Contract</w:t>
      </w:r>
      <w:r w:rsidR="009363B9">
        <w:rPr>
          <w:rFonts w:ascii="Comic Sans MS" w:hAnsi="Comic Sans MS" w:cs="Times New Roman"/>
          <w:bCs/>
        </w:rPr>
        <w:t>s</w:t>
      </w:r>
      <w:r w:rsidRPr="003B2204">
        <w:rPr>
          <w:rFonts w:ascii="Comic Sans MS" w:hAnsi="Comic Sans MS" w:cs="Times New Roman"/>
          <w:bCs/>
        </w:rPr>
        <w:t>), the VAT is not to be paid as a contractual payment but a statutory payment and the interest shall be paid only for the contractual payment by omitting VAT.</w:t>
      </w:r>
    </w:p>
    <w:p w:rsidR="003B2204" w:rsidRPr="003B2204" w:rsidRDefault="003B2204" w:rsidP="003B2204">
      <w:pPr>
        <w:spacing w:after="0"/>
        <w:ind w:left="450"/>
        <w:jc w:val="both"/>
        <w:rPr>
          <w:rFonts w:ascii="Comic Sans MS" w:hAnsi="Comic Sans MS" w:cs="Times New Roman"/>
          <w:bCs/>
        </w:rPr>
      </w:pPr>
    </w:p>
    <w:p w:rsidR="003B2204" w:rsidRPr="003B2204" w:rsidRDefault="003B2204" w:rsidP="003B2204">
      <w:pPr>
        <w:spacing w:after="0"/>
        <w:ind w:left="450"/>
        <w:jc w:val="both"/>
        <w:rPr>
          <w:rFonts w:ascii="Comic Sans MS" w:hAnsi="Comic Sans MS" w:cs="Times New Roman"/>
          <w:bCs/>
        </w:rPr>
      </w:pPr>
      <w:r w:rsidRPr="003B2204">
        <w:rPr>
          <w:rFonts w:ascii="Comic Sans MS" w:hAnsi="Comic Sans MS" w:cs="Times New Roman"/>
          <w:bCs/>
        </w:rPr>
        <w:t>But according to the AGM (F), the interest for delay shall be paid for VAT component as well as according to the financial regulations; the Board is liable to pay VAT on submission of a tax invoice. Hence if the delay is due to the Board, the interest also shall be paid by the Board.</w:t>
      </w:r>
    </w:p>
    <w:p w:rsidR="003B2204" w:rsidRPr="003B2204" w:rsidRDefault="003B2204" w:rsidP="003B2204">
      <w:pPr>
        <w:spacing w:after="0"/>
        <w:ind w:left="450"/>
        <w:jc w:val="both"/>
        <w:rPr>
          <w:rFonts w:ascii="Comic Sans MS" w:hAnsi="Comic Sans MS" w:cs="Times New Roman"/>
          <w:bCs/>
        </w:rPr>
      </w:pPr>
    </w:p>
    <w:p w:rsidR="003B2204" w:rsidRPr="003B2204" w:rsidRDefault="00921C82" w:rsidP="003B2204">
      <w:pPr>
        <w:spacing w:after="0"/>
        <w:ind w:left="450"/>
        <w:jc w:val="both"/>
        <w:rPr>
          <w:rFonts w:ascii="Comic Sans MS" w:hAnsi="Comic Sans MS" w:cs="Times New Roman"/>
          <w:bCs/>
        </w:rPr>
      </w:pPr>
      <w:r w:rsidRPr="00294E0A">
        <w:rPr>
          <w:rFonts w:ascii="Comic Sans MS" w:hAnsi="Comic Sans MS" w:cs="Times New Roman"/>
          <w:bCs/>
        </w:rPr>
        <w:t xml:space="preserve">Since the issue is being referred to the </w:t>
      </w:r>
      <w:r w:rsidR="00212FE0">
        <w:rPr>
          <w:rFonts w:ascii="Comic Sans MS" w:hAnsi="Comic Sans MS" w:cs="Times New Roman"/>
          <w:bCs/>
        </w:rPr>
        <w:t>adjudication</w:t>
      </w:r>
      <w:r w:rsidRPr="00294E0A">
        <w:rPr>
          <w:rFonts w:ascii="Comic Sans MS" w:hAnsi="Comic Sans MS" w:cs="Times New Roman"/>
          <w:bCs/>
        </w:rPr>
        <w:t>, until the final solutions is announced, AGM(Procurement &amp; Contract) has proposed an intermediate solution to overcome the issue. I.e. to avoid mentioning about VAT payment in the BOQ summary and the Award letter, but instead to state “the rates shall be excluding VAT</w:t>
      </w:r>
      <w:r w:rsidR="004D5BED" w:rsidRPr="00294E0A">
        <w:rPr>
          <w:rFonts w:ascii="Comic Sans MS" w:hAnsi="Comic Sans MS" w:cs="Times New Roman"/>
          <w:bCs/>
        </w:rPr>
        <w:t>”</w:t>
      </w:r>
      <w:r w:rsidRPr="00294E0A">
        <w:rPr>
          <w:rFonts w:ascii="Comic Sans MS" w:hAnsi="Comic Sans MS" w:cs="Times New Roman"/>
          <w:bCs/>
        </w:rPr>
        <w:t xml:space="preserve"> at relevant places.</w:t>
      </w:r>
    </w:p>
    <w:p w:rsidR="003B2204" w:rsidRPr="00310F2B" w:rsidRDefault="003B2204" w:rsidP="003B2204">
      <w:pPr>
        <w:spacing w:after="0" w:line="240" w:lineRule="auto"/>
        <w:ind w:left="448"/>
        <w:jc w:val="both"/>
        <w:rPr>
          <w:rFonts w:ascii="Comic Sans MS" w:hAnsi="Comic Sans MS" w:cs="Times New Roman"/>
          <w:bCs/>
          <w:sz w:val="2"/>
          <w:szCs w:val="2"/>
        </w:rPr>
      </w:pPr>
    </w:p>
    <w:tbl>
      <w:tblPr>
        <w:tblStyle w:val="TableGrid"/>
        <w:tblpPr w:leftFromText="180" w:rightFromText="180" w:vertAnchor="text" w:horzAnchor="margin" w:tblpXSpec="right" w:tblpY="162"/>
        <w:tblW w:w="8706" w:type="dxa"/>
        <w:tblLook w:val="04A0" w:firstRow="1" w:lastRow="0" w:firstColumn="1" w:lastColumn="0" w:noHBand="0" w:noVBand="1"/>
      </w:tblPr>
      <w:tblGrid>
        <w:gridCol w:w="4128"/>
        <w:gridCol w:w="4578"/>
      </w:tblGrid>
      <w:tr w:rsidR="003B2204" w:rsidRPr="0031215C" w:rsidTr="00343BC2">
        <w:trPr>
          <w:trHeight w:val="414"/>
        </w:trPr>
        <w:tc>
          <w:tcPr>
            <w:tcW w:w="8706" w:type="dxa"/>
            <w:gridSpan w:val="2"/>
          </w:tcPr>
          <w:p w:rsidR="001F1AA5" w:rsidRPr="00310F2B" w:rsidRDefault="00163DE7" w:rsidP="00310F2B">
            <w:pPr>
              <w:jc w:val="both"/>
              <w:rPr>
                <w:rFonts w:ascii="Comic Sans MS" w:hAnsi="Comic Sans MS" w:cs="Times New Roman"/>
              </w:rPr>
            </w:pPr>
            <w:r w:rsidRPr="00310F2B">
              <w:rPr>
                <w:rFonts w:ascii="Comic Sans MS" w:hAnsi="Comic Sans MS" w:cs="Times New Roman"/>
                <w:bCs/>
              </w:rPr>
              <w:t xml:space="preserve">The matter to be discussed further.  </w:t>
            </w:r>
          </w:p>
          <w:p w:rsidR="003B2204" w:rsidRPr="00343BC2" w:rsidRDefault="003B2204" w:rsidP="004D5BED">
            <w:pPr>
              <w:pStyle w:val="ListParagraph"/>
              <w:jc w:val="both"/>
              <w:rPr>
                <w:rFonts w:ascii="Comic Sans MS" w:hAnsi="Comic Sans MS" w:cs="Times New Roman"/>
                <w:sz w:val="10"/>
                <w:szCs w:val="10"/>
              </w:rPr>
            </w:pPr>
          </w:p>
          <w:p w:rsidR="003B2204" w:rsidRPr="00577D12" w:rsidRDefault="003B2204" w:rsidP="006550F7">
            <w:pPr>
              <w:pStyle w:val="ListParagraph"/>
              <w:ind w:left="0"/>
              <w:rPr>
                <w:rFonts w:ascii="Comic Sans MS" w:hAnsi="Comic Sans MS" w:cs="Times New Roman"/>
                <w:b/>
                <w:bCs/>
                <w:sz w:val="2"/>
                <w:szCs w:val="2"/>
              </w:rPr>
            </w:pPr>
          </w:p>
        </w:tc>
      </w:tr>
      <w:tr w:rsidR="003B2204" w:rsidRPr="0031215C" w:rsidTr="00294E0A">
        <w:trPr>
          <w:trHeight w:val="484"/>
        </w:trPr>
        <w:tc>
          <w:tcPr>
            <w:tcW w:w="4128" w:type="dxa"/>
            <w:vAlign w:val="bottom"/>
          </w:tcPr>
          <w:p w:rsidR="003B2204" w:rsidRPr="001E527D" w:rsidRDefault="003B2204" w:rsidP="004D5BED">
            <w:pPr>
              <w:pStyle w:val="ListParagraph"/>
              <w:ind w:left="0"/>
              <w:jc w:val="center"/>
              <w:rPr>
                <w:rFonts w:ascii="Comic Sans MS" w:hAnsi="Comic Sans MS" w:cs="Times New Roman"/>
                <w:b/>
                <w:bCs/>
              </w:rPr>
            </w:pPr>
            <w:r>
              <w:rPr>
                <w:rFonts w:ascii="Comic Sans MS" w:hAnsi="Comic Sans MS" w:cs="Times New Roman"/>
                <w:b/>
                <w:bCs/>
              </w:rPr>
              <w:t>28</w:t>
            </w:r>
            <w:r w:rsidRPr="001E527D">
              <w:rPr>
                <w:rFonts w:ascii="Comic Sans MS" w:hAnsi="Comic Sans MS" w:cs="Times New Roman"/>
                <w:b/>
                <w:bCs/>
              </w:rPr>
              <w:t>-</w:t>
            </w:r>
            <w:r>
              <w:rPr>
                <w:rFonts w:ascii="Comic Sans MS" w:hAnsi="Comic Sans MS" w:cs="Times New Roman"/>
                <w:b/>
                <w:bCs/>
              </w:rPr>
              <w:t>0</w:t>
            </w:r>
            <w:r w:rsidR="004D5BED">
              <w:rPr>
                <w:rFonts w:ascii="Comic Sans MS" w:hAnsi="Comic Sans MS" w:cs="Times New Roman"/>
                <w:b/>
                <w:bCs/>
              </w:rPr>
              <w:t>6</w:t>
            </w:r>
            <w:r w:rsidRPr="001E527D">
              <w:rPr>
                <w:rFonts w:ascii="Comic Sans MS" w:hAnsi="Comic Sans MS" w:cs="Times New Roman"/>
                <w:b/>
                <w:bCs/>
              </w:rPr>
              <w:t>-201</w:t>
            </w:r>
            <w:r>
              <w:rPr>
                <w:rFonts w:ascii="Comic Sans MS" w:hAnsi="Comic Sans MS" w:cs="Times New Roman"/>
                <w:b/>
                <w:bCs/>
              </w:rPr>
              <w:t>3</w:t>
            </w:r>
          </w:p>
        </w:tc>
        <w:tc>
          <w:tcPr>
            <w:tcW w:w="4578" w:type="dxa"/>
          </w:tcPr>
          <w:p w:rsidR="003B2204" w:rsidRDefault="003B2204" w:rsidP="006550F7">
            <w:pPr>
              <w:pStyle w:val="ListParagraph"/>
              <w:ind w:left="0"/>
              <w:rPr>
                <w:rFonts w:ascii="Comic Sans MS" w:hAnsi="Comic Sans MS" w:cs="Times New Roman"/>
                <w:b/>
                <w:bCs/>
              </w:rPr>
            </w:pPr>
            <w:r w:rsidRPr="001E527D">
              <w:rPr>
                <w:rFonts w:ascii="Comic Sans MS" w:hAnsi="Comic Sans MS" w:cs="Times New Roman"/>
                <w:b/>
                <w:bCs/>
              </w:rPr>
              <w:t xml:space="preserve"> </w:t>
            </w:r>
            <w:r w:rsidR="001F1AA5" w:rsidRPr="001F1AA5">
              <w:rPr>
                <w:rFonts w:ascii="Comic Sans MS" w:hAnsi="Comic Sans MS" w:cs="Times New Roman"/>
                <w:b/>
                <w:bCs/>
                <w:sz w:val="16"/>
                <w:szCs w:val="16"/>
              </w:rPr>
              <w:t>Action</w:t>
            </w:r>
            <w:r>
              <w:rPr>
                <w:rFonts w:ascii="Comic Sans MS" w:hAnsi="Comic Sans MS" w:cs="Times New Roman"/>
                <w:b/>
                <w:bCs/>
                <w:sz w:val="16"/>
                <w:szCs w:val="16"/>
              </w:rPr>
              <w:t>:</w:t>
            </w:r>
            <w:r w:rsidRPr="001E527D">
              <w:rPr>
                <w:rFonts w:ascii="Comic Sans MS" w:hAnsi="Comic Sans MS" w:cs="Times New Roman"/>
                <w:b/>
                <w:bCs/>
                <w:sz w:val="16"/>
                <w:szCs w:val="16"/>
              </w:rPr>
              <w:t xml:space="preserve"> </w:t>
            </w:r>
            <w:r w:rsidRPr="001E527D">
              <w:rPr>
                <w:rFonts w:ascii="Comic Sans MS" w:hAnsi="Comic Sans MS" w:cs="Times New Roman"/>
                <w:b/>
                <w:bCs/>
              </w:rPr>
              <w:t xml:space="preserve">     </w:t>
            </w:r>
          </w:p>
          <w:p w:rsidR="003B2204" w:rsidRPr="00BD4F6D" w:rsidRDefault="001F1AA5" w:rsidP="00294E0A">
            <w:pPr>
              <w:pStyle w:val="ListParagraph"/>
              <w:ind w:left="0"/>
              <w:rPr>
                <w:rFonts w:ascii="Comic Sans MS" w:hAnsi="Comic Sans MS" w:cs="Times New Roman"/>
                <w:b/>
                <w:bCs/>
              </w:rPr>
            </w:pPr>
            <w:r>
              <w:rPr>
                <w:rFonts w:ascii="Comic Sans MS" w:hAnsi="Comic Sans MS" w:cs="Times New Roman"/>
                <w:b/>
                <w:bCs/>
              </w:rPr>
              <w:t xml:space="preserve">   </w:t>
            </w:r>
            <w:r w:rsidR="00294E0A">
              <w:rPr>
                <w:rFonts w:ascii="Comic Sans MS" w:hAnsi="Comic Sans MS" w:cs="Times New Roman"/>
                <w:b/>
                <w:bCs/>
              </w:rPr>
              <w:t xml:space="preserve"> </w:t>
            </w:r>
            <w:r>
              <w:rPr>
                <w:rFonts w:ascii="Comic Sans MS" w:hAnsi="Comic Sans MS" w:cs="Times New Roman"/>
                <w:b/>
                <w:bCs/>
              </w:rPr>
              <w:t xml:space="preserve">  A</w:t>
            </w:r>
            <w:r w:rsidR="00163DE7">
              <w:rPr>
                <w:rFonts w:ascii="Comic Sans MS" w:hAnsi="Comic Sans MS" w:cs="Times New Roman"/>
                <w:b/>
                <w:bCs/>
              </w:rPr>
              <w:t>GM</w:t>
            </w:r>
            <w:r>
              <w:rPr>
                <w:rFonts w:ascii="Comic Sans MS" w:hAnsi="Comic Sans MS" w:cs="Times New Roman"/>
                <w:b/>
                <w:bCs/>
              </w:rPr>
              <w:t xml:space="preserve"> </w:t>
            </w:r>
            <w:r w:rsidR="00163DE7">
              <w:rPr>
                <w:rFonts w:ascii="Comic Sans MS" w:hAnsi="Comic Sans MS" w:cs="Times New Roman"/>
                <w:b/>
                <w:bCs/>
              </w:rPr>
              <w:t>(</w:t>
            </w:r>
            <w:r w:rsidR="00294E0A">
              <w:rPr>
                <w:rFonts w:ascii="Comic Sans MS" w:hAnsi="Comic Sans MS" w:cs="Times New Roman"/>
                <w:b/>
                <w:bCs/>
              </w:rPr>
              <w:t>Procurement &amp; Contract</w:t>
            </w:r>
            <w:r w:rsidR="00163DE7">
              <w:rPr>
                <w:rFonts w:ascii="Comic Sans MS" w:hAnsi="Comic Sans MS" w:cs="Times New Roman"/>
                <w:b/>
                <w:bCs/>
              </w:rPr>
              <w:t>)</w:t>
            </w:r>
            <w:r>
              <w:rPr>
                <w:rFonts w:ascii="Comic Sans MS" w:hAnsi="Comic Sans MS" w:cs="Times New Roman"/>
                <w:b/>
                <w:bCs/>
              </w:rPr>
              <w:t xml:space="preserve"> </w:t>
            </w:r>
            <w:r w:rsidR="003B2204">
              <w:rPr>
                <w:rFonts w:ascii="Comic Sans MS" w:hAnsi="Comic Sans MS" w:cs="Times New Roman"/>
                <w:b/>
                <w:bCs/>
              </w:rPr>
              <w:t xml:space="preserve"> </w:t>
            </w:r>
          </w:p>
        </w:tc>
      </w:tr>
    </w:tbl>
    <w:p w:rsidR="003B2204" w:rsidRDefault="003B2204" w:rsidP="003B2204">
      <w:pPr>
        <w:spacing w:after="0" w:line="240" w:lineRule="auto"/>
        <w:ind w:left="630"/>
        <w:rPr>
          <w:rFonts w:ascii="Comic Sans MS" w:hAnsi="Comic Sans MS" w:cs="Times New Roman"/>
        </w:rPr>
      </w:pPr>
    </w:p>
    <w:p w:rsidR="003B2204" w:rsidRDefault="003B2204" w:rsidP="003B2204">
      <w:pPr>
        <w:spacing w:after="0" w:line="240" w:lineRule="auto"/>
        <w:ind w:left="630"/>
        <w:rPr>
          <w:rFonts w:ascii="Comic Sans MS" w:hAnsi="Comic Sans MS" w:cs="Times New Roman"/>
        </w:rPr>
      </w:pPr>
    </w:p>
    <w:p w:rsidR="003B2204" w:rsidRDefault="003B2204" w:rsidP="003B2204">
      <w:pPr>
        <w:spacing w:after="0" w:line="240" w:lineRule="auto"/>
        <w:ind w:left="630"/>
        <w:rPr>
          <w:rFonts w:ascii="Comic Sans MS" w:hAnsi="Comic Sans MS" w:cs="Times New Roman"/>
        </w:rPr>
      </w:pPr>
    </w:p>
    <w:p w:rsidR="003B2204" w:rsidRDefault="003B2204" w:rsidP="003B2204">
      <w:pPr>
        <w:spacing w:after="0" w:line="240" w:lineRule="auto"/>
        <w:ind w:left="630"/>
        <w:rPr>
          <w:rFonts w:ascii="Comic Sans MS" w:hAnsi="Comic Sans MS" w:cs="Times New Roman"/>
        </w:rPr>
      </w:pPr>
    </w:p>
    <w:p w:rsidR="003B2204" w:rsidRPr="00343BC2" w:rsidRDefault="003B2204" w:rsidP="003B2204">
      <w:pPr>
        <w:spacing w:after="0" w:line="240" w:lineRule="auto"/>
        <w:ind w:left="630"/>
        <w:rPr>
          <w:rFonts w:ascii="Comic Sans MS" w:hAnsi="Comic Sans MS" w:cs="Times New Roman"/>
          <w:sz w:val="8"/>
          <w:szCs w:val="8"/>
        </w:rPr>
      </w:pPr>
    </w:p>
    <w:p w:rsidR="0052298B" w:rsidRDefault="0052298B" w:rsidP="00872F9C">
      <w:pPr>
        <w:spacing w:after="120"/>
        <w:rPr>
          <w:rFonts w:ascii="Comic Sans MS" w:hAnsi="Comic Sans MS" w:cs="Times New Roman"/>
          <w:b/>
          <w:bCs/>
        </w:rPr>
      </w:pPr>
    </w:p>
    <w:p w:rsidR="001B72F2" w:rsidRPr="00A143ED" w:rsidRDefault="0052298B" w:rsidP="00343BC2">
      <w:pPr>
        <w:spacing w:after="120"/>
        <w:rPr>
          <w:rFonts w:ascii="Comic Sans MS" w:hAnsi="Comic Sans MS" w:cs="Times New Roman"/>
          <w:b/>
          <w:bCs/>
        </w:rPr>
      </w:pPr>
      <w:r>
        <w:rPr>
          <w:rFonts w:ascii="Comic Sans MS" w:hAnsi="Comic Sans MS" w:cs="Times New Roman"/>
          <w:b/>
          <w:bCs/>
        </w:rPr>
        <w:t xml:space="preserve">6.     </w:t>
      </w:r>
      <w:r w:rsidR="001B72F2" w:rsidRPr="00A143ED">
        <w:rPr>
          <w:rFonts w:ascii="Comic Sans MS" w:hAnsi="Comic Sans MS" w:cs="Times New Roman"/>
          <w:b/>
          <w:bCs/>
        </w:rPr>
        <w:t>Other Issues</w:t>
      </w:r>
    </w:p>
    <w:p w:rsidR="00DF2C74" w:rsidRPr="00343BC2" w:rsidRDefault="00DF2C74" w:rsidP="00343BC2">
      <w:pPr>
        <w:spacing w:after="0" w:line="264" w:lineRule="auto"/>
        <w:rPr>
          <w:rFonts w:ascii="Comic Sans MS" w:hAnsi="Comic Sans MS" w:cs="Times New Roman"/>
          <w:sz w:val="2"/>
          <w:szCs w:val="2"/>
        </w:rPr>
      </w:pPr>
    </w:p>
    <w:p w:rsidR="00EB65A9" w:rsidRPr="005E64EF" w:rsidRDefault="00EB65A9" w:rsidP="00A143ED">
      <w:pPr>
        <w:pStyle w:val="ListParagraph"/>
        <w:tabs>
          <w:tab w:val="left" w:pos="540"/>
        </w:tabs>
        <w:spacing w:after="0"/>
        <w:ind w:left="446"/>
        <w:jc w:val="both"/>
        <w:rPr>
          <w:rFonts w:ascii="Comic Sans MS" w:hAnsi="Comic Sans MS" w:cs="Times New Roman"/>
          <w:sz w:val="4"/>
          <w:szCs w:val="4"/>
        </w:rPr>
      </w:pPr>
    </w:p>
    <w:p w:rsidR="005D23DA" w:rsidRPr="0031215C" w:rsidRDefault="000F181D" w:rsidP="00D16E3F">
      <w:pPr>
        <w:tabs>
          <w:tab w:val="left" w:pos="360"/>
        </w:tabs>
        <w:ind w:left="360" w:hanging="360"/>
        <w:jc w:val="both"/>
        <w:rPr>
          <w:rFonts w:ascii="Comic Sans MS" w:hAnsi="Comic Sans MS" w:cs="Times New Roman"/>
          <w:b/>
          <w:bCs/>
        </w:rPr>
      </w:pPr>
      <w:r>
        <w:rPr>
          <w:rFonts w:ascii="Comic Sans MS" w:hAnsi="Comic Sans MS" w:cs="Times New Roman"/>
          <w:b/>
          <w:bCs/>
        </w:rPr>
        <w:t>6</w:t>
      </w:r>
      <w:r w:rsidR="00C05BF2" w:rsidRPr="0031215C">
        <w:rPr>
          <w:rFonts w:ascii="Comic Sans MS" w:hAnsi="Comic Sans MS" w:cs="Times New Roman"/>
          <w:b/>
          <w:bCs/>
        </w:rPr>
        <w:t>.</w:t>
      </w:r>
      <w:r w:rsidR="00363360">
        <w:rPr>
          <w:rFonts w:ascii="Comic Sans MS" w:hAnsi="Comic Sans MS" w:cs="Times New Roman"/>
          <w:b/>
          <w:bCs/>
        </w:rPr>
        <w:t>1</w:t>
      </w:r>
      <w:r w:rsidR="001552B3" w:rsidRPr="0031215C">
        <w:rPr>
          <w:rFonts w:ascii="Comic Sans MS" w:hAnsi="Comic Sans MS" w:cs="Times New Roman"/>
        </w:rPr>
        <w:t xml:space="preserve">  </w:t>
      </w:r>
      <w:r w:rsidR="009B6B7F">
        <w:rPr>
          <w:rFonts w:ascii="Comic Sans MS" w:hAnsi="Comic Sans MS" w:cs="Times New Roman"/>
        </w:rPr>
        <w:tab/>
      </w:r>
      <w:r w:rsidR="005D23DA" w:rsidRPr="0031215C">
        <w:rPr>
          <w:rFonts w:ascii="Comic Sans MS" w:hAnsi="Comic Sans MS" w:cs="Times New Roman"/>
          <w:b/>
          <w:bCs/>
        </w:rPr>
        <w:t>Tapping of Service Connection in Parallel with pipe laying</w:t>
      </w:r>
    </w:p>
    <w:p w:rsidR="00BE0F9F" w:rsidRDefault="005D23DA" w:rsidP="00070514">
      <w:pPr>
        <w:pStyle w:val="ListParagraph"/>
        <w:ind w:left="450"/>
        <w:jc w:val="both"/>
        <w:rPr>
          <w:rFonts w:ascii="Comic Sans MS" w:hAnsi="Comic Sans MS" w:cs="Times New Roman"/>
        </w:rPr>
      </w:pPr>
      <w:r w:rsidRPr="0031215C">
        <w:rPr>
          <w:rFonts w:ascii="Comic Sans MS" w:hAnsi="Comic Sans MS" w:cs="Times New Roman"/>
        </w:rPr>
        <w:t>It was discussed at the SBDRC meeting that tapping for service connection to be done in parallel with laying of Distribution pipelines to avoid damages to ro</w:t>
      </w:r>
      <w:r w:rsidR="009B6B7F">
        <w:rPr>
          <w:rFonts w:ascii="Comic Sans MS" w:hAnsi="Comic Sans MS" w:cs="Times New Roman"/>
        </w:rPr>
        <w:t>a</w:t>
      </w:r>
      <w:r w:rsidRPr="0031215C">
        <w:rPr>
          <w:rFonts w:ascii="Comic Sans MS" w:hAnsi="Comic Sans MS" w:cs="Times New Roman"/>
        </w:rPr>
        <w:t>ds again and to mini</w:t>
      </w:r>
      <w:r w:rsidR="00BE0F9F" w:rsidRPr="0031215C">
        <w:rPr>
          <w:rFonts w:ascii="Comic Sans MS" w:hAnsi="Comic Sans MS" w:cs="Times New Roman"/>
        </w:rPr>
        <w:t>mize public inconvenience, and to avoid possible leaks occurring in future.</w:t>
      </w:r>
    </w:p>
    <w:p w:rsidR="00E249D5" w:rsidRDefault="00E249D5" w:rsidP="005D23DA">
      <w:pPr>
        <w:pStyle w:val="ListParagraph"/>
        <w:tabs>
          <w:tab w:val="left" w:pos="450"/>
        </w:tabs>
        <w:ind w:left="450"/>
        <w:jc w:val="both"/>
        <w:rPr>
          <w:rFonts w:ascii="Comic Sans MS" w:hAnsi="Comic Sans MS" w:cs="Times New Roman"/>
        </w:rPr>
      </w:pPr>
      <w:r w:rsidRPr="0031215C">
        <w:rPr>
          <w:rFonts w:ascii="Comic Sans MS" w:hAnsi="Comic Sans MS" w:cs="Times New Roman"/>
        </w:rPr>
        <w:t xml:space="preserve">The following committee was appointed </w:t>
      </w:r>
      <w:r w:rsidR="00D27DD9">
        <w:rPr>
          <w:rFonts w:ascii="Comic Sans MS" w:hAnsi="Comic Sans MS" w:cs="Times New Roman"/>
        </w:rPr>
        <w:t>to study the</w:t>
      </w:r>
      <w:r w:rsidR="008D5B24">
        <w:rPr>
          <w:rFonts w:ascii="Comic Sans MS" w:hAnsi="Comic Sans MS" w:cs="Times New Roman"/>
        </w:rPr>
        <w:t xml:space="preserve"> </w:t>
      </w:r>
      <w:r w:rsidR="00D27DD9">
        <w:rPr>
          <w:rFonts w:ascii="Comic Sans MS" w:hAnsi="Comic Sans MS" w:cs="Times New Roman"/>
        </w:rPr>
        <w:t>issues in</w:t>
      </w:r>
      <w:r w:rsidRPr="0031215C">
        <w:rPr>
          <w:rFonts w:ascii="Comic Sans MS" w:hAnsi="Comic Sans MS" w:cs="Times New Roman"/>
        </w:rPr>
        <w:t xml:space="preserve"> tapping for service connection in parallel with pipe laying</w:t>
      </w:r>
      <w:r w:rsidR="003E20E7">
        <w:rPr>
          <w:rFonts w:ascii="Comic Sans MS" w:hAnsi="Comic Sans MS" w:cs="Times New Roman"/>
        </w:rPr>
        <w:t xml:space="preserve"> and</w:t>
      </w:r>
      <w:r w:rsidR="00D27DD9">
        <w:rPr>
          <w:rFonts w:ascii="Comic Sans MS" w:hAnsi="Comic Sans MS" w:cs="Times New Roman"/>
        </w:rPr>
        <w:t xml:space="preserve"> report to SBDRC</w:t>
      </w:r>
      <w:r w:rsidRPr="0031215C">
        <w:rPr>
          <w:rFonts w:ascii="Comic Sans MS" w:hAnsi="Comic Sans MS" w:cs="Times New Roman"/>
        </w:rPr>
        <w:t>.</w:t>
      </w:r>
    </w:p>
    <w:p w:rsidR="0052298B" w:rsidRPr="00310F2B" w:rsidRDefault="0052298B" w:rsidP="005D23DA">
      <w:pPr>
        <w:pStyle w:val="ListParagraph"/>
        <w:tabs>
          <w:tab w:val="left" w:pos="450"/>
        </w:tabs>
        <w:ind w:left="450"/>
        <w:jc w:val="both"/>
        <w:rPr>
          <w:rFonts w:ascii="Comic Sans MS" w:hAnsi="Comic Sans MS" w:cs="Times New Roman"/>
          <w:sz w:val="2"/>
          <w:szCs w:val="2"/>
        </w:rPr>
      </w:pPr>
    </w:p>
    <w:p w:rsidR="002E219C" w:rsidRPr="009C0179" w:rsidRDefault="002E219C" w:rsidP="009C0179">
      <w:pPr>
        <w:pStyle w:val="ListParagraph"/>
        <w:tabs>
          <w:tab w:val="left" w:pos="450"/>
        </w:tabs>
        <w:spacing w:after="0"/>
        <w:ind w:left="450"/>
        <w:jc w:val="both"/>
        <w:rPr>
          <w:rFonts w:ascii="Comic Sans MS" w:hAnsi="Comic Sans MS" w:cs="Times New Roman"/>
          <w:sz w:val="2"/>
          <w:szCs w:val="2"/>
        </w:rPr>
      </w:pPr>
    </w:p>
    <w:p w:rsidR="00E249D5" w:rsidRPr="009B6B7F" w:rsidRDefault="00E249D5" w:rsidP="009C0179">
      <w:pPr>
        <w:pStyle w:val="ListParagraph"/>
        <w:spacing w:after="0"/>
        <w:jc w:val="both"/>
        <w:rPr>
          <w:rFonts w:ascii="Comic Sans MS" w:hAnsi="Comic Sans MS" w:cs="Times New Roman"/>
        </w:rPr>
      </w:pPr>
      <w:r w:rsidRPr="009B6B7F">
        <w:rPr>
          <w:rFonts w:ascii="Comic Sans MS" w:hAnsi="Comic Sans MS" w:cs="Times New Roman"/>
        </w:rPr>
        <w:t>D.S.D</w:t>
      </w:r>
      <w:r w:rsidR="009B6B7F" w:rsidRPr="009B6B7F">
        <w:rPr>
          <w:rFonts w:ascii="Comic Sans MS" w:hAnsi="Comic Sans MS" w:cs="Times New Roman"/>
        </w:rPr>
        <w:t>.</w:t>
      </w:r>
      <w:r w:rsidRPr="009B6B7F">
        <w:rPr>
          <w:rFonts w:ascii="Comic Sans MS" w:hAnsi="Comic Sans MS" w:cs="Times New Roman"/>
        </w:rPr>
        <w:t xml:space="preserve"> </w:t>
      </w:r>
      <w:r w:rsidR="009B6B7F" w:rsidRPr="009B6B7F">
        <w:rPr>
          <w:rFonts w:ascii="Comic Sans MS" w:hAnsi="Comic Sans MS" w:cs="Times New Roman"/>
        </w:rPr>
        <w:t>J</w:t>
      </w:r>
      <w:r w:rsidRPr="009B6B7F">
        <w:rPr>
          <w:rFonts w:ascii="Comic Sans MS" w:hAnsi="Comic Sans MS" w:cs="Times New Roman"/>
        </w:rPr>
        <w:t>ayasiriward</w:t>
      </w:r>
      <w:r w:rsidR="009B6B7F" w:rsidRPr="009B6B7F">
        <w:rPr>
          <w:rFonts w:ascii="Comic Sans MS" w:hAnsi="Comic Sans MS" w:cs="Times New Roman"/>
        </w:rPr>
        <w:t>e</w:t>
      </w:r>
      <w:r w:rsidRPr="009B6B7F">
        <w:rPr>
          <w:rFonts w:ascii="Comic Sans MS" w:hAnsi="Comic Sans MS" w:cs="Times New Roman"/>
        </w:rPr>
        <w:t>n</w:t>
      </w:r>
      <w:r w:rsidR="009B6B7F" w:rsidRPr="009B6B7F">
        <w:rPr>
          <w:rFonts w:ascii="Comic Sans MS" w:hAnsi="Comic Sans MS" w:cs="Times New Roman"/>
        </w:rPr>
        <w:t>e</w:t>
      </w:r>
      <w:r w:rsidRPr="009B6B7F">
        <w:rPr>
          <w:rFonts w:ascii="Comic Sans MS" w:hAnsi="Comic Sans MS" w:cs="Times New Roman"/>
        </w:rPr>
        <w:t xml:space="preserve"> </w:t>
      </w:r>
      <w:r w:rsidR="00FB0C2A">
        <w:rPr>
          <w:rFonts w:ascii="Comic Sans MS" w:hAnsi="Comic Sans MS" w:cs="Times New Roman"/>
        </w:rPr>
        <w:tab/>
      </w:r>
      <w:r w:rsidRPr="009B6B7F">
        <w:rPr>
          <w:rFonts w:ascii="Comic Sans MS" w:hAnsi="Comic Sans MS" w:cs="Times New Roman"/>
        </w:rPr>
        <w:t>- DGM (P&amp;D) /A</w:t>
      </w:r>
      <w:r w:rsidR="009B6B7F" w:rsidRPr="009B6B7F">
        <w:rPr>
          <w:rFonts w:ascii="Comic Sans MS" w:hAnsi="Comic Sans MS" w:cs="Times New Roman"/>
        </w:rPr>
        <w:t>ddl</w:t>
      </w:r>
      <w:r w:rsidRPr="009B6B7F">
        <w:rPr>
          <w:rFonts w:ascii="Comic Sans MS" w:hAnsi="Comic Sans MS" w:cs="Times New Roman"/>
        </w:rPr>
        <w:t xml:space="preserve">. GM(S/E) </w:t>
      </w:r>
      <w:r w:rsidR="00CD0843">
        <w:rPr>
          <w:rFonts w:ascii="Comic Sans MS" w:hAnsi="Comic Sans MS" w:cs="Times New Roman"/>
        </w:rPr>
        <w:t xml:space="preserve">   </w:t>
      </w:r>
      <w:r w:rsidR="00D132A6">
        <w:rPr>
          <w:rFonts w:ascii="Comic Sans MS" w:hAnsi="Comic Sans MS" w:cs="Times New Roman"/>
        </w:rPr>
        <w:tab/>
      </w:r>
      <w:r w:rsidR="00D132A6">
        <w:rPr>
          <w:rFonts w:ascii="Comic Sans MS" w:hAnsi="Comic Sans MS" w:cs="Times New Roman"/>
        </w:rPr>
        <w:tab/>
      </w:r>
      <w:r w:rsidRPr="009B6B7F">
        <w:rPr>
          <w:rFonts w:ascii="Comic Sans MS" w:hAnsi="Comic Sans MS" w:cs="Times New Roman"/>
        </w:rPr>
        <w:t>- Chairman</w:t>
      </w:r>
    </w:p>
    <w:p w:rsidR="005D23DA" w:rsidRPr="009B6B7F" w:rsidRDefault="00E249D5" w:rsidP="009C0179">
      <w:pPr>
        <w:pStyle w:val="ListParagraph"/>
        <w:spacing w:after="0"/>
        <w:jc w:val="both"/>
        <w:rPr>
          <w:rFonts w:ascii="Comic Sans MS" w:hAnsi="Comic Sans MS" w:cs="Times New Roman"/>
        </w:rPr>
      </w:pPr>
      <w:r w:rsidRPr="009B6B7F">
        <w:rPr>
          <w:rFonts w:ascii="Comic Sans MS" w:hAnsi="Comic Sans MS" w:cs="Times New Roman"/>
        </w:rPr>
        <w:t>K.R</w:t>
      </w:r>
      <w:r w:rsidR="009B6B7F" w:rsidRPr="009B6B7F">
        <w:rPr>
          <w:rFonts w:ascii="Comic Sans MS" w:hAnsi="Comic Sans MS" w:cs="Times New Roman"/>
        </w:rPr>
        <w:t>.</w:t>
      </w:r>
      <w:r w:rsidR="00FB0C2A">
        <w:rPr>
          <w:rFonts w:ascii="Comic Sans MS" w:hAnsi="Comic Sans MS" w:cs="Times New Roman"/>
        </w:rPr>
        <w:t xml:space="preserve"> Dewasurendra         </w:t>
      </w:r>
      <w:r w:rsidR="00FB0C2A">
        <w:rPr>
          <w:rFonts w:ascii="Comic Sans MS" w:hAnsi="Comic Sans MS" w:cs="Times New Roman"/>
        </w:rPr>
        <w:tab/>
      </w:r>
      <w:r w:rsidRPr="009B6B7F">
        <w:rPr>
          <w:rFonts w:ascii="Comic Sans MS" w:hAnsi="Comic Sans MS" w:cs="Times New Roman"/>
        </w:rPr>
        <w:t xml:space="preserve">- </w:t>
      </w:r>
      <w:r w:rsidR="00B657BD">
        <w:rPr>
          <w:rFonts w:ascii="Comic Sans MS" w:hAnsi="Comic Sans MS" w:cs="Times New Roman"/>
        </w:rPr>
        <w:t>A</w:t>
      </w:r>
      <w:r w:rsidR="001B08B8" w:rsidRPr="009B6B7F">
        <w:rPr>
          <w:rFonts w:ascii="Comic Sans MS" w:hAnsi="Comic Sans MS" w:cs="Times New Roman"/>
        </w:rPr>
        <w:t>ddl. GM</w:t>
      </w:r>
      <w:r w:rsidR="00B657BD">
        <w:rPr>
          <w:rFonts w:ascii="Comic Sans MS" w:hAnsi="Comic Sans MS" w:cs="Times New Roman"/>
        </w:rPr>
        <w:t xml:space="preserve"> </w:t>
      </w:r>
      <w:r w:rsidR="001B08B8" w:rsidRPr="009B6B7F">
        <w:rPr>
          <w:rFonts w:ascii="Comic Sans MS" w:hAnsi="Comic Sans MS" w:cs="Times New Roman"/>
        </w:rPr>
        <w:t>(</w:t>
      </w:r>
      <w:r w:rsidR="001B08B8">
        <w:rPr>
          <w:rFonts w:ascii="Comic Sans MS" w:hAnsi="Comic Sans MS" w:cs="Times New Roman"/>
        </w:rPr>
        <w:t>CS</w:t>
      </w:r>
      <w:r w:rsidR="00D132A6">
        <w:rPr>
          <w:rFonts w:ascii="Comic Sans MS" w:hAnsi="Comic Sans MS" w:cs="Times New Roman"/>
        </w:rPr>
        <w:t>)</w:t>
      </w:r>
      <w:r w:rsidR="00D132A6">
        <w:rPr>
          <w:rFonts w:ascii="Comic Sans MS" w:hAnsi="Comic Sans MS" w:cs="Times New Roman"/>
        </w:rPr>
        <w:tab/>
      </w:r>
      <w:r w:rsidR="00B657BD">
        <w:rPr>
          <w:rFonts w:ascii="Comic Sans MS" w:hAnsi="Comic Sans MS" w:cs="Times New Roman"/>
        </w:rPr>
        <w:tab/>
      </w:r>
      <w:r w:rsidR="00B657BD">
        <w:rPr>
          <w:rFonts w:ascii="Comic Sans MS" w:hAnsi="Comic Sans MS" w:cs="Times New Roman"/>
        </w:rPr>
        <w:tab/>
      </w:r>
      <w:r w:rsidR="00B657BD">
        <w:rPr>
          <w:rFonts w:ascii="Comic Sans MS" w:hAnsi="Comic Sans MS" w:cs="Times New Roman"/>
        </w:rPr>
        <w:tab/>
      </w:r>
      <w:r w:rsidRPr="009B6B7F">
        <w:rPr>
          <w:rFonts w:ascii="Comic Sans MS" w:hAnsi="Comic Sans MS" w:cs="Times New Roman"/>
        </w:rPr>
        <w:t xml:space="preserve">- Member  </w:t>
      </w:r>
    </w:p>
    <w:p w:rsidR="00E249D5" w:rsidRPr="009B6B7F" w:rsidRDefault="00E249D5" w:rsidP="009C0179">
      <w:pPr>
        <w:pStyle w:val="ListParagraph"/>
        <w:spacing w:after="0"/>
        <w:jc w:val="both"/>
        <w:rPr>
          <w:rFonts w:ascii="Comic Sans MS" w:hAnsi="Comic Sans MS" w:cs="Times New Roman"/>
        </w:rPr>
      </w:pPr>
      <w:r w:rsidRPr="009B6B7F">
        <w:rPr>
          <w:rFonts w:ascii="Comic Sans MS" w:hAnsi="Comic Sans MS" w:cs="Times New Roman"/>
        </w:rPr>
        <w:t>K.T.P</w:t>
      </w:r>
      <w:r w:rsidR="009B6B7F" w:rsidRPr="009B6B7F">
        <w:rPr>
          <w:rFonts w:ascii="Comic Sans MS" w:hAnsi="Comic Sans MS" w:cs="Times New Roman"/>
        </w:rPr>
        <w:t>.</w:t>
      </w:r>
      <w:r w:rsidR="00FB0C2A">
        <w:rPr>
          <w:rFonts w:ascii="Comic Sans MS" w:hAnsi="Comic Sans MS" w:cs="Times New Roman"/>
        </w:rPr>
        <w:t xml:space="preserve"> Fernando</w:t>
      </w:r>
      <w:r w:rsidR="00B03B11">
        <w:rPr>
          <w:rFonts w:ascii="Comic Sans MS" w:hAnsi="Comic Sans MS" w:cs="Times New Roman"/>
        </w:rPr>
        <w:t xml:space="preserve"> (Mrs)</w:t>
      </w:r>
      <w:r w:rsidR="00FB0C2A">
        <w:rPr>
          <w:rFonts w:ascii="Comic Sans MS" w:hAnsi="Comic Sans MS" w:cs="Times New Roman"/>
        </w:rPr>
        <w:t xml:space="preserve">        </w:t>
      </w:r>
      <w:r w:rsidR="00FB0C2A">
        <w:rPr>
          <w:rFonts w:ascii="Comic Sans MS" w:hAnsi="Comic Sans MS" w:cs="Times New Roman"/>
        </w:rPr>
        <w:tab/>
      </w:r>
      <w:r w:rsidRPr="009B6B7F">
        <w:rPr>
          <w:rFonts w:ascii="Comic Sans MS" w:hAnsi="Comic Sans MS" w:cs="Times New Roman"/>
        </w:rPr>
        <w:t xml:space="preserve">- DGM (PC)                                </w:t>
      </w:r>
      <w:r w:rsidR="00D132A6">
        <w:rPr>
          <w:rFonts w:ascii="Comic Sans MS" w:hAnsi="Comic Sans MS" w:cs="Times New Roman"/>
        </w:rPr>
        <w:tab/>
        <w:t xml:space="preserve"> </w:t>
      </w:r>
      <w:r w:rsidR="009B6B7F" w:rsidRPr="009B6B7F">
        <w:rPr>
          <w:rFonts w:ascii="Comic Sans MS" w:hAnsi="Comic Sans MS" w:cs="Times New Roman"/>
        </w:rPr>
        <w:tab/>
      </w:r>
      <w:r w:rsidRPr="009B6B7F">
        <w:rPr>
          <w:rFonts w:ascii="Comic Sans MS" w:hAnsi="Comic Sans MS" w:cs="Times New Roman"/>
        </w:rPr>
        <w:t>- Member</w:t>
      </w:r>
    </w:p>
    <w:p w:rsidR="00E249D5" w:rsidRPr="009B6B7F" w:rsidRDefault="00E249D5" w:rsidP="009C0179">
      <w:pPr>
        <w:pStyle w:val="ListParagraph"/>
        <w:spacing w:after="0"/>
        <w:jc w:val="both"/>
        <w:rPr>
          <w:rFonts w:ascii="Comic Sans MS" w:hAnsi="Comic Sans MS" w:cs="Times New Roman"/>
        </w:rPr>
      </w:pPr>
      <w:r w:rsidRPr="009B6B7F">
        <w:rPr>
          <w:rFonts w:ascii="Comic Sans MS" w:hAnsi="Comic Sans MS" w:cs="Times New Roman"/>
        </w:rPr>
        <w:t>R.K.L</w:t>
      </w:r>
      <w:r w:rsidR="009B6B7F" w:rsidRPr="009B6B7F">
        <w:rPr>
          <w:rFonts w:ascii="Comic Sans MS" w:hAnsi="Comic Sans MS" w:cs="Times New Roman"/>
        </w:rPr>
        <w:t>.</w:t>
      </w:r>
      <w:r w:rsidRPr="009B6B7F">
        <w:rPr>
          <w:rFonts w:ascii="Comic Sans MS" w:hAnsi="Comic Sans MS" w:cs="Times New Roman"/>
        </w:rPr>
        <w:t xml:space="preserve"> de </w:t>
      </w:r>
      <w:r w:rsidR="009B6B7F" w:rsidRPr="009B6B7F">
        <w:rPr>
          <w:rFonts w:ascii="Comic Sans MS" w:hAnsi="Comic Sans MS" w:cs="Times New Roman"/>
        </w:rPr>
        <w:t>S</w:t>
      </w:r>
      <w:r w:rsidR="00FB0C2A">
        <w:rPr>
          <w:rFonts w:ascii="Comic Sans MS" w:hAnsi="Comic Sans MS" w:cs="Times New Roman"/>
        </w:rPr>
        <w:t xml:space="preserve">oyza                </w:t>
      </w:r>
      <w:r w:rsidR="00FB0C2A">
        <w:rPr>
          <w:rFonts w:ascii="Comic Sans MS" w:hAnsi="Comic Sans MS" w:cs="Times New Roman"/>
        </w:rPr>
        <w:tab/>
      </w:r>
      <w:r w:rsidRPr="009B6B7F">
        <w:rPr>
          <w:rFonts w:ascii="Comic Sans MS" w:hAnsi="Comic Sans MS" w:cs="Times New Roman"/>
        </w:rPr>
        <w:t>- AGM(S/E</w:t>
      </w:r>
      <w:r w:rsidR="00D132A6">
        <w:rPr>
          <w:rFonts w:ascii="Comic Sans MS" w:hAnsi="Comic Sans MS" w:cs="Times New Roman"/>
        </w:rPr>
        <w:t>)</w:t>
      </w:r>
      <w:r w:rsidR="00D132A6">
        <w:rPr>
          <w:rFonts w:ascii="Comic Sans MS" w:hAnsi="Comic Sans MS" w:cs="Times New Roman"/>
        </w:rPr>
        <w:tab/>
      </w:r>
      <w:r w:rsidR="00D132A6">
        <w:rPr>
          <w:rFonts w:ascii="Comic Sans MS" w:hAnsi="Comic Sans MS" w:cs="Times New Roman"/>
        </w:rPr>
        <w:tab/>
      </w:r>
      <w:r w:rsidR="00D132A6">
        <w:rPr>
          <w:rFonts w:ascii="Comic Sans MS" w:hAnsi="Comic Sans MS" w:cs="Times New Roman"/>
        </w:rPr>
        <w:tab/>
      </w:r>
      <w:r w:rsidR="00C33969">
        <w:rPr>
          <w:rFonts w:ascii="Comic Sans MS" w:hAnsi="Comic Sans MS" w:cs="Times New Roman"/>
        </w:rPr>
        <w:tab/>
      </w:r>
      <w:r w:rsidR="00C33969">
        <w:rPr>
          <w:rFonts w:ascii="Comic Sans MS" w:hAnsi="Comic Sans MS" w:cs="Times New Roman"/>
        </w:rPr>
        <w:tab/>
      </w:r>
      <w:r w:rsidR="00460D2C">
        <w:rPr>
          <w:rFonts w:ascii="Comic Sans MS" w:hAnsi="Comic Sans MS" w:cs="Times New Roman"/>
        </w:rPr>
        <w:t>- Member</w:t>
      </w:r>
    </w:p>
    <w:p w:rsidR="00E249D5" w:rsidRDefault="00FB0C2A" w:rsidP="009C0179">
      <w:pPr>
        <w:pStyle w:val="ListParagraph"/>
        <w:spacing w:after="0"/>
        <w:jc w:val="both"/>
        <w:rPr>
          <w:rFonts w:ascii="Comic Sans MS" w:hAnsi="Comic Sans MS" w:cs="Times New Roman"/>
        </w:rPr>
      </w:pPr>
      <w:r>
        <w:rPr>
          <w:rFonts w:ascii="Comic Sans MS" w:hAnsi="Comic Sans MS" w:cs="Times New Roman"/>
        </w:rPr>
        <w:t>W. Il</w:t>
      </w:r>
      <w:r w:rsidR="00F233F8">
        <w:rPr>
          <w:rFonts w:ascii="Comic Sans MS" w:hAnsi="Comic Sans MS" w:cs="Times New Roman"/>
        </w:rPr>
        <w:t>l</w:t>
      </w:r>
      <w:r>
        <w:rPr>
          <w:rFonts w:ascii="Comic Sans MS" w:hAnsi="Comic Sans MS" w:cs="Times New Roman"/>
        </w:rPr>
        <w:t>angasingha</w:t>
      </w:r>
      <w:r w:rsidR="00B03B11">
        <w:rPr>
          <w:rFonts w:ascii="Comic Sans MS" w:hAnsi="Comic Sans MS" w:cs="Times New Roman"/>
        </w:rPr>
        <w:t xml:space="preserve"> (Mrs)</w:t>
      </w:r>
      <w:r>
        <w:rPr>
          <w:rFonts w:ascii="Comic Sans MS" w:hAnsi="Comic Sans MS" w:cs="Times New Roman"/>
        </w:rPr>
        <w:t xml:space="preserve">       </w:t>
      </w:r>
      <w:r>
        <w:rPr>
          <w:rFonts w:ascii="Comic Sans MS" w:hAnsi="Comic Sans MS" w:cs="Times New Roman"/>
        </w:rPr>
        <w:tab/>
      </w:r>
      <w:r w:rsidR="00E249D5" w:rsidRPr="009B6B7F">
        <w:rPr>
          <w:rFonts w:ascii="Comic Sans MS" w:hAnsi="Comic Sans MS" w:cs="Times New Roman"/>
        </w:rPr>
        <w:t>- PD</w:t>
      </w:r>
      <w:r w:rsidR="00093F9E">
        <w:rPr>
          <w:rFonts w:ascii="Comic Sans MS" w:hAnsi="Comic Sans MS" w:cs="Times New Roman"/>
        </w:rPr>
        <w:t xml:space="preserve"> </w:t>
      </w:r>
      <w:r w:rsidR="00E249D5" w:rsidRPr="009B6B7F">
        <w:rPr>
          <w:rFonts w:ascii="Comic Sans MS" w:hAnsi="Comic Sans MS" w:cs="Times New Roman"/>
        </w:rPr>
        <w:t>(TSKWSP</w:t>
      </w:r>
      <w:r w:rsidR="00D132A6">
        <w:rPr>
          <w:rFonts w:ascii="Comic Sans MS" w:hAnsi="Comic Sans MS" w:cs="Times New Roman"/>
        </w:rPr>
        <w:t xml:space="preserve">)                       </w:t>
      </w:r>
      <w:r w:rsidR="00D132A6">
        <w:rPr>
          <w:rFonts w:ascii="Comic Sans MS" w:hAnsi="Comic Sans MS" w:cs="Times New Roman"/>
        </w:rPr>
        <w:tab/>
      </w:r>
      <w:r w:rsidR="00CD0843">
        <w:rPr>
          <w:rFonts w:ascii="Comic Sans MS" w:hAnsi="Comic Sans MS" w:cs="Times New Roman"/>
        </w:rPr>
        <w:t xml:space="preserve">  </w:t>
      </w:r>
      <w:r w:rsidR="00C33969">
        <w:rPr>
          <w:rFonts w:ascii="Comic Sans MS" w:hAnsi="Comic Sans MS" w:cs="Times New Roman"/>
        </w:rPr>
        <w:tab/>
      </w:r>
      <w:r w:rsidR="004D27BB" w:rsidRPr="009B6B7F">
        <w:rPr>
          <w:rFonts w:ascii="Comic Sans MS" w:hAnsi="Comic Sans MS" w:cs="Times New Roman"/>
        </w:rPr>
        <w:t>- Member</w:t>
      </w:r>
    </w:p>
    <w:p w:rsidR="00990518" w:rsidRDefault="00990518" w:rsidP="00872F9C">
      <w:pPr>
        <w:pStyle w:val="ListParagraph"/>
        <w:spacing w:after="0"/>
        <w:jc w:val="both"/>
        <w:rPr>
          <w:rFonts w:ascii="Comic Sans MS" w:hAnsi="Comic Sans MS" w:cs="Times New Roman"/>
        </w:rPr>
      </w:pPr>
      <w:r>
        <w:rPr>
          <w:rFonts w:ascii="Comic Sans MS" w:hAnsi="Comic Sans MS" w:cs="Times New Roman"/>
        </w:rPr>
        <w:t>J.P.G. Jayaratne</w:t>
      </w:r>
      <w:r>
        <w:rPr>
          <w:rFonts w:ascii="Comic Sans MS" w:hAnsi="Comic Sans MS" w:cs="Times New Roman"/>
        </w:rPr>
        <w:tab/>
      </w:r>
      <w:r>
        <w:rPr>
          <w:rFonts w:ascii="Comic Sans MS" w:hAnsi="Comic Sans MS" w:cs="Times New Roman"/>
        </w:rPr>
        <w:tab/>
        <w:t>- Snr. Eng. (S/E)</w:t>
      </w:r>
      <w:r>
        <w:rPr>
          <w:rFonts w:ascii="Comic Sans MS" w:hAnsi="Comic Sans MS" w:cs="Times New Roman"/>
        </w:rPr>
        <w:tab/>
      </w:r>
      <w:r>
        <w:rPr>
          <w:rFonts w:ascii="Comic Sans MS" w:hAnsi="Comic Sans MS" w:cs="Times New Roman"/>
        </w:rPr>
        <w:tab/>
      </w:r>
      <w:r>
        <w:rPr>
          <w:rFonts w:ascii="Comic Sans MS" w:hAnsi="Comic Sans MS" w:cs="Times New Roman"/>
        </w:rPr>
        <w:tab/>
      </w:r>
      <w:r>
        <w:rPr>
          <w:rFonts w:ascii="Comic Sans MS" w:hAnsi="Comic Sans MS" w:cs="Times New Roman"/>
        </w:rPr>
        <w:tab/>
        <w:t xml:space="preserve">- Secretary </w:t>
      </w:r>
    </w:p>
    <w:p w:rsidR="00872F9C" w:rsidRPr="00D54436" w:rsidRDefault="00872F9C" w:rsidP="00872F9C">
      <w:pPr>
        <w:pStyle w:val="ListParagraph"/>
        <w:tabs>
          <w:tab w:val="left" w:pos="450"/>
        </w:tabs>
        <w:ind w:left="450"/>
        <w:jc w:val="both"/>
        <w:rPr>
          <w:rFonts w:ascii="Comic Sans MS" w:hAnsi="Comic Sans MS" w:cs="Times New Roman"/>
          <w:sz w:val="2"/>
          <w:szCs w:val="2"/>
        </w:rPr>
      </w:pPr>
    </w:p>
    <w:p w:rsidR="0052298B" w:rsidRPr="003B2204" w:rsidRDefault="0052298B" w:rsidP="00872F9C">
      <w:pPr>
        <w:pStyle w:val="ListParagraph"/>
        <w:tabs>
          <w:tab w:val="left" w:pos="450"/>
        </w:tabs>
        <w:ind w:left="450"/>
        <w:jc w:val="both"/>
        <w:rPr>
          <w:rFonts w:ascii="Comic Sans MS" w:hAnsi="Comic Sans MS" w:cs="Times New Roman"/>
          <w:sz w:val="8"/>
          <w:szCs w:val="8"/>
        </w:rPr>
      </w:pPr>
    </w:p>
    <w:p w:rsidR="0023089A" w:rsidRDefault="00872F9C" w:rsidP="00310F2B">
      <w:pPr>
        <w:pStyle w:val="ListParagraph"/>
        <w:jc w:val="both"/>
        <w:rPr>
          <w:rFonts w:ascii="Comic Sans MS" w:hAnsi="Comic Sans MS" w:cs="Times New Roman"/>
        </w:rPr>
      </w:pPr>
      <w:r w:rsidRPr="00294E0A">
        <w:rPr>
          <w:rFonts w:ascii="Comic Sans MS" w:hAnsi="Comic Sans MS" w:cs="Times New Roman"/>
        </w:rPr>
        <w:t xml:space="preserve">The report was discussed at the SBDRC and finalized the report after accommodating the SBDRC comments. </w:t>
      </w:r>
      <w:r w:rsidR="0023089A" w:rsidRPr="00294E0A">
        <w:rPr>
          <w:rFonts w:ascii="Comic Sans MS" w:hAnsi="Comic Sans MS" w:cs="Times New Roman"/>
        </w:rPr>
        <w:t>The final report, sent to the General Manager was taken at the staff meeting &amp; the Comments were forwarded to the SBDRC.</w:t>
      </w:r>
    </w:p>
    <w:p w:rsidR="00872F9C" w:rsidRPr="00310F2B" w:rsidRDefault="00872F9C" w:rsidP="00872F9C">
      <w:pPr>
        <w:pStyle w:val="ListParagraph"/>
        <w:tabs>
          <w:tab w:val="left" w:pos="450"/>
        </w:tabs>
        <w:ind w:left="450"/>
        <w:jc w:val="both"/>
        <w:rPr>
          <w:rFonts w:ascii="Comic Sans MS" w:hAnsi="Comic Sans MS" w:cs="Times New Roman"/>
          <w:sz w:val="2"/>
          <w:szCs w:val="2"/>
        </w:rPr>
      </w:pPr>
      <w:r>
        <w:rPr>
          <w:rFonts w:ascii="Comic Sans MS" w:hAnsi="Comic Sans MS" w:cs="Times New Roman"/>
        </w:rPr>
        <w:t xml:space="preserve"> </w:t>
      </w:r>
    </w:p>
    <w:p w:rsidR="0030428C" w:rsidRDefault="0030428C" w:rsidP="00872F9C">
      <w:pPr>
        <w:pStyle w:val="ListParagraph"/>
        <w:spacing w:after="0"/>
        <w:jc w:val="both"/>
        <w:rPr>
          <w:rFonts w:ascii="Comic Sans MS" w:hAnsi="Comic Sans MS" w:cs="Times New Roman"/>
          <w:sz w:val="4"/>
          <w:szCs w:val="4"/>
        </w:rPr>
      </w:pPr>
    </w:p>
    <w:p w:rsidR="0030428C" w:rsidRDefault="0030428C" w:rsidP="009C0179">
      <w:pPr>
        <w:pStyle w:val="ListParagraph"/>
        <w:spacing w:after="0" w:line="240" w:lineRule="auto"/>
        <w:jc w:val="both"/>
        <w:rPr>
          <w:rFonts w:ascii="Comic Sans MS" w:hAnsi="Comic Sans MS" w:cs="Times New Roman"/>
          <w:sz w:val="2"/>
          <w:szCs w:val="2"/>
        </w:rPr>
      </w:pPr>
    </w:p>
    <w:p w:rsidR="003B2204" w:rsidRDefault="003B2204" w:rsidP="009C0179">
      <w:pPr>
        <w:pStyle w:val="ListParagraph"/>
        <w:spacing w:after="0" w:line="240" w:lineRule="auto"/>
        <w:jc w:val="both"/>
        <w:rPr>
          <w:rFonts w:ascii="Comic Sans MS" w:hAnsi="Comic Sans MS" w:cs="Times New Roman"/>
          <w:sz w:val="2"/>
          <w:szCs w:val="2"/>
        </w:rPr>
      </w:pPr>
    </w:p>
    <w:p w:rsidR="003B2204" w:rsidRPr="009F4F75" w:rsidRDefault="003B2204" w:rsidP="003B2204">
      <w:pPr>
        <w:pStyle w:val="ListParagraph"/>
        <w:spacing w:after="0" w:line="240" w:lineRule="auto"/>
        <w:jc w:val="both"/>
        <w:rPr>
          <w:rFonts w:ascii="Comic Sans MS" w:hAnsi="Comic Sans MS" w:cs="Times New Roman"/>
          <w:sz w:val="2"/>
          <w:szCs w:val="2"/>
        </w:rPr>
      </w:pPr>
    </w:p>
    <w:tbl>
      <w:tblPr>
        <w:tblStyle w:val="TableGrid"/>
        <w:tblpPr w:leftFromText="180" w:rightFromText="180" w:vertAnchor="text" w:horzAnchor="margin" w:tblpXSpec="center" w:tblpY="252"/>
        <w:tblW w:w="8897" w:type="dxa"/>
        <w:tblLook w:val="04A0" w:firstRow="1" w:lastRow="0" w:firstColumn="1" w:lastColumn="0" w:noHBand="0" w:noVBand="1"/>
      </w:tblPr>
      <w:tblGrid>
        <w:gridCol w:w="2376"/>
        <w:gridCol w:w="3686"/>
        <w:gridCol w:w="2835"/>
      </w:tblGrid>
      <w:tr w:rsidR="002654EC" w:rsidRPr="0031215C" w:rsidTr="003B2204">
        <w:trPr>
          <w:trHeight w:val="570"/>
        </w:trPr>
        <w:tc>
          <w:tcPr>
            <w:tcW w:w="8897" w:type="dxa"/>
            <w:gridSpan w:val="3"/>
          </w:tcPr>
          <w:p w:rsidR="00847DA6" w:rsidRPr="009C0179" w:rsidRDefault="00847DA6" w:rsidP="00847DA6">
            <w:pPr>
              <w:pStyle w:val="ListParagraph"/>
              <w:ind w:left="0"/>
              <w:jc w:val="both"/>
              <w:rPr>
                <w:rFonts w:ascii="Comic Sans MS" w:hAnsi="Comic Sans MS" w:cs="Times New Roman"/>
                <w:sz w:val="2"/>
                <w:szCs w:val="2"/>
              </w:rPr>
            </w:pPr>
          </w:p>
          <w:p w:rsidR="0052298B" w:rsidRPr="0023089A" w:rsidRDefault="003E75D1" w:rsidP="0013730F">
            <w:pPr>
              <w:pStyle w:val="ListParagraph"/>
              <w:ind w:left="0"/>
              <w:jc w:val="both"/>
              <w:rPr>
                <w:rFonts w:ascii="Comic Sans MS" w:hAnsi="Comic Sans MS" w:cs="Times New Roman"/>
              </w:rPr>
            </w:pPr>
            <w:r>
              <w:rPr>
                <w:rFonts w:ascii="Comic Sans MS" w:hAnsi="Comic Sans MS" w:cs="Times New Roman"/>
              </w:rPr>
              <w:t xml:space="preserve">The cost difference between two methods of giving connections to be calculated. </w:t>
            </w:r>
            <w:r w:rsidR="0023089A">
              <w:rPr>
                <w:rFonts w:ascii="Comic Sans MS" w:hAnsi="Comic Sans MS" w:cs="Times New Roman"/>
              </w:rPr>
              <w:t xml:space="preserve">Accordingly, the </w:t>
            </w:r>
            <w:r w:rsidR="0013730F">
              <w:rPr>
                <w:rFonts w:ascii="Comic Sans MS" w:hAnsi="Comic Sans MS" w:cs="Times New Roman"/>
              </w:rPr>
              <w:t xml:space="preserve">Sub Committee </w:t>
            </w:r>
            <w:r w:rsidR="00412F2B">
              <w:rPr>
                <w:rFonts w:ascii="Comic Sans MS" w:hAnsi="Comic Sans MS" w:cs="Times New Roman"/>
              </w:rPr>
              <w:t>report</w:t>
            </w:r>
            <w:r w:rsidR="0023089A">
              <w:rPr>
                <w:rFonts w:ascii="Comic Sans MS" w:hAnsi="Comic Sans MS" w:cs="Times New Roman"/>
              </w:rPr>
              <w:t xml:space="preserve"> to be revised.</w:t>
            </w:r>
          </w:p>
        </w:tc>
      </w:tr>
      <w:tr w:rsidR="001F1AA5" w:rsidRPr="0031215C" w:rsidTr="00220C8D">
        <w:trPr>
          <w:trHeight w:val="328"/>
        </w:trPr>
        <w:tc>
          <w:tcPr>
            <w:tcW w:w="2376" w:type="dxa"/>
          </w:tcPr>
          <w:p w:rsidR="00220C8D" w:rsidRPr="00220C8D" w:rsidRDefault="00220C8D" w:rsidP="002654EC">
            <w:pPr>
              <w:pStyle w:val="ListParagraph"/>
              <w:ind w:left="0"/>
              <w:jc w:val="center"/>
              <w:rPr>
                <w:rFonts w:ascii="Comic Sans MS" w:hAnsi="Comic Sans MS" w:cs="Times New Roman"/>
                <w:b/>
                <w:bCs/>
                <w:sz w:val="14"/>
                <w:szCs w:val="14"/>
              </w:rPr>
            </w:pPr>
          </w:p>
          <w:p w:rsidR="001F1AA5" w:rsidRPr="001E527D" w:rsidRDefault="003E75D1" w:rsidP="0023089A">
            <w:pPr>
              <w:pStyle w:val="ListParagraph"/>
              <w:ind w:left="0"/>
              <w:jc w:val="center"/>
              <w:rPr>
                <w:rFonts w:ascii="Comic Sans MS" w:hAnsi="Comic Sans MS" w:cs="Times New Roman"/>
                <w:b/>
                <w:bCs/>
                <w:sz w:val="16"/>
                <w:szCs w:val="16"/>
              </w:rPr>
            </w:pPr>
            <w:r>
              <w:rPr>
                <w:rFonts w:ascii="Comic Sans MS" w:hAnsi="Comic Sans MS" w:cs="Times New Roman"/>
                <w:b/>
                <w:bCs/>
              </w:rPr>
              <w:t>30</w:t>
            </w:r>
            <w:r w:rsidR="001F1AA5" w:rsidRPr="001E527D">
              <w:rPr>
                <w:rFonts w:ascii="Comic Sans MS" w:hAnsi="Comic Sans MS" w:cs="Times New Roman"/>
                <w:b/>
                <w:bCs/>
              </w:rPr>
              <w:t>-</w:t>
            </w:r>
            <w:r w:rsidR="001F1AA5">
              <w:rPr>
                <w:rFonts w:ascii="Comic Sans MS" w:hAnsi="Comic Sans MS" w:cs="Times New Roman"/>
                <w:b/>
                <w:bCs/>
              </w:rPr>
              <w:t>0</w:t>
            </w:r>
            <w:r w:rsidR="0023089A">
              <w:rPr>
                <w:rFonts w:ascii="Comic Sans MS" w:hAnsi="Comic Sans MS" w:cs="Times New Roman"/>
                <w:b/>
                <w:bCs/>
              </w:rPr>
              <w:t>6</w:t>
            </w:r>
            <w:r w:rsidR="001F1AA5" w:rsidRPr="001E527D">
              <w:rPr>
                <w:rFonts w:ascii="Comic Sans MS" w:hAnsi="Comic Sans MS" w:cs="Times New Roman"/>
                <w:b/>
                <w:bCs/>
              </w:rPr>
              <w:t>-201</w:t>
            </w:r>
            <w:r w:rsidR="001F1AA5">
              <w:rPr>
                <w:rFonts w:ascii="Comic Sans MS" w:hAnsi="Comic Sans MS" w:cs="Times New Roman"/>
                <w:b/>
                <w:bCs/>
              </w:rPr>
              <w:t>3</w:t>
            </w:r>
          </w:p>
        </w:tc>
        <w:tc>
          <w:tcPr>
            <w:tcW w:w="3686" w:type="dxa"/>
          </w:tcPr>
          <w:p w:rsidR="001F1AA5" w:rsidRDefault="00220C8D" w:rsidP="00220C8D">
            <w:pPr>
              <w:pStyle w:val="ListParagraph"/>
              <w:ind w:left="0"/>
              <w:rPr>
                <w:rFonts w:ascii="Comic Sans MS" w:hAnsi="Comic Sans MS" w:cs="Times New Roman"/>
                <w:b/>
                <w:bCs/>
                <w:sz w:val="16"/>
                <w:szCs w:val="16"/>
              </w:rPr>
            </w:pPr>
            <w:r>
              <w:rPr>
                <w:rFonts w:ascii="Comic Sans MS" w:hAnsi="Comic Sans MS" w:cs="Times New Roman"/>
                <w:b/>
                <w:bCs/>
                <w:sz w:val="16"/>
                <w:szCs w:val="16"/>
              </w:rPr>
              <w:t>Action :</w:t>
            </w:r>
          </w:p>
          <w:p w:rsidR="00220C8D" w:rsidRPr="0023089A" w:rsidRDefault="001F72DB" w:rsidP="00E874E2">
            <w:pPr>
              <w:pStyle w:val="ListParagraph"/>
              <w:ind w:left="0"/>
              <w:jc w:val="center"/>
              <w:rPr>
                <w:rFonts w:ascii="Comic Sans MS" w:hAnsi="Comic Sans MS" w:cs="Times New Roman"/>
                <w:b/>
                <w:bCs/>
              </w:rPr>
            </w:pPr>
            <w:r>
              <w:rPr>
                <w:rFonts w:ascii="Comic Sans MS" w:hAnsi="Comic Sans MS" w:cs="Times New Roman"/>
                <w:b/>
                <w:bCs/>
              </w:rPr>
              <w:t>AGM (Doc)/</w:t>
            </w:r>
            <w:r w:rsidR="0023089A" w:rsidRPr="0023089A">
              <w:rPr>
                <w:rFonts w:ascii="Comic Sans MS" w:hAnsi="Comic Sans MS" w:cs="Times New Roman"/>
                <w:b/>
                <w:bCs/>
              </w:rPr>
              <w:t xml:space="preserve">Addl. GM(S/E)    </w:t>
            </w:r>
          </w:p>
        </w:tc>
        <w:tc>
          <w:tcPr>
            <w:tcW w:w="2835" w:type="dxa"/>
          </w:tcPr>
          <w:p w:rsidR="001F1AA5" w:rsidRDefault="001F1AA5" w:rsidP="002654EC">
            <w:pPr>
              <w:pStyle w:val="ListParagraph"/>
              <w:ind w:left="0"/>
              <w:rPr>
                <w:rFonts w:ascii="Comic Sans MS" w:hAnsi="Comic Sans MS" w:cs="Times New Roman"/>
                <w:b/>
                <w:bCs/>
              </w:rPr>
            </w:pPr>
            <w:r>
              <w:rPr>
                <w:rFonts w:ascii="Comic Sans MS" w:hAnsi="Comic Sans MS" w:cs="Times New Roman"/>
                <w:b/>
                <w:bCs/>
                <w:sz w:val="16"/>
                <w:szCs w:val="16"/>
              </w:rPr>
              <w:t>Follow Up:</w:t>
            </w:r>
            <w:r w:rsidRPr="001E527D">
              <w:rPr>
                <w:rFonts w:ascii="Comic Sans MS" w:hAnsi="Comic Sans MS" w:cs="Times New Roman"/>
                <w:b/>
                <w:bCs/>
                <w:sz w:val="16"/>
                <w:szCs w:val="16"/>
              </w:rPr>
              <w:t xml:space="preserve"> </w:t>
            </w:r>
            <w:r w:rsidRPr="001E527D">
              <w:rPr>
                <w:rFonts w:ascii="Comic Sans MS" w:hAnsi="Comic Sans MS" w:cs="Times New Roman"/>
                <w:b/>
                <w:bCs/>
              </w:rPr>
              <w:t xml:space="preserve">     </w:t>
            </w:r>
          </w:p>
          <w:p w:rsidR="001F1AA5" w:rsidRPr="001E527D" w:rsidRDefault="001F1AA5" w:rsidP="00220C8D">
            <w:pPr>
              <w:pStyle w:val="ListParagraph"/>
              <w:ind w:left="0"/>
              <w:jc w:val="center"/>
              <w:rPr>
                <w:rFonts w:ascii="Comic Sans MS" w:hAnsi="Comic Sans MS" w:cs="Times New Roman"/>
                <w:b/>
                <w:bCs/>
              </w:rPr>
            </w:pPr>
            <w:r>
              <w:rPr>
                <w:rFonts w:ascii="Comic Sans MS" w:hAnsi="Comic Sans MS" w:cs="Times New Roman"/>
                <w:b/>
                <w:bCs/>
              </w:rPr>
              <w:t>AGM (</w:t>
            </w:r>
            <w:r w:rsidR="00220C8D">
              <w:rPr>
                <w:rFonts w:ascii="Comic Sans MS" w:hAnsi="Comic Sans MS" w:cs="Times New Roman"/>
                <w:b/>
                <w:bCs/>
              </w:rPr>
              <w:t>Doc</w:t>
            </w:r>
            <w:r>
              <w:rPr>
                <w:rFonts w:ascii="Comic Sans MS" w:hAnsi="Comic Sans MS" w:cs="Times New Roman"/>
                <w:b/>
                <w:bCs/>
              </w:rPr>
              <w:t>)</w:t>
            </w:r>
          </w:p>
        </w:tc>
      </w:tr>
    </w:tbl>
    <w:p w:rsidR="00222877" w:rsidRDefault="00222877" w:rsidP="00C52E97">
      <w:pPr>
        <w:rPr>
          <w:rFonts w:ascii="Comic Sans MS" w:hAnsi="Comic Sans MS" w:cs="Times New Roman"/>
          <w:sz w:val="4"/>
          <w:szCs w:val="4"/>
        </w:rPr>
      </w:pPr>
    </w:p>
    <w:p w:rsidR="00C6610D" w:rsidRDefault="00C6610D" w:rsidP="00C52E97">
      <w:pPr>
        <w:rPr>
          <w:rFonts w:ascii="Comic Sans MS" w:hAnsi="Comic Sans MS" w:cs="Times New Roman"/>
          <w:sz w:val="4"/>
          <w:szCs w:val="4"/>
        </w:rPr>
      </w:pPr>
    </w:p>
    <w:p w:rsidR="00BE6F6F" w:rsidRPr="00872F9C" w:rsidRDefault="00BE6F6F" w:rsidP="00D54436">
      <w:pPr>
        <w:spacing w:after="0"/>
        <w:rPr>
          <w:rFonts w:ascii="Comic Sans MS" w:hAnsi="Comic Sans MS" w:cs="Times New Roman"/>
          <w:sz w:val="2"/>
          <w:szCs w:val="2"/>
        </w:rPr>
      </w:pPr>
    </w:p>
    <w:p w:rsidR="00DE264F" w:rsidRPr="00C47510" w:rsidRDefault="004F575B" w:rsidP="00C47510">
      <w:pPr>
        <w:rPr>
          <w:rFonts w:ascii="Comic Sans MS" w:hAnsi="Comic Sans MS" w:cs="Times New Roman"/>
          <w:b/>
          <w:bCs/>
        </w:rPr>
      </w:pPr>
      <w:r w:rsidRPr="00BE6F6F">
        <w:rPr>
          <w:rFonts w:ascii="Comic Sans MS" w:hAnsi="Comic Sans MS" w:cs="Times New Roman"/>
          <w:b/>
          <w:bCs/>
        </w:rPr>
        <w:t>6.2</w:t>
      </w:r>
      <w:r>
        <w:rPr>
          <w:rFonts w:ascii="Comic Sans MS" w:hAnsi="Comic Sans MS" w:cs="Times New Roman"/>
        </w:rPr>
        <w:t xml:space="preserve">   </w:t>
      </w:r>
      <w:r w:rsidRPr="004F575B">
        <w:rPr>
          <w:rFonts w:ascii="Comic Sans MS" w:hAnsi="Comic Sans MS" w:cs="Times New Roman"/>
          <w:b/>
          <w:bCs/>
        </w:rPr>
        <w:t>Revision of Total Cost Estimates in order to adjust the cost variations.</w:t>
      </w:r>
    </w:p>
    <w:p w:rsidR="00CB387F" w:rsidRDefault="00C47510" w:rsidP="00C47510">
      <w:pPr>
        <w:ind w:left="360"/>
        <w:jc w:val="both"/>
        <w:rPr>
          <w:rFonts w:ascii="Comic Sans MS" w:hAnsi="Comic Sans MS" w:cs="Times New Roman"/>
        </w:rPr>
      </w:pPr>
      <w:r>
        <w:rPr>
          <w:rFonts w:ascii="Comic Sans MS" w:hAnsi="Comic Sans MS" w:cs="Times New Roman"/>
        </w:rPr>
        <w:t xml:space="preserve">AGM (F) has inquired from the Central Bank of Sri Lanka </w:t>
      </w:r>
      <w:r w:rsidR="00744EAE">
        <w:rPr>
          <w:rFonts w:ascii="Comic Sans MS" w:hAnsi="Comic Sans MS" w:cs="Times New Roman"/>
        </w:rPr>
        <w:t>on the availability of</w:t>
      </w:r>
      <w:r w:rsidR="00843176">
        <w:rPr>
          <w:rFonts w:ascii="Comic Sans MS" w:hAnsi="Comic Sans MS" w:cs="Times New Roman"/>
        </w:rPr>
        <w:t xml:space="preserve"> </w:t>
      </w:r>
      <w:r>
        <w:rPr>
          <w:rFonts w:ascii="Comic Sans MS" w:hAnsi="Comic Sans MS" w:cs="Times New Roman"/>
        </w:rPr>
        <w:t xml:space="preserve">internationally recognized </w:t>
      </w:r>
      <w:r w:rsidR="00744EAE">
        <w:rPr>
          <w:rFonts w:ascii="Comic Sans MS" w:hAnsi="Comic Sans MS" w:cs="Times New Roman"/>
        </w:rPr>
        <w:t>Agency</w:t>
      </w:r>
      <w:r w:rsidR="00843176">
        <w:rPr>
          <w:rFonts w:ascii="Comic Sans MS" w:hAnsi="Comic Sans MS" w:cs="Times New Roman"/>
        </w:rPr>
        <w:t>, to</w:t>
      </w:r>
      <w:r>
        <w:rPr>
          <w:rFonts w:ascii="Comic Sans MS" w:hAnsi="Comic Sans MS" w:cs="Times New Roman"/>
        </w:rPr>
        <w:t xml:space="preserve"> </w:t>
      </w:r>
      <w:r w:rsidR="00744EAE">
        <w:rPr>
          <w:rFonts w:ascii="Comic Sans MS" w:hAnsi="Comic Sans MS" w:cs="Times New Roman"/>
        </w:rPr>
        <w:t>find</w:t>
      </w:r>
      <w:r>
        <w:rPr>
          <w:rFonts w:ascii="Comic Sans MS" w:hAnsi="Comic Sans MS" w:cs="Times New Roman"/>
        </w:rPr>
        <w:t xml:space="preserve"> </w:t>
      </w:r>
      <w:r w:rsidR="00744EAE">
        <w:rPr>
          <w:rFonts w:ascii="Comic Sans MS" w:hAnsi="Comic Sans MS" w:cs="Times New Roman"/>
        </w:rPr>
        <w:t xml:space="preserve">the </w:t>
      </w:r>
      <w:r>
        <w:rPr>
          <w:rFonts w:ascii="Comic Sans MS" w:hAnsi="Comic Sans MS" w:cs="Times New Roman"/>
        </w:rPr>
        <w:t>foreign inflation rate of Donor countries and other project financing countries, an</w:t>
      </w:r>
      <w:r w:rsidR="00744EAE">
        <w:rPr>
          <w:rFonts w:ascii="Comic Sans MS" w:hAnsi="Comic Sans MS" w:cs="Times New Roman"/>
        </w:rPr>
        <w:t>d found that there are no such A</w:t>
      </w:r>
      <w:r>
        <w:rPr>
          <w:rFonts w:ascii="Comic Sans MS" w:hAnsi="Comic Sans MS" w:cs="Times New Roman"/>
        </w:rPr>
        <w:t>gencies.</w:t>
      </w:r>
    </w:p>
    <w:p w:rsidR="00BA6D4A" w:rsidRDefault="00221100" w:rsidP="00D54436">
      <w:pPr>
        <w:spacing w:after="0"/>
        <w:ind w:left="357"/>
        <w:jc w:val="both"/>
        <w:rPr>
          <w:rFonts w:ascii="Comic Sans MS" w:hAnsi="Comic Sans MS" w:cs="Times New Roman"/>
        </w:rPr>
      </w:pPr>
      <w:r>
        <w:rPr>
          <w:rFonts w:ascii="Comic Sans MS" w:hAnsi="Comic Sans MS" w:cs="Times New Roman"/>
        </w:rPr>
        <w:t>A Board Paper on “Procedure for calculation of Total C</w:t>
      </w:r>
      <w:r w:rsidR="00744EAE">
        <w:rPr>
          <w:rFonts w:ascii="Comic Sans MS" w:hAnsi="Comic Sans MS" w:cs="Times New Roman"/>
        </w:rPr>
        <w:t>os</w:t>
      </w:r>
      <w:r>
        <w:rPr>
          <w:rFonts w:ascii="Comic Sans MS" w:hAnsi="Comic Sans MS" w:cs="Times New Roman"/>
        </w:rPr>
        <w:t>t Estimate, Adopting Escalation” has been forwarded to the GM in order to take up a</w:t>
      </w:r>
      <w:r w:rsidR="00EC2941">
        <w:rPr>
          <w:rFonts w:ascii="Comic Sans MS" w:hAnsi="Comic Sans MS" w:cs="Times New Roman"/>
        </w:rPr>
        <w:t xml:space="preserve">t </w:t>
      </w:r>
      <w:r w:rsidR="00BA6D4A">
        <w:rPr>
          <w:rFonts w:ascii="Comic Sans MS" w:hAnsi="Comic Sans MS" w:cs="Times New Roman"/>
        </w:rPr>
        <w:t>a</w:t>
      </w:r>
      <w:r>
        <w:rPr>
          <w:rFonts w:ascii="Comic Sans MS" w:hAnsi="Comic Sans MS" w:cs="Times New Roman"/>
        </w:rPr>
        <w:t xml:space="preserve"> Board Meeting.</w:t>
      </w:r>
      <w:r w:rsidR="00744EAE">
        <w:rPr>
          <w:rFonts w:ascii="Comic Sans MS" w:hAnsi="Comic Sans MS" w:cs="Times New Roman"/>
        </w:rPr>
        <w:t xml:space="preserve">  Board has approved it subjected to approval of National Planning Department</w:t>
      </w:r>
      <w:r w:rsidR="00EC2941">
        <w:rPr>
          <w:rFonts w:ascii="Comic Sans MS" w:hAnsi="Comic Sans MS" w:cs="Times New Roman"/>
        </w:rPr>
        <w:t xml:space="preserve"> (NPD)</w:t>
      </w:r>
      <w:r w:rsidR="00744EAE">
        <w:rPr>
          <w:rFonts w:ascii="Comic Sans MS" w:hAnsi="Comic Sans MS" w:cs="Times New Roman"/>
        </w:rPr>
        <w:t xml:space="preserve">. </w:t>
      </w:r>
    </w:p>
    <w:p w:rsidR="00BA6D4A" w:rsidRDefault="00BA6D4A" w:rsidP="00D54436">
      <w:pPr>
        <w:spacing w:after="0"/>
        <w:ind w:left="357"/>
        <w:jc w:val="both"/>
        <w:rPr>
          <w:rFonts w:ascii="Comic Sans MS" w:hAnsi="Comic Sans MS" w:cs="Times New Roman"/>
        </w:rPr>
      </w:pPr>
    </w:p>
    <w:p w:rsidR="00221100" w:rsidRDefault="00EC2941" w:rsidP="00D54436">
      <w:pPr>
        <w:spacing w:after="0"/>
        <w:ind w:left="357"/>
        <w:jc w:val="both"/>
        <w:rPr>
          <w:rFonts w:ascii="Comic Sans MS" w:hAnsi="Comic Sans MS" w:cs="Times New Roman"/>
        </w:rPr>
      </w:pPr>
      <w:r>
        <w:rPr>
          <w:rFonts w:ascii="Comic Sans MS" w:hAnsi="Comic Sans MS" w:cs="Times New Roman"/>
        </w:rPr>
        <w:t xml:space="preserve">This was forwarded to the NPD </w:t>
      </w:r>
      <w:r w:rsidR="00BA6D4A">
        <w:rPr>
          <w:rFonts w:ascii="Comic Sans MS" w:hAnsi="Comic Sans MS" w:cs="Times New Roman"/>
        </w:rPr>
        <w:t xml:space="preserve">with the </w:t>
      </w:r>
      <w:r>
        <w:rPr>
          <w:rFonts w:ascii="Comic Sans MS" w:hAnsi="Comic Sans MS" w:cs="Times New Roman"/>
        </w:rPr>
        <w:t>Estimate prepared for Matale Water Supply Project as an example</w:t>
      </w:r>
      <w:r w:rsidR="00F57EFF">
        <w:rPr>
          <w:rFonts w:ascii="Comic Sans MS" w:hAnsi="Comic Sans MS" w:cs="Times New Roman"/>
        </w:rPr>
        <w:t>.</w:t>
      </w:r>
    </w:p>
    <w:tbl>
      <w:tblPr>
        <w:tblStyle w:val="TableGrid"/>
        <w:tblpPr w:leftFromText="180" w:rightFromText="180" w:vertAnchor="text" w:horzAnchor="margin" w:tblpXSpec="center" w:tblpY="252"/>
        <w:tblW w:w="8755" w:type="dxa"/>
        <w:tblLook w:val="04A0" w:firstRow="1" w:lastRow="0" w:firstColumn="1" w:lastColumn="0" w:noHBand="0" w:noVBand="1"/>
      </w:tblPr>
      <w:tblGrid>
        <w:gridCol w:w="4219"/>
        <w:gridCol w:w="4536"/>
      </w:tblGrid>
      <w:tr w:rsidR="008F1C4C" w:rsidRPr="00DC4F8A" w:rsidTr="00967CEC">
        <w:trPr>
          <w:trHeight w:val="570"/>
        </w:trPr>
        <w:tc>
          <w:tcPr>
            <w:tcW w:w="8755" w:type="dxa"/>
            <w:gridSpan w:val="2"/>
          </w:tcPr>
          <w:p w:rsidR="008F1C4C" w:rsidRPr="009C0179" w:rsidRDefault="008F1C4C" w:rsidP="00D54436">
            <w:pPr>
              <w:pStyle w:val="ListParagraph"/>
              <w:ind w:left="0"/>
              <w:jc w:val="both"/>
              <w:rPr>
                <w:rFonts w:ascii="Comic Sans MS" w:hAnsi="Comic Sans MS" w:cs="Times New Roman"/>
                <w:sz w:val="2"/>
                <w:szCs w:val="2"/>
              </w:rPr>
            </w:pPr>
          </w:p>
          <w:p w:rsidR="008F1C4C" w:rsidRDefault="0013730F" w:rsidP="00D54436">
            <w:pPr>
              <w:pStyle w:val="ListParagraph"/>
              <w:ind w:left="0"/>
              <w:jc w:val="both"/>
              <w:rPr>
                <w:rFonts w:ascii="Comic Sans MS" w:hAnsi="Comic Sans MS" w:cs="Times New Roman"/>
              </w:rPr>
            </w:pPr>
            <w:r>
              <w:rPr>
                <w:rFonts w:ascii="Comic Sans MS" w:hAnsi="Comic Sans MS" w:cs="Times New Roman"/>
              </w:rPr>
              <w:t xml:space="preserve">The proposal has to be resubmitted </w:t>
            </w:r>
            <w:r w:rsidR="008835B2">
              <w:rPr>
                <w:rFonts w:ascii="Comic Sans MS" w:hAnsi="Comic Sans MS" w:cs="Times New Roman"/>
              </w:rPr>
              <w:t xml:space="preserve">PAC </w:t>
            </w:r>
            <w:r>
              <w:rPr>
                <w:rFonts w:ascii="Comic Sans MS" w:hAnsi="Comic Sans MS" w:cs="Times New Roman"/>
              </w:rPr>
              <w:t>incorporating the comments given in the PAC decision</w:t>
            </w:r>
            <w:r w:rsidR="0052298B">
              <w:rPr>
                <w:rFonts w:ascii="Comic Sans MS" w:hAnsi="Comic Sans MS" w:cs="Times New Roman"/>
              </w:rPr>
              <w:t xml:space="preserve">. </w:t>
            </w:r>
          </w:p>
          <w:p w:rsidR="0052298B" w:rsidRPr="0052298B" w:rsidRDefault="0052298B" w:rsidP="00D54436">
            <w:pPr>
              <w:pStyle w:val="ListParagraph"/>
              <w:ind w:left="0"/>
              <w:jc w:val="both"/>
              <w:rPr>
                <w:rFonts w:ascii="Comic Sans MS" w:hAnsi="Comic Sans MS" w:cs="Times New Roman"/>
                <w:sz w:val="6"/>
                <w:szCs w:val="6"/>
              </w:rPr>
            </w:pPr>
          </w:p>
          <w:p w:rsidR="008F1C4C" w:rsidRPr="00D54436" w:rsidRDefault="008F1C4C" w:rsidP="00D54436">
            <w:pPr>
              <w:pStyle w:val="ListParagraph"/>
              <w:ind w:left="0"/>
              <w:jc w:val="both"/>
              <w:rPr>
                <w:rFonts w:ascii="Comic Sans MS" w:hAnsi="Comic Sans MS" w:cs="Times New Roman"/>
                <w:color w:val="943634" w:themeColor="accent2" w:themeShade="BF"/>
                <w:sz w:val="2"/>
                <w:szCs w:val="2"/>
              </w:rPr>
            </w:pPr>
          </w:p>
        </w:tc>
      </w:tr>
      <w:tr w:rsidR="008F1C4C" w:rsidRPr="001E527D" w:rsidTr="00392060">
        <w:trPr>
          <w:trHeight w:val="328"/>
        </w:trPr>
        <w:tc>
          <w:tcPr>
            <w:tcW w:w="4219" w:type="dxa"/>
          </w:tcPr>
          <w:p w:rsidR="008F1C4C" w:rsidRPr="001E527D" w:rsidRDefault="008F1C4C" w:rsidP="00D54436">
            <w:pPr>
              <w:pStyle w:val="ListParagraph"/>
              <w:ind w:left="0"/>
              <w:jc w:val="center"/>
              <w:rPr>
                <w:rFonts w:ascii="Comic Sans MS" w:hAnsi="Comic Sans MS" w:cs="Times New Roman"/>
                <w:b/>
                <w:bCs/>
                <w:sz w:val="16"/>
                <w:szCs w:val="16"/>
              </w:rPr>
            </w:pPr>
          </w:p>
          <w:p w:rsidR="008F1C4C" w:rsidRPr="001E527D" w:rsidRDefault="009A2B36" w:rsidP="00BD2F91">
            <w:pPr>
              <w:pStyle w:val="ListParagraph"/>
              <w:ind w:left="0"/>
              <w:jc w:val="center"/>
              <w:rPr>
                <w:rFonts w:ascii="Comic Sans MS" w:hAnsi="Comic Sans MS" w:cs="Times New Roman"/>
                <w:b/>
                <w:bCs/>
              </w:rPr>
            </w:pPr>
            <w:r>
              <w:rPr>
                <w:rFonts w:ascii="Comic Sans MS" w:hAnsi="Comic Sans MS" w:cs="Times New Roman"/>
                <w:b/>
                <w:bCs/>
              </w:rPr>
              <w:t>28</w:t>
            </w:r>
            <w:r w:rsidR="008F1C4C" w:rsidRPr="001E527D">
              <w:rPr>
                <w:rFonts w:ascii="Comic Sans MS" w:hAnsi="Comic Sans MS" w:cs="Times New Roman"/>
                <w:b/>
                <w:bCs/>
              </w:rPr>
              <w:t>-</w:t>
            </w:r>
            <w:r w:rsidR="008F1C4C">
              <w:rPr>
                <w:rFonts w:ascii="Comic Sans MS" w:hAnsi="Comic Sans MS" w:cs="Times New Roman"/>
                <w:b/>
                <w:bCs/>
              </w:rPr>
              <w:t>0</w:t>
            </w:r>
            <w:r w:rsidR="00BD2F91">
              <w:rPr>
                <w:rFonts w:ascii="Comic Sans MS" w:hAnsi="Comic Sans MS" w:cs="Times New Roman"/>
                <w:b/>
                <w:bCs/>
              </w:rPr>
              <w:t>6</w:t>
            </w:r>
            <w:r w:rsidR="008F1C4C" w:rsidRPr="001E527D">
              <w:rPr>
                <w:rFonts w:ascii="Comic Sans MS" w:hAnsi="Comic Sans MS" w:cs="Times New Roman"/>
                <w:b/>
                <w:bCs/>
              </w:rPr>
              <w:t>-201</w:t>
            </w:r>
            <w:r w:rsidR="008F1C4C">
              <w:rPr>
                <w:rFonts w:ascii="Comic Sans MS" w:hAnsi="Comic Sans MS" w:cs="Times New Roman"/>
                <w:b/>
                <w:bCs/>
              </w:rPr>
              <w:t>3</w:t>
            </w:r>
          </w:p>
        </w:tc>
        <w:tc>
          <w:tcPr>
            <w:tcW w:w="4536" w:type="dxa"/>
          </w:tcPr>
          <w:p w:rsidR="008F1C4C" w:rsidRDefault="00412F2B" w:rsidP="00D54436">
            <w:pPr>
              <w:pStyle w:val="ListParagraph"/>
              <w:ind w:left="0"/>
              <w:rPr>
                <w:rFonts w:ascii="Comic Sans MS" w:hAnsi="Comic Sans MS" w:cs="Times New Roman"/>
                <w:b/>
                <w:bCs/>
              </w:rPr>
            </w:pPr>
            <w:r>
              <w:rPr>
                <w:rFonts w:ascii="Comic Sans MS" w:hAnsi="Comic Sans MS" w:cs="Times New Roman"/>
                <w:b/>
                <w:bCs/>
                <w:sz w:val="16"/>
                <w:szCs w:val="16"/>
              </w:rPr>
              <w:t>Action</w:t>
            </w:r>
            <w:r w:rsidR="008F1C4C">
              <w:rPr>
                <w:rFonts w:ascii="Comic Sans MS" w:hAnsi="Comic Sans MS" w:cs="Times New Roman"/>
                <w:b/>
                <w:bCs/>
                <w:sz w:val="16"/>
                <w:szCs w:val="16"/>
              </w:rPr>
              <w:t>:</w:t>
            </w:r>
            <w:r w:rsidR="008F1C4C" w:rsidRPr="001E527D">
              <w:rPr>
                <w:rFonts w:ascii="Comic Sans MS" w:hAnsi="Comic Sans MS" w:cs="Times New Roman"/>
                <w:b/>
                <w:bCs/>
                <w:sz w:val="16"/>
                <w:szCs w:val="16"/>
              </w:rPr>
              <w:t xml:space="preserve"> </w:t>
            </w:r>
            <w:r w:rsidR="008F1C4C" w:rsidRPr="001E527D">
              <w:rPr>
                <w:rFonts w:ascii="Comic Sans MS" w:hAnsi="Comic Sans MS" w:cs="Times New Roman"/>
                <w:b/>
                <w:bCs/>
              </w:rPr>
              <w:t xml:space="preserve">     </w:t>
            </w:r>
          </w:p>
          <w:p w:rsidR="008F1C4C" w:rsidRPr="001E527D" w:rsidRDefault="00EC2941" w:rsidP="00D54436">
            <w:pPr>
              <w:pStyle w:val="ListParagraph"/>
              <w:ind w:left="0"/>
              <w:jc w:val="center"/>
              <w:rPr>
                <w:rFonts w:ascii="Comic Sans MS" w:hAnsi="Comic Sans MS" w:cs="Times New Roman"/>
                <w:b/>
                <w:bCs/>
              </w:rPr>
            </w:pPr>
            <w:r>
              <w:rPr>
                <w:rFonts w:ascii="Comic Sans MS" w:hAnsi="Comic Sans MS" w:cs="Times New Roman"/>
                <w:b/>
                <w:bCs/>
              </w:rPr>
              <w:t>DGM (P&amp;D)/</w:t>
            </w:r>
            <w:r w:rsidR="008F1C4C">
              <w:rPr>
                <w:rFonts w:ascii="Comic Sans MS" w:hAnsi="Comic Sans MS" w:cs="Times New Roman"/>
                <w:b/>
                <w:bCs/>
              </w:rPr>
              <w:t>AGM (Doc)</w:t>
            </w:r>
          </w:p>
        </w:tc>
      </w:tr>
    </w:tbl>
    <w:p w:rsidR="008F1C4C" w:rsidRPr="009A2B36" w:rsidRDefault="008F1C4C" w:rsidP="00D54436">
      <w:pPr>
        <w:spacing w:after="0"/>
        <w:ind w:left="360"/>
        <w:jc w:val="both"/>
        <w:rPr>
          <w:rFonts w:ascii="Comic Sans MS" w:hAnsi="Comic Sans MS" w:cs="Times New Roman"/>
          <w:sz w:val="12"/>
          <w:szCs w:val="12"/>
        </w:rPr>
      </w:pPr>
    </w:p>
    <w:p w:rsidR="00EC2941" w:rsidRDefault="00EC2941" w:rsidP="00D54436">
      <w:pPr>
        <w:spacing w:after="0"/>
        <w:ind w:left="540" w:hanging="540"/>
        <w:jc w:val="both"/>
        <w:rPr>
          <w:rFonts w:ascii="Comic Sans MS" w:hAnsi="Comic Sans MS" w:cs="Times New Roman"/>
          <w:b/>
          <w:bCs/>
        </w:rPr>
      </w:pPr>
    </w:p>
    <w:p w:rsidR="00220C8D" w:rsidRDefault="00220C8D" w:rsidP="00D54436">
      <w:pPr>
        <w:spacing w:after="0"/>
        <w:ind w:left="540" w:hanging="540"/>
        <w:jc w:val="both"/>
        <w:rPr>
          <w:rFonts w:ascii="Comic Sans MS" w:hAnsi="Comic Sans MS" w:cs="Times New Roman"/>
          <w:b/>
          <w:bCs/>
        </w:rPr>
      </w:pPr>
    </w:p>
    <w:p w:rsidR="0086455F" w:rsidRDefault="0086455F" w:rsidP="00D54436">
      <w:pPr>
        <w:spacing w:after="0"/>
        <w:ind w:left="540" w:hanging="540"/>
        <w:jc w:val="both"/>
        <w:rPr>
          <w:rFonts w:ascii="Comic Sans MS" w:hAnsi="Comic Sans MS" w:cs="Times New Roman"/>
          <w:b/>
          <w:bCs/>
        </w:rPr>
      </w:pPr>
      <w:r w:rsidRPr="009A0B59">
        <w:rPr>
          <w:rFonts w:ascii="Comic Sans MS" w:hAnsi="Comic Sans MS" w:cs="Times New Roman"/>
          <w:b/>
          <w:bCs/>
        </w:rPr>
        <w:t>6.</w:t>
      </w:r>
      <w:r w:rsidR="00BC16A9">
        <w:rPr>
          <w:rFonts w:ascii="Comic Sans MS" w:hAnsi="Comic Sans MS" w:cs="Times New Roman"/>
          <w:b/>
          <w:bCs/>
        </w:rPr>
        <w:t>3</w:t>
      </w:r>
      <w:r>
        <w:rPr>
          <w:rFonts w:ascii="Comic Sans MS" w:hAnsi="Comic Sans MS" w:cs="Times New Roman"/>
        </w:rPr>
        <w:t xml:space="preserve"> </w:t>
      </w:r>
      <w:r>
        <w:rPr>
          <w:rFonts w:ascii="Comic Sans MS" w:hAnsi="Comic Sans MS" w:cs="Times New Roman"/>
        </w:rPr>
        <w:tab/>
      </w:r>
      <w:r>
        <w:rPr>
          <w:rFonts w:ascii="Comic Sans MS" w:hAnsi="Comic Sans MS" w:cs="Times New Roman"/>
        </w:rPr>
        <w:tab/>
      </w:r>
      <w:r>
        <w:rPr>
          <w:rFonts w:ascii="Comic Sans MS" w:hAnsi="Comic Sans MS" w:cs="Times New Roman"/>
          <w:b/>
          <w:bCs/>
        </w:rPr>
        <w:t>Delegation of Authority of Employer &amp; the Engineer</w:t>
      </w:r>
    </w:p>
    <w:p w:rsidR="00C6610D" w:rsidRPr="003B2204" w:rsidRDefault="00CE081F" w:rsidP="00834CEA">
      <w:pPr>
        <w:spacing w:after="0" w:line="240" w:lineRule="auto"/>
        <w:jc w:val="both"/>
        <w:rPr>
          <w:rFonts w:ascii="Comic Sans MS" w:hAnsi="Comic Sans MS" w:cs="Times New Roman"/>
          <w:sz w:val="12"/>
          <w:szCs w:val="12"/>
        </w:rPr>
      </w:pPr>
      <w:r>
        <w:rPr>
          <w:rFonts w:ascii="Comic Sans MS" w:hAnsi="Comic Sans MS" w:cs="Times New Roman"/>
        </w:rPr>
        <w:t xml:space="preserve">  </w:t>
      </w:r>
      <w:r w:rsidR="0086455F">
        <w:rPr>
          <w:rFonts w:ascii="Comic Sans MS" w:hAnsi="Comic Sans MS" w:cs="Times New Roman"/>
        </w:rPr>
        <w:tab/>
      </w:r>
    </w:p>
    <w:p w:rsidR="00BC16A9" w:rsidRDefault="00CE081F" w:rsidP="00220C8D">
      <w:pPr>
        <w:spacing w:after="0" w:line="264" w:lineRule="auto"/>
        <w:ind w:left="720"/>
        <w:jc w:val="both"/>
        <w:rPr>
          <w:rFonts w:ascii="Comic Sans MS" w:hAnsi="Comic Sans MS" w:cs="Times New Roman"/>
        </w:rPr>
      </w:pPr>
      <w:r>
        <w:rPr>
          <w:rFonts w:ascii="Comic Sans MS" w:hAnsi="Comic Sans MS" w:cs="Times New Roman"/>
        </w:rPr>
        <w:t xml:space="preserve">AGM(T&amp;C) pointed out that the forfeiture of bonds and guarantees in NWSDB contracts are done by the relevant regional DGMM  though the” Employer” in the document </w:t>
      </w:r>
      <w:r w:rsidR="00744EAE">
        <w:rPr>
          <w:rFonts w:ascii="Comic Sans MS" w:hAnsi="Comic Sans MS" w:cs="Times New Roman"/>
        </w:rPr>
        <w:t xml:space="preserve">who </w:t>
      </w:r>
      <w:r>
        <w:rPr>
          <w:rFonts w:ascii="Comic Sans MS" w:hAnsi="Comic Sans MS" w:cs="Times New Roman"/>
        </w:rPr>
        <w:t xml:space="preserve">is the Chairman, NWSDB. </w:t>
      </w:r>
      <w:r w:rsidR="00C6610D">
        <w:rPr>
          <w:rFonts w:ascii="Comic Sans MS" w:hAnsi="Comic Sans MS" w:cs="Times New Roman"/>
        </w:rPr>
        <w:t xml:space="preserve"> A</w:t>
      </w:r>
      <w:r w:rsidR="00744EAE">
        <w:rPr>
          <w:rFonts w:ascii="Comic Sans MS" w:hAnsi="Comic Sans MS" w:cs="Times New Roman"/>
        </w:rPr>
        <w:t xml:space="preserve">s it is difficult to obtain Chairman’s signature by the Regions, it was decided to request to delegate Chairman’s authority of encashment of guarantees to Regional DGMM, with the consent of the Chairman.  </w:t>
      </w:r>
      <w:r>
        <w:rPr>
          <w:rFonts w:ascii="Comic Sans MS" w:hAnsi="Comic Sans MS" w:cs="Times New Roman"/>
        </w:rPr>
        <w:t>In addition</w:t>
      </w:r>
      <w:r w:rsidR="009A2B36">
        <w:rPr>
          <w:rFonts w:ascii="Comic Sans MS" w:hAnsi="Comic Sans MS" w:cs="Times New Roman"/>
        </w:rPr>
        <w:t>,</w:t>
      </w:r>
      <w:r>
        <w:rPr>
          <w:rFonts w:ascii="Comic Sans MS" w:hAnsi="Comic Sans MS" w:cs="Times New Roman"/>
        </w:rPr>
        <w:t xml:space="preserve"> the delegation of </w:t>
      </w:r>
      <w:r w:rsidR="0086455F">
        <w:rPr>
          <w:rFonts w:ascii="Comic Sans MS" w:hAnsi="Comic Sans MS" w:cs="Times New Roman"/>
        </w:rPr>
        <w:tab/>
      </w:r>
      <w:r>
        <w:rPr>
          <w:rFonts w:ascii="Comic Sans MS" w:hAnsi="Comic Sans MS" w:cs="Times New Roman"/>
        </w:rPr>
        <w:t xml:space="preserve">authority of the “Engineer” in the </w:t>
      </w:r>
      <w:r w:rsidR="00744EAE">
        <w:rPr>
          <w:rFonts w:ascii="Comic Sans MS" w:hAnsi="Comic Sans MS" w:cs="Times New Roman"/>
        </w:rPr>
        <w:t>Contracts to Regional DGMM</w:t>
      </w:r>
      <w:r>
        <w:rPr>
          <w:rFonts w:ascii="Comic Sans MS" w:hAnsi="Comic Sans MS" w:cs="Times New Roman"/>
        </w:rPr>
        <w:t xml:space="preserve"> </w:t>
      </w:r>
      <w:r w:rsidR="00744EAE">
        <w:rPr>
          <w:rFonts w:ascii="Comic Sans MS" w:hAnsi="Comic Sans MS" w:cs="Times New Roman"/>
        </w:rPr>
        <w:t>has</w:t>
      </w:r>
      <w:r>
        <w:rPr>
          <w:rFonts w:ascii="Comic Sans MS" w:hAnsi="Comic Sans MS" w:cs="Times New Roman"/>
        </w:rPr>
        <w:t xml:space="preserve"> not </w:t>
      </w:r>
      <w:r w:rsidR="00744EAE">
        <w:rPr>
          <w:rFonts w:ascii="Comic Sans MS" w:hAnsi="Comic Sans MS" w:cs="Times New Roman"/>
        </w:rPr>
        <w:t xml:space="preserve">been </w:t>
      </w:r>
      <w:r>
        <w:rPr>
          <w:rFonts w:ascii="Comic Sans MS" w:hAnsi="Comic Sans MS" w:cs="Times New Roman"/>
        </w:rPr>
        <w:t>done in the documents.</w:t>
      </w:r>
      <w:r w:rsidR="00220C8D">
        <w:rPr>
          <w:rFonts w:ascii="Comic Sans MS" w:hAnsi="Comic Sans MS" w:cs="Times New Roman"/>
        </w:rPr>
        <w:t xml:space="preserve">  Chairman has approved the SBDRC recommendation</w:t>
      </w:r>
      <w:r w:rsidR="0013730F">
        <w:rPr>
          <w:rFonts w:ascii="Comic Sans MS" w:hAnsi="Comic Sans MS" w:cs="Times New Roman"/>
        </w:rPr>
        <w:t xml:space="preserve"> and GM has issued a circular in this regard</w:t>
      </w:r>
      <w:r w:rsidR="00220C8D">
        <w:rPr>
          <w:rFonts w:ascii="Comic Sans MS" w:hAnsi="Comic Sans MS" w:cs="Times New Roman"/>
        </w:rPr>
        <w:t>.</w:t>
      </w:r>
    </w:p>
    <w:p w:rsidR="009A2B36" w:rsidRDefault="009A2B36" w:rsidP="00D54436">
      <w:pPr>
        <w:spacing w:after="0" w:line="240" w:lineRule="auto"/>
        <w:jc w:val="both"/>
        <w:rPr>
          <w:rFonts w:ascii="Comic Sans MS" w:hAnsi="Comic Sans MS" w:cs="Times New Roman"/>
          <w:sz w:val="2"/>
          <w:szCs w:val="2"/>
        </w:rPr>
      </w:pPr>
    </w:p>
    <w:p w:rsidR="00294E0A" w:rsidRDefault="00294E0A" w:rsidP="00D54436">
      <w:pPr>
        <w:spacing w:after="0" w:line="240" w:lineRule="auto"/>
        <w:jc w:val="both"/>
        <w:rPr>
          <w:rFonts w:ascii="Comic Sans MS" w:hAnsi="Comic Sans MS" w:cs="Times New Roman"/>
          <w:sz w:val="2"/>
          <w:szCs w:val="2"/>
        </w:rPr>
      </w:pPr>
    </w:p>
    <w:p w:rsidR="00294E0A" w:rsidRDefault="00294E0A" w:rsidP="00D54436">
      <w:pPr>
        <w:spacing w:after="0" w:line="240" w:lineRule="auto"/>
        <w:jc w:val="both"/>
        <w:rPr>
          <w:rFonts w:ascii="Comic Sans MS" w:hAnsi="Comic Sans MS" w:cs="Times New Roman"/>
          <w:sz w:val="2"/>
          <w:szCs w:val="2"/>
        </w:rPr>
      </w:pPr>
    </w:p>
    <w:p w:rsidR="00294E0A" w:rsidRDefault="00294E0A" w:rsidP="00D54436">
      <w:pPr>
        <w:spacing w:after="0" w:line="240" w:lineRule="auto"/>
        <w:jc w:val="both"/>
        <w:rPr>
          <w:rFonts w:ascii="Comic Sans MS" w:hAnsi="Comic Sans MS" w:cs="Times New Roman"/>
          <w:sz w:val="2"/>
          <w:szCs w:val="2"/>
        </w:rPr>
      </w:pPr>
    </w:p>
    <w:p w:rsidR="00294E0A" w:rsidRDefault="00294E0A" w:rsidP="00D54436">
      <w:pPr>
        <w:spacing w:after="0" w:line="240" w:lineRule="auto"/>
        <w:jc w:val="both"/>
        <w:rPr>
          <w:rFonts w:ascii="Comic Sans MS" w:hAnsi="Comic Sans MS" w:cs="Times New Roman"/>
          <w:sz w:val="2"/>
          <w:szCs w:val="2"/>
        </w:rPr>
      </w:pPr>
    </w:p>
    <w:p w:rsidR="00294E0A" w:rsidRDefault="00294E0A" w:rsidP="00D54436">
      <w:pPr>
        <w:spacing w:after="0" w:line="240" w:lineRule="auto"/>
        <w:jc w:val="both"/>
        <w:rPr>
          <w:rFonts w:ascii="Comic Sans MS" w:hAnsi="Comic Sans MS" w:cs="Times New Roman"/>
          <w:sz w:val="2"/>
          <w:szCs w:val="2"/>
        </w:rPr>
      </w:pPr>
    </w:p>
    <w:p w:rsidR="00294E0A" w:rsidRPr="00C6610D" w:rsidRDefault="00294E0A" w:rsidP="00D54436">
      <w:pPr>
        <w:spacing w:after="0" w:line="240" w:lineRule="auto"/>
        <w:jc w:val="both"/>
        <w:rPr>
          <w:rFonts w:ascii="Comic Sans MS" w:hAnsi="Comic Sans MS" w:cs="Times New Roman"/>
          <w:sz w:val="2"/>
          <w:szCs w:val="2"/>
        </w:rPr>
      </w:pPr>
    </w:p>
    <w:tbl>
      <w:tblPr>
        <w:tblStyle w:val="TableGrid"/>
        <w:tblpPr w:leftFromText="180" w:rightFromText="180" w:vertAnchor="text" w:horzAnchor="margin" w:tblpXSpec="right" w:tblpY="252"/>
        <w:tblW w:w="8505" w:type="dxa"/>
        <w:tblLook w:val="04A0" w:firstRow="1" w:lastRow="0" w:firstColumn="1" w:lastColumn="0" w:noHBand="0" w:noVBand="1"/>
      </w:tblPr>
      <w:tblGrid>
        <w:gridCol w:w="4219"/>
        <w:gridCol w:w="4286"/>
      </w:tblGrid>
      <w:tr w:rsidR="00BC16A9" w:rsidRPr="00BE6F6F" w:rsidTr="00220C8D">
        <w:trPr>
          <w:trHeight w:val="421"/>
        </w:trPr>
        <w:tc>
          <w:tcPr>
            <w:tcW w:w="8505" w:type="dxa"/>
            <w:gridSpan w:val="2"/>
          </w:tcPr>
          <w:p w:rsidR="00220C8D" w:rsidRDefault="001F72DB" w:rsidP="00220C8D">
            <w:pPr>
              <w:jc w:val="both"/>
              <w:rPr>
                <w:rFonts w:ascii="Comic Sans MS" w:hAnsi="Comic Sans MS" w:cs="Times New Roman"/>
              </w:rPr>
            </w:pPr>
            <w:r>
              <w:rPr>
                <w:rFonts w:ascii="Comic Sans MS" w:hAnsi="Comic Sans MS" w:cs="Times New Roman"/>
              </w:rPr>
              <w:t xml:space="preserve">The draft of the Board Paper </w:t>
            </w:r>
            <w:r w:rsidR="009363B9">
              <w:rPr>
                <w:rFonts w:ascii="Comic Sans MS" w:hAnsi="Comic Sans MS" w:cs="Times New Roman"/>
              </w:rPr>
              <w:t>which indicated</w:t>
            </w:r>
            <w:r w:rsidR="00343BC2" w:rsidRPr="00294E0A">
              <w:rPr>
                <w:rFonts w:ascii="Comic Sans MS" w:hAnsi="Comic Sans MS" w:cs="Times New Roman"/>
              </w:rPr>
              <w:t xml:space="preserve"> the delegated activities</w:t>
            </w:r>
            <w:r w:rsidR="00343BC2">
              <w:rPr>
                <w:rFonts w:ascii="Comic Sans MS" w:hAnsi="Comic Sans MS" w:cs="Times New Roman"/>
              </w:rPr>
              <w:t xml:space="preserve"> </w:t>
            </w:r>
            <w:r>
              <w:rPr>
                <w:rFonts w:ascii="Comic Sans MS" w:hAnsi="Comic Sans MS" w:cs="Times New Roman"/>
              </w:rPr>
              <w:t xml:space="preserve">was circulated </w:t>
            </w:r>
            <w:r w:rsidR="009363B9">
              <w:rPr>
                <w:rFonts w:ascii="Comic Sans MS" w:hAnsi="Comic Sans MS" w:cs="Times New Roman"/>
              </w:rPr>
              <w:t xml:space="preserve">among SBDRC members </w:t>
            </w:r>
            <w:r>
              <w:rPr>
                <w:rFonts w:ascii="Comic Sans MS" w:hAnsi="Comic Sans MS" w:cs="Times New Roman"/>
              </w:rPr>
              <w:t>at the SBDRC for comments.</w:t>
            </w:r>
            <w:r w:rsidR="002A3088">
              <w:rPr>
                <w:rFonts w:ascii="Comic Sans MS" w:hAnsi="Comic Sans MS" w:cs="Times New Roman"/>
              </w:rPr>
              <w:t xml:space="preserve">  Board Paper to be </w:t>
            </w:r>
            <w:r w:rsidR="009363B9">
              <w:rPr>
                <w:rFonts w:ascii="Comic Sans MS" w:hAnsi="Comic Sans MS" w:cs="Times New Roman"/>
              </w:rPr>
              <w:t>revised based on the comments</w:t>
            </w:r>
            <w:r w:rsidR="002A3088">
              <w:rPr>
                <w:rFonts w:ascii="Comic Sans MS" w:hAnsi="Comic Sans MS" w:cs="Times New Roman"/>
              </w:rPr>
              <w:t xml:space="preserve">. </w:t>
            </w:r>
          </w:p>
          <w:p w:rsidR="00BC16A9" w:rsidRPr="002A3088" w:rsidRDefault="009A2B36" w:rsidP="00220C8D">
            <w:pPr>
              <w:jc w:val="both"/>
              <w:rPr>
                <w:rFonts w:ascii="Comic Sans MS" w:hAnsi="Comic Sans MS" w:cs="Times New Roman"/>
                <w:sz w:val="6"/>
                <w:szCs w:val="6"/>
              </w:rPr>
            </w:pPr>
            <w:r>
              <w:rPr>
                <w:rFonts w:ascii="Comic Sans MS" w:hAnsi="Comic Sans MS" w:cs="Times New Roman"/>
              </w:rPr>
              <w:t xml:space="preserve">  </w:t>
            </w:r>
          </w:p>
        </w:tc>
      </w:tr>
      <w:tr w:rsidR="002A3088" w:rsidRPr="001E527D" w:rsidTr="00343BC2">
        <w:trPr>
          <w:trHeight w:val="404"/>
        </w:trPr>
        <w:tc>
          <w:tcPr>
            <w:tcW w:w="4219" w:type="dxa"/>
            <w:vAlign w:val="center"/>
          </w:tcPr>
          <w:p w:rsidR="00343BC2" w:rsidRPr="00343BC2" w:rsidRDefault="00343BC2" w:rsidP="0013730F">
            <w:pPr>
              <w:pStyle w:val="ListParagraph"/>
              <w:ind w:left="0"/>
              <w:jc w:val="center"/>
              <w:rPr>
                <w:rFonts w:ascii="Comic Sans MS" w:hAnsi="Comic Sans MS" w:cs="Times New Roman"/>
                <w:b/>
                <w:bCs/>
                <w:sz w:val="16"/>
                <w:szCs w:val="16"/>
              </w:rPr>
            </w:pPr>
          </w:p>
          <w:p w:rsidR="002A3088" w:rsidRPr="00972E63" w:rsidRDefault="002A3088" w:rsidP="0013730F">
            <w:pPr>
              <w:pStyle w:val="ListParagraph"/>
              <w:ind w:left="0"/>
              <w:jc w:val="center"/>
              <w:rPr>
                <w:rFonts w:ascii="Comic Sans MS" w:hAnsi="Comic Sans MS" w:cs="Times New Roman"/>
                <w:b/>
                <w:bCs/>
              </w:rPr>
            </w:pPr>
            <w:r w:rsidRPr="00972E63">
              <w:rPr>
                <w:rFonts w:ascii="Comic Sans MS" w:hAnsi="Comic Sans MS" w:cs="Times New Roman"/>
                <w:b/>
                <w:bCs/>
              </w:rPr>
              <w:t>20-0</w:t>
            </w:r>
            <w:r>
              <w:rPr>
                <w:rFonts w:ascii="Comic Sans MS" w:hAnsi="Comic Sans MS" w:cs="Times New Roman"/>
                <w:b/>
                <w:bCs/>
              </w:rPr>
              <w:t>6</w:t>
            </w:r>
            <w:r w:rsidRPr="00972E63">
              <w:rPr>
                <w:rFonts w:ascii="Comic Sans MS" w:hAnsi="Comic Sans MS" w:cs="Times New Roman"/>
                <w:b/>
                <w:bCs/>
              </w:rPr>
              <w:t>-2013</w:t>
            </w:r>
          </w:p>
        </w:tc>
        <w:tc>
          <w:tcPr>
            <w:tcW w:w="4286" w:type="dxa"/>
          </w:tcPr>
          <w:p w:rsidR="002A3088" w:rsidRPr="009D321B" w:rsidRDefault="002A3088" w:rsidP="003B2204">
            <w:pPr>
              <w:ind w:right="236"/>
              <w:rPr>
                <w:rFonts w:ascii="Comic Sans MS" w:hAnsi="Comic Sans MS" w:cs="Times New Roman"/>
                <w:b/>
                <w:bCs/>
                <w:sz w:val="16"/>
                <w:szCs w:val="16"/>
              </w:rPr>
            </w:pPr>
            <w:r>
              <w:rPr>
                <w:rFonts w:ascii="Comic Sans MS" w:hAnsi="Comic Sans MS" w:cs="Times New Roman"/>
                <w:b/>
                <w:bCs/>
                <w:sz w:val="16"/>
                <w:szCs w:val="16"/>
              </w:rPr>
              <w:t>Action</w:t>
            </w:r>
            <w:r w:rsidRPr="009D321B">
              <w:rPr>
                <w:rFonts w:ascii="Comic Sans MS" w:hAnsi="Comic Sans MS" w:cs="Times New Roman"/>
                <w:b/>
                <w:bCs/>
                <w:sz w:val="16"/>
                <w:szCs w:val="16"/>
              </w:rPr>
              <w:t>:</w:t>
            </w:r>
          </w:p>
          <w:p w:rsidR="002A3088" w:rsidRPr="001E527D" w:rsidRDefault="002A3088" w:rsidP="00220C8D">
            <w:pPr>
              <w:pStyle w:val="ListParagraph"/>
              <w:ind w:left="0"/>
              <w:jc w:val="center"/>
              <w:rPr>
                <w:rFonts w:ascii="Comic Sans MS" w:hAnsi="Comic Sans MS" w:cs="Times New Roman"/>
                <w:b/>
                <w:bCs/>
              </w:rPr>
            </w:pPr>
            <w:r>
              <w:rPr>
                <w:rFonts w:ascii="Comic Sans MS" w:hAnsi="Comic Sans MS" w:cs="Times New Roman"/>
                <w:b/>
                <w:bCs/>
              </w:rPr>
              <w:t>AGM (Doc)</w:t>
            </w:r>
            <w:r w:rsidR="00343BC2">
              <w:rPr>
                <w:rFonts w:ascii="Comic Sans MS" w:hAnsi="Comic Sans MS" w:cs="Times New Roman"/>
                <w:b/>
                <w:bCs/>
              </w:rPr>
              <w:t>/ AGM (T&amp;C)</w:t>
            </w:r>
          </w:p>
        </w:tc>
      </w:tr>
    </w:tbl>
    <w:p w:rsidR="00C6610D" w:rsidRPr="002A3088" w:rsidRDefault="00C6610D" w:rsidP="00975665">
      <w:pPr>
        <w:spacing w:after="0"/>
        <w:jc w:val="both"/>
        <w:rPr>
          <w:rFonts w:ascii="Comic Sans MS" w:hAnsi="Comic Sans MS" w:cs="Times New Roman"/>
          <w:b/>
          <w:bCs/>
          <w:sz w:val="24"/>
          <w:szCs w:val="24"/>
        </w:rPr>
      </w:pPr>
    </w:p>
    <w:p w:rsidR="003B2204" w:rsidRDefault="003B2204" w:rsidP="00BF7C7C">
      <w:pPr>
        <w:spacing w:after="0" w:line="240" w:lineRule="auto"/>
        <w:ind w:left="630" w:hanging="630"/>
        <w:rPr>
          <w:rFonts w:ascii="Comic Sans MS" w:hAnsi="Comic Sans MS" w:cs="Times New Roman"/>
          <w:b/>
          <w:bCs/>
        </w:rPr>
      </w:pPr>
    </w:p>
    <w:p w:rsidR="003B2204" w:rsidRDefault="003B2204" w:rsidP="00BF7C7C">
      <w:pPr>
        <w:spacing w:after="0" w:line="240" w:lineRule="auto"/>
        <w:ind w:left="630" w:hanging="630"/>
        <w:rPr>
          <w:rFonts w:ascii="Comic Sans MS" w:hAnsi="Comic Sans MS" w:cs="Times New Roman"/>
          <w:b/>
          <w:bCs/>
        </w:rPr>
      </w:pPr>
    </w:p>
    <w:p w:rsidR="003B2204" w:rsidRDefault="003B2204" w:rsidP="00BF7C7C">
      <w:pPr>
        <w:spacing w:after="0" w:line="240" w:lineRule="auto"/>
        <w:ind w:left="630" w:hanging="630"/>
        <w:rPr>
          <w:rFonts w:ascii="Comic Sans MS" w:hAnsi="Comic Sans MS" w:cs="Times New Roman"/>
          <w:b/>
          <w:bCs/>
        </w:rPr>
      </w:pPr>
    </w:p>
    <w:p w:rsidR="003B2204" w:rsidRPr="003B2204" w:rsidRDefault="003B2204" w:rsidP="00BF7C7C">
      <w:pPr>
        <w:spacing w:after="0" w:line="240" w:lineRule="auto"/>
        <w:ind w:left="630" w:hanging="630"/>
        <w:rPr>
          <w:rFonts w:ascii="Comic Sans MS" w:hAnsi="Comic Sans MS" w:cs="Times New Roman"/>
          <w:b/>
          <w:bCs/>
          <w:sz w:val="12"/>
          <w:szCs w:val="12"/>
        </w:rPr>
      </w:pPr>
    </w:p>
    <w:p w:rsidR="003B2204" w:rsidRPr="003B2204" w:rsidRDefault="003B2204" w:rsidP="00BF7C7C">
      <w:pPr>
        <w:spacing w:after="0" w:line="240" w:lineRule="auto"/>
        <w:ind w:left="630" w:hanging="630"/>
        <w:rPr>
          <w:rFonts w:ascii="Comic Sans MS" w:hAnsi="Comic Sans MS" w:cs="Times New Roman"/>
          <w:b/>
          <w:bCs/>
          <w:sz w:val="6"/>
          <w:szCs w:val="6"/>
        </w:rPr>
      </w:pPr>
    </w:p>
    <w:p w:rsidR="00220C8D" w:rsidRDefault="00220C8D" w:rsidP="00BF7C7C">
      <w:pPr>
        <w:spacing w:after="0" w:line="240" w:lineRule="auto"/>
        <w:ind w:left="630" w:hanging="630"/>
        <w:rPr>
          <w:rFonts w:ascii="Comic Sans MS" w:hAnsi="Comic Sans MS" w:cs="Times New Roman"/>
          <w:b/>
          <w:bCs/>
        </w:rPr>
      </w:pPr>
    </w:p>
    <w:p w:rsidR="0013688B" w:rsidRPr="002A3088" w:rsidRDefault="0013688B">
      <w:pPr>
        <w:rPr>
          <w:rFonts w:ascii="Comic Sans MS" w:hAnsi="Comic Sans MS" w:cs="Times New Roman"/>
          <w:b/>
          <w:bCs/>
          <w:sz w:val="14"/>
          <w:szCs w:val="14"/>
        </w:rPr>
      </w:pPr>
    </w:p>
    <w:p w:rsidR="003B2204" w:rsidRDefault="00556ED8" w:rsidP="00556ED8">
      <w:pPr>
        <w:adjustRightInd w:val="0"/>
        <w:snapToGrid w:val="0"/>
        <w:spacing w:after="120"/>
        <w:ind w:left="709" w:hanging="709"/>
        <w:rPr>
          <w:rFonts w:ascii="Comic Sans MS" w:hAnsi="Comic Sans MS"/>
          <w:b/>
        </w:rPr>
      </w:pPr>
      <w:r w:rsidRPr="00556ED8">
        <w:rPr>
          <w:rFonts w:ascii="Comic Sans MS" w:hAnsi="Comic Sans MS"/>
          <w:b/>
        </w:rPr>
        <w:t>6.</w:t>
      </w:r>
      <w:r w:rsidR="0013730F">
        <w:rPr>
          <w:rFonts w:ascii="Comic Sans MS" w:hAnsi="Comic Sans MS"/>
          <w:b/>
        </w:rPr>
        <w:t>5</w:t>
      </w:r>
      <w:r>
        <w:rPr>
          <w:rFonts w:ascii="Comic Sans MS" w:hAnsi="Comic Sans MS"/>
          <w:b/>
        </w:rPr>
        <w:t xml:space="preserve"> </w:t>
      </w:r>
      <w:r w:rsidR="00A171CE">
        <w:rPr>
          <w:rFonts w:ascii="Comic Sans MS" w:hAnsi="Comic Sans MS"/>
          <w:b/>
        </w:rPr>
        <w:t xml:space="preserve">  Recovery of Advance Payment</w:t>
      </w:r>
      <w:r w:rsidR="00294E0A">
        <w:rPr>
          <w:rFonts w:ascii="Comic Sans MS" w:hAnsi="Comic Sans MS"/>
          <w:b/>
        </w:rPr>
        <w:t xml:space="preserve"> &amp; Deduction of Retention </w:t>
      </w:r>
    </w:p>
    <w:p w:rsidR="00A171CE" w:rsidRPr="002A3088" w:rsidRDefault="00A171CE" w:rsidP="00AF223C">
      <w:pPr>
        <w:adjustRightInd w:val="0"/>
        <w:snapToGrid w:val="0"/>
        <w:spacing w:after="120"/>
        <w:ind w:left="709" w:hanging="709"/>
        <w:jc w:val="both"/>
        <w:rPr>
          <w:rFonts w:ascii="Comic Sans MS" w:hAnsi="Comic Sans MS"/>
          <w:b/>
          <w:sz w:val="2"/>
          <w:szCs w:val="2"/>
        </w:rPr>
      </w:pPr>
    </w:p>
    <w:p w:rsidR="00A171CE" w:rsidRDefault="00A171CE" w:rsidP="007B7FFD">
      <w:pPr>
        <w:adjustRightInd w:val="0"/>
        <w:snapToGrid w:val="0"/>
        <w:spacing w:after="120"/>
        <w:ind w:left="709"/>
        <w:jc w:val="both"/>
        <w:rPr>
          <w:rFonts w:ascii="Comic Sans MS" w:hAnsi="Comic Sans MS"/>
          <w:bCs/>
        </w:rPr>
      </w:pPr>
      <w:r>
        <w:rPr>
          <w:rFonts w:ascii="Comic Sans MS" w:hAnsi="Comic Sans MS"/>
          <w:bCs/>
        </w:rPr>
        <w:t>CE (Construction</w:t>
      </w:r>
      <w:r w:rsidR="0013730F">
        <w:rPr>
          <w:rFonts w:ascii="Comic Sans MS" w:hAnsi="Comic Sans MS"/>
          <w:bCs/>
        </w:rPr>
        <w:t xml:space="preserve"> –</w:t>
      </w:r>
      <w:r w:rsidR="00412F2B">
        <w:rPr>
          <w:rFonts w:ascii="Comic Sans MS" w:hAnsi="Comic Sans MS"/>
          <w:bCs/>
        </w:rPr>
        <w:t xml:space="preserve"> RSC</w:t>
      </w:r>
      <w:r w:rsidR="0013730F">
        <w:rPr>
          <w:rFonts w:ascii="Comic Sans MS" w:hAnsi="Comic Sans MS"/>
          <w:bCs/>
        </w:rPr>
        <w:t xml:space="preserve"> </w:t>
      </w:r>
      <w:r w:rsidR="00412F2B">
        <w:rPr>
          <w:rFonts w:ascii="Comic Sans MS" w:hAnsi="Comic Sans MS"/>
          <w:bCs/>
        </w:rPr>
        <w:t>(Central)</w:t>
      </w:r>
      <w:r>
        <w:rPr>
          <w:rFonts w:ascii="Comic Sans MS" w:hAnsi="Comic Sans MS"/>
          <w:bCs/>
        </w:rPr>
        <w:t xml:space="preserve"> has forwarded a letter regarding the dispute of the recovery of Advance payment and deduction of retention money from contracts (letter RSC-C/CE/CON/Elpitiya/202-6). </w:t>
      </w:r>
    </w:p>
    <w:p w:rsidR="00A171CE" w:rsidRPr="008835B2" w:rsidRDefault="00A171CE" w:rsidP="007B7FFD">
      <w:pPr>
        <w:adjustRightInd w:val="0"/>
        <w:snapToGrid w:val="0"/>
        <w:spacing w:after="120"/>
        <w:jc w:val="both"/>
        <w:rPr>
          <w:rFonts w:ascii="Comic Sans MS" w:hAnsi="Comic Sans MS"/>
          <w:bCs/>
          <w:sz w:val="4"/>
          <w:szCs w:val="4"/>
        </w:rPr>
      </w:pPr>
    </w:p>
    <w:p w:rsidR="00A171CE" w:rsidRDefault="00A171CE" w:rsidP="007B7FFD">
      <w:pPr>
        <w:adjustRightInd w:val="0"/>
        <w:snapToGrid w:val="0"/>
        <w:spacing w:after="120"/>
        <w:ind w:left="709"/>
        <w:jc w:val="both"/>
        <w:rPr>
          <w:rFonts w:ascii="Comic Sans MS" w:hAnsi="Comic Sans MS"/>
          <w:bCs/>
        </w:rPr>
      </w:pPr>
      <w:r>
        <w:rPr>
          <w:rFonts w:ascii="Comic Sans MS" w:hAnsi="Comic Sans MS"/>
          <w:bCs/>
        </w:rPr>
        <w:t xml:space="preserve">SBDRC has discussed the matter and </w:t>
      </w:r>
      <w:r w:rsidR="00AF223C">
        <w:rPr>
          <w:rFonts w:ascii="Comic Sans MS" w:hAnsi="Comic Sans MS"/>
          <w:bCs/>
        </w:rPr>
        <w:t>decided to go by</w:t>
      </w:r>
      <w:r w:rsidR="008835B2">
        <w:rPr>
          <w:rFonts w:ascii="Comic Sans MS" w:hAnsi="Comic Sans MS"/>
          <w:bCs/>
        </w:rPr>
        <w:t xml:space="preserve"> the standard clauses of ICTAD;</w:t>
      </w:r>
    </w:p>
    <w:p w:rsidR="00294E0A" w:rsidRDefault="00294E0A" w:rsidP="008835B2">
      <w:pPr>
        <w:pStyle w:val="ListParagraph"/>
        <w:numPr>
          <w:ilvl w:val="0"/>
          <w:numId w:val="15"/>
        </w:numPr>
        <w:tabs>
          <w:tab w:val="left" w:pos="284"/>
        </w:tabs>
        <w:adjustRightInd w:val="0"/>
        <w:snapToGrid w:val="0"/>
        <w:spacing w:after="120"/>
        <w:jc w:val="both"/>
        <w:rPr>
          <w:rFonts w:ascii="Comic Sans MS" w:hAnsi="Comic Sans MS"/>
          <w:bCs/>
        </w:rPr>
      </w:pPr>
      <w:r>
        <w:rPr>
          <w:rFonts w:ascii="Comic Sans MS" w:hAnsi="Comic Sans MS"/>
          <w:bCs/>
        </w:rPr>
        <w:t>Recovery of Advance Payment</w:t>
      </w:r>
    </w:p>
    <w:p w:rsidR="00294E0A" w:rsidRPr="00294E0A" w:rsidRDefault="00294E0A" w:rsidP="00294E0A">
      <w:pPr>
        <w:pStyle w:val="ListParagraph"/>
        <w:tabs>
          <w:tab w:val="left" w:pos="284"/>
        </w:tabs>
        <w:adjustRightInd w:val="0"/>
        <w:snapToGrid w:val="0"/>
        <w:spacing w:after="120"/>
        <w:ind w:left="645"/>
        <w:jc w:val="both"/>
        <w:rPr>
          <w:rFonts w:ascii="Comic Sans MS" w:hAnsi="Comic Sans MS"/>
          <w:bCs/>
          <w:sz w:val="6"/>
          <w:szCs w:val="6"/>
        </w:rPr>
      </w:pPr>
    </w:p>
    <w:p w:rsidR="008835B2" w:rsidRDefault="008835B2" w:rsidP="00294E0A">
      <w:pPr>
        <w:pStyle w:val="ListParagraph"/>
        <w:tabs>
          <w:tab w:val="left" w:pos="284"/>
        </w:tabs>
        <w:adjustRightInd w:val="0"/>
        <w:snapToGrid w:val="0"/>
        <w:spacing w:after="120"/>
        <w:ind w:left="645"/>
        <w:jc w:val="both"/>
        <w:rPr>
          <w:rFonts w:ascii="Comic Sans MS" w:hAnsi="Comic Sans MS"/>
          <w:bCs/>
        </w:rPr>
      </w:pPr>
      <w:r>
        <w:rPr>
          <w:rFonts w:ascii="Comic Sans MS" w:hAnsi="Comic Sans MS"/>
          <w:bCs/>
        </w:rPr>
        <w:t>The mobilization advance payment is paid based on the clause No. 51.1 of the conditions of contracts which stipulates “Employer shall make advance payments to the contractor in an amount equivalent to 20% of the initial contract price excluding provisional sums and contingencies”.</w:t>
      </w:r>
    </w:p>
    <w:p w:rsidR="008835B2" w:rsidRDefault="008835B2" w:rsidP="008835B2">
      <w:pPr>
        <w:pStyle w:val="ListParagraph"/>
        <w:tabs>
          <w:tab w:val="left" w:pos="284"/>
        </w:tabs>
        <w:adjustRightInd w:val="0"/>
        <w:snapToGrid w:val="0"/>
        <w:spacing w:after="120"/>
        <w:ind w:left="645"/>
        <w:jc w:val="both"/>
        <w:rPr>
          <w:rFonts w:ascii="Comic Sans MS" w:hAnsi="Comic Sans MS"/>
          <w:bCs/>
        </w:rPr>
      </w:pPr>
      <w:r>
        <w:rPr>
          <w:rFonts w:ascii="Comic Sans MS" w:hAnsi="Comic Sans MS"/>
          <w:bCs/>
        </w:rPr>
        <w:t xml:space="preserve">Cl. 51.3 of Conditions of Contract shall emphasize that advance payment shall be recovered when the total certified value of work reaches 90% of the contract price.  </w:t>
      </w:r>
      <w:r w:rsidR="009363B9">
        <w:rPr>
          <w:rFonts w:ascii="Comic Sans MS" w:hAnsi="Comic Sans MS"/>
          <w:bCs/>
        </w:rPr>
        <w:t>T</w:t>
      </w:r>
      <w:r>
        <w:rPr>
          <w:rFonts w:ascii="Comic Sans MS" w:hAnsi="Comic Sans MS"/>
          <w:bCs/>
        </w:rPr>
        <w:t>he advance payment or its repayment</w:t>
      </w:r>
      <w:r w:rsidR="00312561">
        <w:rPr>
          <w:rFonts w:ascii="Comic Sans MS" w:hAnsi="Comic Sans MS"/>
          <w:bCs/>
        </w:rPr>
        <w:t xml:space="preserve"> shall not be account for </w:t>
      </w:r>
      <w:r>
        <w:rPr>
          <w:rFonts w:ascii="Comic Sans MS" w:hAnsi="Comic Sans MS"/>
          <w:bCs/>
        </w:rPr>
        <w:t xml:space="preserve"> in assessing valuation of work done, variations</w:t>
      </w:r>
      <w:r w:rsidR="00312561">
        <w:rPr>
          <w:rFonts w:ascii="Comic Sans MS" w:hAnsi="Comic Sans MS"/>
          <w:bCs/>
        </w:rPr>
        <w:t>,</w:t>
      </w:r>
      <w:bookmarkStart w:id="0" w:name="_GoBack"/>
      <w:bookmarkEnd w:id="0"/>
      <w:r>
        <w:rPr>
          <w:rFonts w:ascii="Comic Sans MS" w:hAnsi="Comic Sans MS"/>
          <w:bCs/>
        </w:rPr>
        <w:t xml:space="preserve"> price adjustments, compensation events, bonuses or liquidated damages. </w:t>
      </w:r>
    </w:p>
    <w:p w:rsidR="008835B2" w:rsidRPr="008835B2" w:rsidRDefault="008835B2" w:rsidP="008835B2">
      <w:pPr>
        <w:pStyle w:val="ListParagraph"/>
        <w:tabs>
          <w:tab w:val="left" w:pos="284"/>
        </w:tabs>
        <w:adjustRightInd w:val="0"/>
        <w:snapToGrid w:val="0"/>
        <w:spacing w:after="120"/>
        <w:ind w:left="645"/>
        <w:jc w:val="both"/>
        <w:rPr>
          <w:rFonts w:ascii="Comic Sans MS" w:hAnsi="Comic Sans MS"/>
          <w:bCs/>
          <w:sz w:val="12"/>
          <w:szCs w:val="12"/>
        </w:rPr>
      </w:pPr>
    </w:p>
    <w:p w:rsidR="00294E0A" w:rsidRDefault="00294E0A" w:rsidP="008835B2">
      <w:pPr>
        <w:pStyle w:val="ListParagraph"/>
        <w:numPr>
          <w:ilvl w:val="0"/>
          <w:numId w:val="15"/>
        </w:numPr>
        <w:tabs>
          <w:tab w:val="left" w:pos="284"/>
        </w:tabs>
        <w:adjustRightInd w:val="0"/>
        <w:snapToGrid w:val="0"/>
        <w:spacing w:after="120"/>
        <w:jc w:val="both"/>
        <w:rPr>
          <w:rFonts w:ascii="Comic Sans MS" w:hAnsi="Comic Sans MS"/>
          <w:bCs/>
        </w:rPr>
      </w:pPr>
      <w:r>
        <w:rPr>
          <w:rFonts w:ascii="Comic Sans MS" w:hAnsi="Comic Sans MS"/>
          <w:bCs/>
        </w:rPr>
        <w:t>Retention Money</w:t>
      </w:r>
    </w:p>
    <w:p w:rsidR="00294E0A" w:rsidRPr="00294E0A" w:rsidRDefault="00294E0A" w:rsidP="00294E0A">
      <w:pPr>
        <w:pStyle w:val="ListParagraph"/>
        <w:tabs>
          <w:tab w:val="left" w:pos="284"/>
        </w:tabs>
        <w:adjustRightInd w:val="0"/>
        <w:snapToGrid w:val="0"/>
        <w:spacing w:after="120"/>
        <w:ind w:left="645"/>
        <w:jc w:val="both"/>
        <w:rPr>
          <w:rFonts w:ascii="Comic Sans MS" w:hAnsi="Comic Sans MS"/>
          <w:bCs/>
          <w:sz w:val="2"/>
          <w:szCs w:val="2"/>
        </w:rPr>
      </w:pPr>
    </w:p>
    <w:p w:rsidR="00294E0A" w:rsidRDefault="00294E0A" w:rsidP="00294E0A">
      <w:pPr>
        <w:pStyle w:val="ListParagraph"/>
        <w:tabs>
          <w:tab w:val="left" w:pos="284"/>
        </w:tabs>
        <w:adjustRightInd w:val="0"/>
        <w:snapToGrid w:val="0"/>
        <w:spacing w:after="120"/>
        <w:ind w:left="645"/>
        <w:jc w:val="both"/>
        <w:rPr>
          <w:rFonts w:ascii="Comic Sans MS" w:hAnsi="Comic Sans MS"/>
          <w:bCs/>
        </w:rPr>
      </w:pPr>
      <w:r>
        <w:rPr>
          <w:rFonts w:ascii="Comic Sans MS" w:hAnsi="Comic Sans MS"/>
          <w:bCs/>
        </w:rPr>
        <w:t>Clause 48.1 (Contract Data) – The retention from each payment shall be 10% of the certified work done and limit of retention shall be 5% of the Initial Contract Price.</w:t>
      </w:r>
    </w:p>
    <w:p w:rsidR="00294E0A" w:rsidRPr="00294E0A" w:rsidRDefault="00294E0A" w:rsidP="00294E0A">
      <w:pPr>
        <w:pStyle w:val="ListParagraph"/>
        <w:tabs>
          <w:tab w:val="left" w:pos="284"/>
        </w:tabs>
        <w:adjustRightInd w:val="0"/>
        <w:snapToGrid w:val="0"/>
        <w:spacing w:after="120"/>
        <w:ind w:left="645"/>
        <w:jc w:val="both"/>
        <w:rPr>
          <w:rFonts w:ascii="Comic Sans MS" w:hAnsi="Comic Sans MS"/>
          <w:bCs/>
          <w:sz w:val="6"/>
          <w:szCs w:val="6"/>
        </w:rPr>
      </w:pPr>
    </w:p>
    <w:p w:rsidR="008835B2" w:rsidRDefault="008835B2" w:rsidP="00294E0A">
      <w:pPr>
        <w:pStyle w:val="ListParagraph"/>
        <w:tabs>
          <w:tab w:val="left" w:pos="284"/>
        </w:tabs>
        <w:adjustRightInd w:val="0"/>
        <w:snapToGrid w:val="0"/>
        <w:spacing w:after="120"/>
        <w:ind w:left="645"/>
        <w:jc w:val="both"/>
        <w:rPr>
          <w:rFonts w:ascii="Comic Sans MS" w:hAnsi="Comic Sans MS"/>
          <w:bCs/>
        </w:rPr>
      </w:pPr>
      <w:r>
        <w:rPr>
          <w:rFonts w:ascii="Comic Sans MS" w:hAnsi="Comic Sans MS"/>
          <w:bCs/>
        </w:rPr>
        <w:t xml:space="preserve">According to the procurement manual (reference procurement guideline 5.4.6) retention money shall be deducted from net work done during the period of interim payment before making any adjustment to price fluctuation, VAT and advance payment recovery. </w:t>
      </w:r>
    </w:p>
    <w:p w:rsidR="001F72DB" w:rsidRDefault="001F72DB" w:rsidP="001F72DB">
      <w:pPr>
        <w:pStyle w:val="ListParagraph"/>
        <w:ind w:left="645"/>
        <w:jc w:val="both"/>
        <w:rPr>
          <w:rFonts w:ascii="Comic Sans MS" w:hAnsi="Comic Sans MS" w:cs="Times New Roman"/>
        </w:rPr>
      </w:pPr>
      <w:r>
        <w:rPr>
          <w:rFonts w:ascii="Comic Sans MS" w:hAnsi="Comic Sans MS" w:cs="Times New Roman"/>
          <w:bCs/>
        </w:rPr>
        <w:t xml:space="preserve">A draft of the reply letter to be sent to DGM (F) stating the SBDRC decision and explaining the clauses was circulated and discussed at the SBDRC. </w:t>
      </w:r>
    </w:p>
    <w:p w:rsidR="001F72DB" w:rsidRDefault="001F72DB" w:rsidP="002A3088">
      <w:pPr>
        <w:pStyle w:val="ListParagraph"/>
        <w:tabs>
          <w:tab w:val="left" w:pos="284"/>
        </w:tabs>
        <w:adjustRightInd w:val="0"/>
        <w:snapToGrid w:val="0"/>
        <w:spacing w:after="0"/>
        <w:ind w:left="646"/>
        <w:jc w:val="both"/>
        <w:rPr>
          <w:rFonts w:ascii="Comic Sans MS" w:hAnsi="Comic Sans MS"/>
          <w:bCs/>
          <w:sz w:val="2"/>
          <w:szCs w:val="2"/>
        </w:rPr>
      </w:pPr>
    </w:p>
    <w:p w:rsidR="00343BC2" w:rsidRDefault="00343BC2" w:rsidP="002A3088">
      <w:pPr>
        <w:pStyle w:val="ListParagraph"/>
        <w:tabs>
          <w:tab w:val="left" w:pos="284"/>
        </w:tabs>
        <w:adjustRightInd w:val="0"/>
        <w:snapToGrid w:val="0"/>
        <w:spacing w:after="0"/>
        <w:ind w:left="646"/>
        <w:jc w:val="both"/>
        <w:rPr>
          <w:rFonts w:ascii="Comic Sans MS" w:hAnsi="Comic Sans MS"/>
          <w:bCs/>
          <w:sz w:val="2"/>
          <w:szCs w:val="2"/>
        </w:rPr>
      </w:pPr>
    </w:p>
    <w:p w:rsidR="00343BC2" w:rsidRDefault="00343BC2" w:rsidP="002A3088">
      <w:pPr>
        <w:pStyle w:val="ListParagraph"/>
        <w:tabs>
          <w:tab w:val="left" w:pos="284"/>
        </w:tabs>
        <w:adjustRightInd w:val="0"/>
        <w:snapToGrid w:val="0"/>
        <w:spacing w:after="0"/>
        <w:ind w:left="646"/>
        <w:jc w:val="both"/>
        <w:rPr>
          <w:rFonts w:ascii="Comic Sans MS" w:hAnsi="Comic Sans MS"/>
          <w:bCs/>
          <w:sz w:val="2"/>
          <w:szCs w:val="2"/>
        </w:rPr>
      </w:pPr>
    </w:p>
    <w:p w:rsidR="00343BC2" w:rsidRDefault="00343BC2" w:rsidP="002A3088">
      <w:pPr>
        <w:pStyle w:val="ListParagraph"/>
        <w:tabs>
          <w:tab w:val="left" w:pos="284"/>
        </w:tabs>
        <w:adjustRightInd w:val="0"/>
        <w:snapToGrid w:val="0"/>
        <w:spacing w:after="0"/>
        <w:ind w:left="646"/>
        <w:jc w:val="both"/>
        <w:rPr>
          <w:rFonts w:ascii="Comic Sans MS" w:hAnsi="Comic Sans MS"/>
          <w:bCs/>
          <w:sz w:val="2"/>
          <w:szCs w:val="2"/>
        </w:rPr>
      </w:pPr>
    </w:p>
    <w:p w:rsidR="00343BC2" w:rsidRDefault="00343BC2" w:rsidP="002A3088">
      <w:pPr>
        <w:pStyle w:val="ListParagraph"/>
        <w:tabs>
          <w:tab w:val="left" w:pos="284"/>
        </w:tabs>
        <w:adjustRightInd w:val="0"/>
        <w:snapToGrid w:val="0"/>
        <w:spacing w:after="0"/>
        <w:ind w:left="646"/>
        <w:jc w:val="both"/>
        <w:rPr>
          <w:rFonts w:ascii="Comic Sans MS" w:hAnsi="Comic Sans MS"/>
          <w:bCs/>
          <w:sz w:val="2"/>
          <w:szCs w:val="2"/>
        </w:rPr>
      </w:pPr>
    </w:p>
    <w:p w:rsidR="00343BC2" w:rsidRDefault="00343BC2" w:rsidP="002A3088">
      <w:pPr>
        <w:pStyle w:val="ListParagraph"/>
        <w:tabs>
          <w:tab w:val="left" w:pos="284"/>
        </w:tabs>
        <w:adjustRightInd w:val="0"/>
        <w:snapToGrid w:val="0"/>
        <w:spacing w:after="0"/>
        <w:ind w:left="646"/>
        <w:jc w:val="both"/>
        <w:rPr>
          <w:rFonts w:ascii="Comic Sans MS" w:hAnsi="Comic Sans MS"/>
          <w:bCs/>
          <w:sz w:val="2"/>
          <w:szCs w:val="2"/>
        </w:rPr>
      </w:pPr>
    </w:p>
    <w:p w:rsidR="00343BC2" w:rsidRDefault="00343BC2" w:rsidP="002A3088">
      <w:pPr>
        <w:pStyle w:val="ListParagraph"/>
        <w:tabs>
          <w:tab w:val="left" w:pos="284"/>
        </w:tabs>
        <w:adjustRightInd w:val="0"/>
        <w:snapToGrid w:val="0"/>
        <w:spacing w:after="0"/>
        <w:ind w:left="646"/>
        <w:jc w:val="both"/>
        <w:rPr>
          <w:rFonts w:ascii="Comic Sans MS" w:hAnsi="Comic Sans MS"/>
          <w:bCs/>
          <w:sz w:val="2"/>
          <w:szCs w:val="2"/>
        </w:rPr>
      </w:pPr>
    </w:p>
    <w:p w:rsidR="00343BC2" w:rsidRDefault="00343BC2" w:rsidP="002A3088">
      <w:pPr>
        <w:pStyle w:val="ListParagraph"/>
        <w:tabs>
          <w:tab w:val="left" w:pos="284"/>
        </w:tabs>
        <w:adjustRightInd w:val="0"/>
        <w:snapToGrid w:val="0"/>
        <w:spacing w:after="0"/>
        <w:ind w:left="646"/>
        <w:jc w:val="both"/>
        <w:rPr>
          <w:rFonts w:ascii="Comic Sans MS" w:hAnsi="Comic Sans MS"/>
          <w:bCs/>
          <w:sz w:val="2"/>
          <w:szCs w:val="2"/>
        </w:rPr>
      </w:pPr>
    </w:p>
    <w:p w:rsidR="00343BC2" w:rsidRDefault="00343BC2" w:rsidP="002A3088">
      <w:pPr>
        <w:pStyle w:val="ListParagraph"/>
        <w:tabs>
          <w:tab w:val="left" w:pos="284"/>
        </w:tabs>
        <w:adjustRightInd w:val="0"/>
        <w:snapToGrid w:val="0"/>
        <w:spacing w:after="0"/>
        <w:ind w:left="646"/>
        <w:jc w:val="both"/>
        <w:rPr>
          <w:rFonts w:ascii="Comic Sans MS" w:hAnsi="Comic Sans MS"/>
          <w:bCs/>
          <w:sz w:val="2"/>
          <w:szCs w:val="2"/>
        </w:rPr>
      </w:pPr>
    </w:p>
    <w:p w:rsidR="00343BC2" w:rsidRDefault="00343BC2" w:rsidP="002A3088">
      <w:pPr>
        <w:pStyle w:val="ListParagraph"/>
        <w:tabs>
          <w:tab w:val="left" w:pos="284"/>
        </w:tabs>
        <w:adjustRightInd w:val="0"/>
        <w:snapToGrid w:val="0"/>
        <w:spacing w:after="0"/>
        <w:ind w:left="646"/>
        <w:jc w:val="both"/>
        <w:rPr>
          <w:rFonts w:ascii="Comic Sans MS" w:hAnsi="Comic Sans MS"/>
          <w:bCs/>
          <w:sz w:val="2"/>
          <w:szCs w:val="2"/>
        </w:rPr>
      </w:pPr>
    </w:p>
    <w:p w:rsidR="00343BC2" w:rsidRDefault="00343BC2" w:rsidP="002A3088">
      <w:pPr>
        <w:pStyle w:val="ListParagraph"/>
        <w:tabs>
          <w:tab w:val="left" w:pos="284"/>
        </w:tabs>
        <w:adjustRightInd w:val="0"/>
        <w:snapToGrid w:val="0"/>
        <w:spacing w:after="0"/>
        <w:ind w:left="646"/>
        <w:jc w:val="both"/>
        <w:rPr>
          <w:rFonts w:ascii="Comic Sans MS" w:hAnsi="Comic Sans MS"/>
          <w:bCs/>
          <w:sz w:val="2"/>
          <w:szCs w:val="2"/>
        </w:rPr>
      </w:pPr>
    </w:p>
    <w:p w:rsidR="00343BC2" w:rsidRDefault="00343BC2" w:rsidP="002A3088">
      <w:pPr>
        <w:pStyle w:val="ListParagraph"/>
        <w:tabs>
          <w:tab w:val="left" w:pos="284"/>
        </w:tabs>
        <w:adjustRightInd w:val="0"/>
        <w:snapToGrid w:val="0"/>
        <w:spacing w:after="0"/>
        <w:ind w:left="646"/>
        <w:jc w:val="both"/>
        <w:rPr>
          <w:rFonts w:ascii="Comic Sans MS" w:hAnsi="Comic Sans MS"/>
          <w:bCs/>
          <w:sz w:val="2"/>
          <w:szCs w:val="2"/>
        </w:rPr>
      </w:pPr>
    </w:p>
    <w:p w:rsidR="00343BC2" w:rsidRDefault="00343BC2" w:rsidP="002A3088">
      <w:pPr>
        <w:pStyle w:val="ListParagraph"/>
        <w:tabs>
          <w:tab w:val="left" w:pos="284"/>
        </w:tabs>
        <w:adjustRightInd w:val="0"/>
        <w:snapToGrid w:val="0"/>
        <w:spacing w:after="0"/>
        <w:ind w:left="646"/>
        <w:jc w:val="both"/>
        <w:rPr>
          <w:rFonts w:ascii="Comic Sans MS" w:hAnsi="Comic Sans MS"/>
          <w:bCs/>
          <w:sz w:val="2"/>
          <w:szCs w:val="2"/>
        </w:rPr>
      </w:pPr>
    </w:p>
    <w:p w:rsidR="00343BC2" w:rsidRDefault="00343BC2" w:rsidP="002A3088">
      <w:pPr>
        <w:pStyle w:val="ListParagraph"/>
        <w:tabs>
          <w:tab w:val="left" w:pos="284"/>
        </w:tabs>
        <w:adjustRightInd w:val="0"/>
        <w:snapToGrid w:val="0"/>
        <w:spacing w:after="0"/>
        <w:ind w:left="646"/>
        <w:jc w:val="both"/>
        <w:rPr>
          <w:rFonts w:ascii="Comic Sans MS" w:hAnsi="Comic Sans MS"/>
          <w:bCs/>
          <w:sz w:val="2"/>
          <w:szCs w:val="2"/>
        </w:rPr>
      </w:pPr>
    </w:p>
    <w:p w:rsidR="00343BC2" w:rsidRDefault="00343BC2" w:rsidP="002A3088">
      <w:pPr>
        <w:pStyle w:val="ListParagraph"/>
        <w:tabs>
          <w:tab w:val="left" w:pos="284"/>
        </w:tabs>
        <w:adjustRightInd w:val="0"/>
        <w:snapToGrid w:val="0"/>
        <w:spacing w:after="0"/>
        <w:ind w:left="646"/>
        <w:jc w:val="both"/>
        <w:rPr>
          <w:rFonts w:ascii="Comic Sans MS" w:hAnsi="Comic Sans MS"/>
          <w:bCs/>
          <w:sz w:val="2"/>
          <w:szCs w:val="2"/>
        </w:rPr>
      </w:pPr>
    </w:p>
    <w:p w:rsidR="00343BC2" w:rsidRDefault="00343BC2" w:rsidP="002A3088">
      <w:pPr>
        <w:pStyle w:val="ListParagraph"/>
        <w:tabs>
          <w:tab w:val="left" w:pos="284"/>
        </w:tabs>
        <w:adjustRightInd w:val="0"/>
        <w:snapToGrid w:val="0"/>
        <w:spacing w:after="0"/>
        <w:ind w:left="646"/>
        <w:jc w:val="both"/>
        <w:rPr>
          <w:rFonts w:ascii="Comic Sans MS" w:hAnsi="Comic Sans MS"/>
          <w:bCs/>
          <w:sz w:val="2"/>
          <w:szCs w:val="2"/>
        </w:rPr>
      </w:pPr>
    </w:p>
    <w:p w:rsidR="00343BC2" w:rsidRDefault="00343BC2" w:rsidP="002A3088">
      <w:pPr>
        <w:pStyle w:val="ListParagraph"/>
        <w:tabs>
          <w:tab w:val="left" w:pos="284"/>
        </w:tabs>
        <w:adjustRightInd w:val="0"/>
        <w:snapToGrid w:val="0"/>
        <w:spacing w:after="0"/>
        <w:ind w:left="646"/>
        <w:jc w:val="both"/>
        <w:rPr>
          <w:rFonts w:ascii="Comic Sans MS" w:hAnsi="Comic Sans MS"/>
          <w:bCs/>
          <w:sz w:val="2"/>
          <w:szCs w:val="2"/>
        </w:rPr>
      </w:pPr>
    </w:p>
    <w:p w:rsidR="00343BC2" w:rsidRDefault="00343BC2" w:rsidP="002A3088">
      <w:pPr>
        <w:pStyle w:val="ListParagraph"/>
        <w:tabs>
          <w:tab w:val="left" w:pos="284"/>
        </w:tabs>
        <w:adjustRightInd w:val="0"/>
        <w:snapToGrid w:val="0"/>
        <w:spacing w:after="0"/>
        <w:ind w:left="646"/>
        <w:jc w:val="both"/>
        <w:rPr>
          <w:rFonts w:ascii="Comic Sans MS" w:hAnsi="Comic Sans MS"/>
          <w:bCs/>
          <w:sz w:val="2"/>
          <w:szCs w:val="2"/>
        </w:rPr>
      </w:pPr>
    </w:p>
    <w:p w:rsidR="00343BC2" w:rsidRDefault="00343BC2" w:rsidP="002A3088">
      <w:pPr>
        <w:pStyle w:val="ListParagraph"/>
        <w:tabs>
          <w:tab w:val="left" w:pos="284"/>
        </w:tabs>
        <w:adjustRightInd w:val="0"/>
        <w:snapToGrid w:val="0"/>
        <w:spacing w:after="0"/>
        <w:ind w:left="646"/>
        <w:jc w:val="both"/>
        <w:rPr>
          <w:rFonts w:ascii="Comic Sans MS" w:hAnsi="Comic Sans MS"/>
          <w:bCs/>
          <w:sz w:val="2"/>
          <w:szCs w:val="2"/>
        </w:rPr>
      </w:pPr>
    </w:p>
    <w:p w:rsidR="00343BC2" w:rsidRDefault="00343BC2" w:rsidP="002A3088">
      <w:pPr>
        <w:pStyle w:val="ListParagraph"/>
        <w:tabs>
          <w:tab w:val="left" w:pos="284"/>
        </w:tabs>
        <w:adjustRightInd w:val="0"/>
        <w:snapToGrid w:val="0"/>
        <w:spacing w:after="0"/>
        <w:ind w:left="646"/>
        <w:jc w:val="both"/>
        <w:rPr>
          <w:rFonts w:ascii="Comic Sans MS" w:hAnsi="Comic Sans MS"/>
          <w:bCs/>
          <w:sz w:val="2"/>
          <w:szCs w:val="2"/>
        </w:rPr>
      </w:pPr>
    </w:p>
    <w:p w:rsidR="00343BC2" w:rsidRDefault="00343BC2" w:rsidP="002A3088">
      <w:pPr>
        <w:pStyle w:val="ListParagraph"/>
        <w:tabs>
          <w:tab w:val="left" w:pos="284"/>
        </w:tabs>
        <w:adjustRightInd w:val="0"/>
        <w:snapToGrid w:val="0"/>
        <w:spacing w:after="0"/>
        <w:ind w:left="646"/>
        <w:jc w:val="both"/>
        <w:rPr>
          <w:rFonts w:ascii="Comic Sans MS" w:hAnsi="Comic Sans MS"/>
          <w:bCs/>
          <w:sz w:val="2"/>
          <w:szCs w:val="2"/>
        </w:rPr>
      </w:pPr>
    </w:p>
    <w:p w:rsidR="009363B9" w:rsidRDefault="009363B9" w:rsidP="002A3088">
      <w:pPr>
        <w:pStyle w:val="ListParagraph"/>
        <w:tabs>
          <w:tab w:val="left" w:pos="284"/>
        </w:tabs>
        <w:adjustRightInd w:val="0"/>
        <w:snapToGrid w:val="0"/>
        <w:spacing w:after="0"/>
        <w:ind w:left="646"/>
        <w:jc w:val="both"/>
        <w:rPr>
          <w:rFonts w:ascii="Comic Sans MS" w:hAnsi="Comic Sans MS"/>
          <w:bCs/>
          <w:sz w:val="2"/>
          <w:szCs w:val="2"/>
        </w:rPr>
      </w:pPr>
    </w:p>
    <w:p w:rsidR="009363B9" w:rsidRDefault="009363B9" w:rsidP="002A3088">
      <w:pPr>
        <w:pStyle w:val="ListParagraph"/>
        <w:tabs>
          <w:tab w:val="left" w:pos="284"/>
        </w:tabs>
        <w:adjustRightInd w:val="0"/>
        <w:snapToGrid w:val="0"/>
        <w:spacing w:after="0"/>
        <w:ind w:left="646"/>
        <w:jc w:val="both"/>
        <w:rPr>
          <w:rFonts w:ascii="Comic Sans MS" w:hAnsi="Comic Sans MS"/>
          <w:bCs/>
          <w:sz w:val="2"/>
          <w:szCs w:val="2"/>
        </w:rPr>
      </w:pPr>
    </w:p>
    <w:p w:rsidR="009363B9" w:rsidRDefault="009363B9" w:rsidP="002A3088">
      <w:pPr>
        <w:pStyle w:val="ListParagraph"/>
        <w:tabs>
          <w:tab w:val="left" w:pos="284"/>
        </w:tabs>
        <w:adjustRightInd w:val="0"/>
        <w:snapToGrid w:val="0"/>
        <w:spacing w:after="0"/>
        <w:ind w:left="646"/>
        <w:jc w:val="both"/>
        <w:rPr>
          <w:rFonts w:ascii="Comic Sans MS" w:hAnsi="Comic Sans MS"/>
          <w:bCs/>
          <w:sz w:val="2"/>
          <w:szCs w:val="2"/>
        </w:rPr>
      </w:pPr>
    </w:p>
    <w:p w:rsidR="009363B9" w:rsidRDefault="009363B9" w:rsidP="002A3088">
      <w:pPr>
        <w:pStyle w:val="ListParagraph"/>
        <w:tabs>
          <w:tab w:val="left" w:pos="284"/>
        </w:tabs>
        <w:adjustRightInd w:val="0"/>
        <w:snapToGrid w:val="0"/>
        <w:spacing w:after="0"/>
        <w:ind w:left="646"/>
        <w:jc w:val="both"/>
        <w:rPr>
          <w:rFonts w:ascii="Comic Sans MS" w:hAnsi="Comic Sans MS"/>
          <w:bCs/>
          <w:sz w:val="2"/>
          <w:szCs w:val="2"/>
        </w:rPr>
      </w:pPr>
    </w:p>
    <w:p w:rsidR="009363B9" w:rsidRDefault="009363B9" w:rsidP="002A3088">
      <w:pPr>
        <w:pStyle w:val="ListParagraph"/>
        <w:tabs>
          <w:tab w:val="left" w:pos="284"/>
        </w:tabs>
        <w:adjustRightInd w:val="0"/>
        <w:snapToGrid w:val="0"/>
        <w:spacing w:after="0"/>
        <w:ind w:left="646"/>
        <w:jc w:val="both"/>
        <w:rPr>
          <w:rFonts w:ascii="Comic Sans MS" w:hAnsi="Comic Sans MS"/>
          <w:bCs/>
          <w:sz w:val="2"/>
          <w:szCs w:val="2"/>
        </w:rPr>
      </w:pPr>
    </w:p>
    <w:p w:rsidR="009363B9" w:rsidRDefault="009363B9" w:rsidP="002A3088">
      <w:pPr>
        <w:pStyle w:val="ListParagraph"/>
        <w:tabs>
          <w:tab w:val="left" w:pos="284"/>
        </w:tabs>
        <w:adjustRightInd w:val="0"/>
        <w:snapToGrid w:val="0"/>
        <w:spacing w:after="0"/>
        <w:ind w:left="646"/>
        <w:jc w:val="both"/>
        <w:rPr>
          <w:rFonts w:ascii="Comic Sans MS" w:hAnsi="Comic Sans MS"/>
          <w:bCs/>
          <w:sz w:val="2"/>
          <w:szCs w:val="2"/>
        </w:rPr>
      </w:pPr>
    </w:p>
    <w:p w:rsidR="009363B9" w:rsidRDefault="009363B9" w:rsidP="002A3088">
      <w:pPr>
        <w:pStyle w:val="ListParagraph"/>
        <w:tabs>
          <w:tab w:val="left" w:pos="284"/>
        </w:tabs>
        <w:adjustRightInd w:val="0"/>
        <w:snapToGrid w:val="0"/>
        <w:spacing w:after="0"/>
        <w:ind w:left="646"/>
        <w:jc w:val="both"/>
        <w:rPr>
          <w:rFonts w:ascii="Comic Sans MS" w:hAnsi="Comic Sans MS"/>
          <w:bCs/>
          <w:sz w:val="2"/>
          <w:szCs w:val="2"/>
        </w:rPr>
      </w:pPr>
    </w:p>
    <w:p w:rsidR="009363B9" w:rsidRDefault="009363B9" w:rsidP="002A3088">
      <w:pPr>
        <w:pStyle w:val="ListParagraph"/>
        <w:tabs>
          <w:tab w:val="left" w:pos="284"/>
        </w:tabs>
        <w:adjustRightInd w:val="0"/>
        <w:snapToGrid w:val="0"/>
        <w:spacing w:after="0"/>
        <w:ind w:left="646"/>
        <w:jc w:val="both"/>
        <w:rPr>
          <w:rFonts w:ascii="Comic Sans MS" w:hAnsi="Comic Sans MS"/>
          <w:bCs/>
          <w:sz w:val="2"/>
          <w:szCs w:val="2"/>
        </w:rPr>
      </w:pPr>
    </w:p>
    <w:p w:rsidR="009363B9" w:rsidRDefault="009363B9" w:rsidP="002A3088">
      <w:pPr>
        <w:pStyle w:val="ListParagraph"/>
        <w:tabs>
          <w:tab w:val="left" w:pos="284"/>
        </w:tabs>
        <w:adjustRightInd w:val="0"/>
        <w:snapToGrid w:val="0"/>
        <w:spacing w:after="0"/>
        <w:ind w:left="646"/>
        <w:jc w:val="both"/>
        <w:rPr>
          <w:rFonts w:ascii="Comic Sans MS" w:hAnsi="Comic Sans MS"/>
          <w:bCs/>
          <w:sz w:val="2"/>
          <w:szCs w:val="2"/>
        </w:rPr>
      </w:pPr>
    </w:p>
    <w:p w:rsidR="009363B9" w:rsidRDefault="009363B9" w:rsidP="002A3088">
      <w:pPr>
        <w:pStyle w:val="ListParagraph"/>
        <w:tabs>
          <w:tab w:val="left" w:pos="284"/>
        </w:tabs>
        <w:adjustRightInd w:val="0"/>
        <w:snapToGrid w:val="0"/>
        <w:spacing w:after="0"/>
        <w:ind w:left="646"/>
        <w:jc w:val="both"/>
        <w:rPr>
          <w:rFonts w:ascii="Comic Sans MS" w:hAnsi="Comic Sans MS"/>
          <w:bCs/>
          <w:sz w:val="2"/>
          <w:szCs w:val="2"/>
        </w:rPr>
      </w:pPr>
    </w:p>
    <w:p w:rsidR="009363B9" w:rsidRDefault="009363B9" w:rsidP="002A3088">
      <w:pPr>
        <w:pStyle w:val="ListParagraph"/>
        <w:tabs>
          <w:tab w:val="left" w:pos="284"/>
        </w:tabs>
        <w:adjustRightInd w:val="0"/>
        <w:snapToGrid w:val="0"/>
        <w:spacing w:after="0"/>
        <w:ind w:left="646"/>
        <w:jc w:val="both"/>
        <w:rPr>
          <w:rFonts w:ascii="Comic Sans MS" w:hAnsi="Comic Sans MS"/>
          <w:bCs/>
          <w:sz w:val="2"/>
          <w:szCs w:val="2"/>
        </w:rPr>
      </w:pPr>
    </w:p>
    <w:p w:rsidR="009363B9" w:rsidRPr="002A3088" w:rsidRDefault="009363B9" w:rsidP="002A3088">
      <w:pPr>
        <w:pStyle w:val="ListParagraph"/>
        <w:tabs>
          <w:tab w:val="left" w:pos="284"/>
        </w:tabs>
        <w:adjustRightInd w:val="0"/>
        <w:snapToGrid w:val="0"/>
        <w:spacing w:after="0"/>
        <w:ind w:left="646"/>
        <w:jc w:val="both"/>
        <w:rPr>
          <w:rFonts w:ascii="Comic Sans MS" w:hAnsi="Comic Sans MS"/>
          <w:bCs/>
          <w:sz w:val="2"/>
          <w:szCs w:val="2"/>
        </w:rPr>
      </w:pPr>
    </w:p>
    <w:tbl>
      <w:tblPr>
        <w:tblStyle w:val="TableGrid"/>
        <w:tblpPr w:leftFromText="180" w:rightFromText="180" w:vertAnchor="text" w:horzAnchor="margin" w:tblpXSpec="right" w:tblpY="269"/>
        <w:tblW w:w="8706" w:type="dxa"/>
        <w:tblLook w:val="04A0" w:firstRow="1" w:lastRow="0" w:firstColumn="1" w:lastColumn="0" w:noHBand="0" w:noVBand="1"/>
      </w:tblPr>
      <w:tblGrid>
        <w:gridCol w:w="4128"/>
        <w:gridCol w:w="4578"/>
      </w:tblGrid>
      <w:tr w:rsidR="008835B2" w:rsidRPr="0031215C" w:rsidTr="008835B2">
        <w:trPr>
          <w:trHeight w:val="328"/>
        </w:trPr>
        <w:tc>
          <w:tcPr>
            <w:tcW w:w="8706" w:type="dxa"/>
            <w:gridSpan w:val="2"/>
          </w:tcPr>
          <w:p w:rsidR="008835B2" w:rsidRPr="001F72DB" w:rsidRDefault="001F72DB" w:rsidP="001F72DB">
            <w:pPr>
              <w:pStyle w:val="ListParagraph"/>
              <w:ind w:left="0"/>
              <w:jc w:val="both"/>
              <w:rPr>
                <w:rFonts w:ascii="Comic Sans MS" w:hAnsi="Comic Sans MS" w:cs="Times New Roman"/>
              </w:rPr>
            </w:pPr>
            <w:r w:rsidRPr="001F72DB">
              <w:rPr>
                <w:rFonts w:ascii="Comic Sans MS" w:hAnsi="Comic Sans MS" w:cs="Times New Roman"/>
              </w:rPr>
              <w:t xml:space="preserve">A </w:t>
            </w:r>
            <w:r>
              <w:rPr>
                <w:rFonts w:ascii="Comic Sans MS" w:hAnsi="Comic Sans MS" w:cs="Times New Roman"/>
              </w:rPr>
              <w:t>statement</w:t>
            </w:r>
            <w:r w:rsidRPr="001F72DB">
              <w:rPr>
                <w:rFonts w:ascii="Comic Sans MS" w:hAnsi="Comic Sans MS" w:cs="Times New Roman"/>
              </w:rPr>
              <w:t xml:space="preserve"> to be </w:t>
            </w:r>
            <w:r>
              <w:rPr>
                <w:rFonts w:ascii="Comic Sans MS" w:hAnsi="Comic Sans MS" w:cs="Times New Roman"/>
              </w:rPr>
              <w:t>added in the letter stating that to “refer the particular conditions of the Contract Document”</w:t>
            </w:r>
            <w:r w:rsidR="007C40BA">
              <w:rPr>
                <w:rFonts w:ascii="Comic Sans MS" w:hAnsi="Comic Sans MS" w:cs="Times New Roman"/>
              </w:rPr>
              <w:t>, in additions to the Conditions of Contract</w:t>
            </w:r>
            <w:r>
              <w:rPr>
                <w:rFonts w:ascii="Comic Sans MS" w:hAnsi="Comic Sans MS" w:cs="Times New Roman"/>
              </w:rPr>
              <w:t>.</w:t>
            </w:r>
          </w:p>
        </w:tc>
      </w:tr>
      <w:tr w:rsidR="008835B2" w:rsidRPr="0031215C" w:rsidTr="008835B2">
        <w:trPr>
          <w:trHeight w:val="328"/>
        </w:trPr>
        <w:tc>
          <w:tcPr>
            <w:tcW w:w="4128" w:type="dxa"/>
            <w:vAlign w:val="bottom"/>
          </w:tcPr>
          <w:p w:rsidR="008835B2" w:rsidRPr="00BE6F6F" w:rsidRDefault="008835B2" w:rsidP="008835B2">
            <w:pPr>
              <w:pStyle w:val="ListParagraph"/>
              <w:ind w:left="0"/>
              <w:jc w:val="center"/>
              <w:rPr>
                <w:rFonts w:ascii="Comic Sans MS" w:hAnsi="Comic Sans MS" w:cs="Times New Roman"/>
                <w:b/>
                <w:bCs/>
                <w:sz w:val="12"/>
                <w:szCs w:val="12"/>
              </w:rPr>
            </w:pPr>
          </w:p>
          <w:p w:rsidR="008835B2" w:rsidRPr="001E527D" w:rsidRDefault="008835B2" w:rsidP="008835B2">
            <w:pPr>
              <w:pStyle w:val="ListParagraph"/>
              <w:ind w:left="0"/>
              <w:jc w:val="center"/>
              <w:rPr>
                <w:rFonts w:ascii="Comic Sans MS" w:hAnsi="Comic Sans MS" w:cs="Times New Roman"/>
                <w:b/>
                <w:bCs/>
              </w:rPr>
            </w:pPr>
            <w:r>
              <w:rPr>
                <w:rFonts w:ascii="Comic Sans MS" w:hAnsi="Comic Sans MS" w:cs="Times New Roman"/>
                <w:b/>
                <w:bCs/>
              </w:rPr>
              <w:t>28</w:t>
            </w:r>
            <w:r w:rsidRPr="001E527D">
              <w:rPr>
                <w:rFonts w:ascii="Comic Sans MS" w:hAnsi="Comic Sans MS" w:cs="Times New Roman"/>
                <w:b/>
                <w:bCs/>
              </w:rPr>
              <w:t>-</w:t>
            </w:r>
            <w:r>
              <w:rPr>
                <w:rFonts w:ascii="Comic Sans MS" w:hAnsi="Comic Sans MS" w:cs="Times New Roman"/>
                <w:b/>
                <w:bCs/>
              </w:rPr>
              <w:t>06</w:t>
            </w:r>
            <w:r w:rsidRPr="001E527D">
              <w:rPr>
                <w:rFonts w:ascii="Comic Sans MS" w:hAnsi="Comic Sans MS" w:cs="Times New Roman"/>
                <w:b/>
                <w:bCs/>
              </w:rPr>
              <w:t>-201</w:t>
            </w:r>
            <w:r>
              <w:rPr>
                <w:rFonts w:ascii="Comic Sans MS" w:hAnsi="Comic Sans MS" w:cs="Times New Roman"/>
                <w:b/>
                <w:bCs/>
              </w:rPr>
              <w:t>3</w:t>
            </w:r>
          </w:p>
        </w:tc>
        <w:tc>
          <w:tcPr>
            <w:tcW w:w="4578" w:type="dxa"/>
          </w:tcPr>
          <w:p w:rsidR="008835B2" w:rsidRDefault="008835B2" w:rsidP="008835B2">
            <w:pPr>
              <w:pStyle w:val="ListParagraph"/>
              <w:ind w:left="0"/>
              <w:rPr>
                <w:rFonts w:ascii="Comic Sans MS" w:hAnsi="Comic Sans MS" w:cs="Times New Roman"/>
                <w:b/>
                <w:bCs/>
              </w:rPr>
            </w:pPr>
            <w:r w:rsidRPr="0013730F">
              <w:rPr>
                <w:rFonts w:ascii="Comic Sans MS" w:hAnsi="Comic Sans MS" w:cs="Times New Roman"/>
                <w:b/>
                <w:bCs/>
                <w:sz w:val="16"/>
                <w:szCs w:val="16"/>
              </w:rPr>
              <w:t>Action</w:t>
            </w:r>
            <w:r>
              <w:rPr>
                <w:rFonts w:ascii="Comic Sans MS" w:hAnsi="Comic Sans MS" w:cs="Times New Roman"/>
                <w:b/>
                <w:bCs/>
                <w:sz w:val="16"/>
                <w:szCs w:val="16"/>
              </w:rPr>
              <w:t>:</w:t>
            </w:r>
            <w:r w:rsidRPr="001E527D">
              <w:rPr>
                <w:rFonts w:ascii="Comic Sans MS" w:hAnsi="Comic Sans MS" w:cs="Times New Roman"/>
                <w:b/>
                <w:bCs/>
                <w:sz w:val="16"/>
                <w:szCs w:val="16"/>
              </w:rPr>
              <w:t xml:space="preserve"> </w:t>
            </w:r>
            <w:r w:rsidRPr="001E527D">
              <w:rPr>
                <w:rFonts w:ascii="Comic Sans MS" w:hAnsi="Comic Sans MS" w:cs="Times New Roman"/>
                <w:b/>
                <w:bCs/>
              </w:rPr>
              <w:t xml:space="preserve">     </w:t>
            </w:r>
          </w:p>
          <w:p w:rsidR="008835B2" w:rsidRPr="00BD4F6D" w:rsidRDefault="008835B2" w:rsidP="008835B2">
            <w:pPr>
              <w:pStyle w:val="ListParagraph"/>
              <w:ind w:left="0"/>
              <w:rPr>
                <w:rFonts w:ascii="Comic Sans MS" w:hAnsi="Comic Sans MS" w:cs="Times New Roman"/>
                <w:b/>
                <w:bCs/>
              </w:rPr>
            </w:pPr>
            <w:r>
              <w:rPr>
                <w:rFonts w:ascii="Comic Sans MS" w:hAnsi="Comic Sans MS" w:cs="Times New Roman"/>
                <w:b/>
                <w:bCs/>
              </w:rPr>
              <w:t xml:space="preserve">           AGM (Doc)</w:t>
            </w:r>
          </w:p>
        </w:tc>
      </w:tr>
    </w:tbl>
    <w:p w:rsidR="00975503" w:rsidRDefault="00975503" w:rsidP="00AF223C">
      <w:pPr>
        <w:adjustRightInd w:val="0"/>
        <w:snapToGrid w:val="0"/>
        <w:spacing w:after="120"/>
        <w:rPr>
          <w:rFonts w:ascii="Comic Sans MS" w:hAnsi="Comic Sans MS"/>
          <w:bCs/>
        </w:rPr>
      </w:pPr>
    </w:p>
    <w:p w:rsidR="00AF223C" w:rsidRDefault="00AF223C" w:rsidP="00AF223C">
      <w:pPr>
        <w:adjustRightInd w:val="0"/>
        <w:snapToGrid w:val="0"/>
        <w:spacing w:after="120"/>
        <w:rPr>
          <w:rFonts w:ascii="Comic Sans MS" w:hAnsi="Comic Sans MS"/>
          <w:bCs/>
        </w:rPr>
      </w:pPr>
    </w:p>
    <w:p w:rsidR="007B7FFD" w:rsidRDefault="00AF223C" w:rsidP="00AF223C">
      <w:pPr>
        <w:adjustRightInd w:val="0"/>
        <w:snapToGrid w:val="0"/>
        <w:spacing w:after="120"/>
        <w:ind w:left="709"/>
        <w:rPr>
          <w:rFonts w:ascii="Comic Sans MS" w:hAnsi="Comic Sans MS"/>
          <w:bCs/>
        </w:rPr>
      </w:pPr>
      <w:r>
        <w:rPr>
          <w:rFonts w:ascii="Comic Sans MS" w:hAnsi="Comic Sans MS"/>
          <w:bCs/>
        </w:rPr>
        <w:t xml:space="preserve"> </w:t>
      </w:r>
    </w:p>
    <w:p w:rsidR="00975503" w:rsidRDefault="00AF223C" w:rsidP="00F67667">
      <w:pPr>
        <w:adjustRightInd w:val="0"/>
        <w:snapToGrid w:val="0"/>
        <w:spacing w:after="0" w:line="240" w:lineRule="auto"/>
        <w:ind w:left="709"/>
        <w:rPr>
          <w:rFonts w:ascii="Comic Sans MS" w:hAnsi="Comic Sans MS"/>
          <w:bCs/>
        </w:rPr>
      </w:pPr>
      <w:r>
        <w:rPr>
          <w:rFonts w:ascii="Comic Sans MS" w:hAnsi="Comic Sans MS"/>
          <w:bCs/>
        </w:rPr>
        <w:t xml:space="preserve"> </w:t>
      </w:r>
    </w:p>
    <w:p w:rsidR="00AE7E2D" w:rsidRDefault="00AE7E2D" w:rsidP="00AE7E2D">
      <w:pPr>
        <w:rPr>
          <w:rFonts w:ascii="Comic Sans MS" w:hAnsi="Comic Sans MS"/>
          <w:b/>
          <w:bCs/>
        </w:rPr>
      </w:pPr>
      <w:r w:rsidRPr="00AE7E2D">
        <w:rPr>
          <w:rFonts w:ascii="Comic Sans MS" w:hAnsi="Comic Sans MS"/>
          <w:b/>
          <w:bCs/>
        </w:rPr>
        <w:t>6.</w:t>
      </w:r>
      <w:r w:rsidR="001F72DB">
        <w:rPr>
          <w:rFonts w:ascii="Comic Sans MS" w:hAnsi="Comic Sans MS"/>
          <w:b/>
          <w:bCs/>
        </w:rPr>
        <w:t>6</w:t>
      </w:r>
      <w:r w:rsidRPr="00AE7E2D">
        <w:rPr>
          <w:rFonts w:ascii="Comic Sans MS" w:hAnsi="Comic Sans MS"/>
          <w:b/>
          <w:bCs/>
        </w:rPr>
        <w:t xml:space="preserve">  Employment opportunities for retired officers.</w:t>
      </w:r>
    </w:p>
    <w:p w:rsidR="00AE7E2D" w:rsidRDefault="00AE7E2D" w:rsidP="00B401FF">
      <w:pPr>
        <w:ind w:left="567"/>
        <w:jc w:val="both"/>
        <w:rPr>
          <w:rFonts w:ascii="Comic Sans MS" w:hAnsi="Comic Sans MS"/>
        </w:rPr>
      </w:pPr>
      <w:r>
        <w:rPr>
          <w:rFonts w:ascii="Comic Sans MS" w:hAnsi="Comic Sans MS"/>
        </w:rPr>
        <w:t>The president of the Water Supply &amp; Drainage Past Executive Officers’ Society has forwarded a letter to GM –NWSDB requesting</w:t>
      </w:r>
      <w:r w:rsidR="00B401FF">
        <w:rPr>
          <w:rFonts w:ascii="Comic Sans MS" w:hAnsi="Comic Sans MS"/>
        </w:rPr>
        <w:t xml:space="preserve"> to amend the contract document to make room for the retired promoted engineers to work with the consultants/contractors in the construction field.</w:t>
      </w:r>
    </w:p>
    <w:p w:rsidR="00B401FF" w:rsidRDefault="00B401FF" w:rsidP="00B401FF">
      <w:pPr>
        <w:ind w:left="567"/>
        <w:jc w:val="both"/>
        <w:rPr>
          <w:rFonts w:ascii="Comic Sans MS" w:hAnsi="Comic Sans MS"/>
          <w:b/>
          <w:bCs/>
          <w:i/>
          <w:iCs/>
        </w:rPr>
      </w:pPr>
      <w:r>
        <w:rPr>
          <w:rFonts w:ascii="Comic Sans MS" w:hAnsi="Comic Sans MS"/>
        </w:rPr>
        <w:t>The request was to change the qualification of the Bidding Documents currently stated as “</w:t>
      </w:r>
      <w:r w:rsidRPr="00B401FF">
        <w:rPr>
          <w:rFonts w:ascii="Comic Sans MS" w:hAnsi="Comic Sans MS"/>
          <w:b/>
          <w:bCs/>
        </w:rPr>
        <w:t>Graduate Engineers or equivalent qualifications</w:t>
      </w:r>
      <w:r>
        <w:rPr>
          <w:rFonts w:ascii="Comic Sans MS" w:hAnsi="Comic Sans MS"/>
        </w:rPr>
        <w:t>” to “</w:t>
      </w:r>
      <w:r w:rsidRPr="00B401FF">
        <w:rPr>
          <w:rFonts w:ascii="Comic Sans MS" w:hAnsi="Comic Sans MS"/>
          <w:b/>
          <w:bCs/>
        </w:rPr>
        <w:t xml:space="preserve">Graduate Engineers or equivalent qualifications, or </w:t>
      </w:r>
      <w:r w:rsidRPr="00B401FF">
        <w:rPr>
          <w:rFonts w:ascii="Comic Sans MS" w:hAnsi="Comic Sans MS"/>
          <w:b/>
          <w:bCs/>
          <w:i/>
          <w:iCs/>
        </w:rPr>
        <w:t>Promoted Engineers in the NWSDB with proven experience in construction activities”</w:t>
      </w:r>
    </w:p>
    <w:p w:rsidR="00B401FF" w:rsidRDefault="00B401FF" w:rsidP="00A83865">
      <w:pPr>
        <w:ind w:left="567"/>
        <w:jc w:val="both"/>
        <w:rPr>
          <w:rFonts w:ascii="Comic Sans MS" w:hAnsi="Comic Sans MS"/>
        </w:rPr>
      </w:pPr>
      <w:r>
        <w:rPr>
          <w:rFonts w:ascii="Comic Sans MS" w:hAnsi="Comic Sans MS"/>
        </w:rPr>
        <w:t xml:space="preserve">The SBDRC discussed this in detail and decided not to amend the statement in the </w:t>
      </w:r>
      <w:r w:rsidR="00A83865">
        <w:rPr>
          <w:rFonts w:ascii="Comic Sans MS" w:hAnsi="Comic Sans MS"/>
        </w:rPr>
        <w:t>current Bidding Documents</w:t>
      </w:r>
      <w:r>
        <w:rPr>
          <w:rFonts w:ascii="Comic Sans MS" w:hAnsi="Comic Sans MS"/>
        </w:rPr>
        <w:t>.</w:t>
      </w:r>
    </w:p>
    <w:p w:rsidR="001F72DB" w:rsidRPr="00343BC2" w:rsidRDefault="001F72DB" w:rsidP="00343BC2">
      <w:pPr>
        <w:spacing w:after="0" w:line="240" w:lineRule="auto"/>
        <w:ind w:left="567"/>
        <w:jc w:val="both"/>
        <w:rPr>
          <w:rFonts w:ascii="Comic Sans MS" w:hAnsi="Comic Sans MS"/>
          <w:sz w:val="2"/>
          <w:szCs w:val="2"/>
        </w:rPr>
      </w:pPr>
    </w:p>
    <w:tbl>
      <w:tblPr>
        <w:tblStyle w:val="TableGrid"/>
        <w:tblpPr w:leftFromText="180" w:rightFromText="180" w:vertAnchor="text" w:horzAnchor="margin" w:tblpXSpec="right" w:tblpY="153"/>
        <w:tblW w:w="8706" w:type="dxa"/>
        <w:tblLook w:val="04A0" w:firstRow="1" w:lastRow="0" w:firstColumn="1" w:lastColumn="0" w:noHBand="0" w:noVBand="1"/>
      </w:tblPr>
      <w:tblGrid>
        <w:gridCol w:w="4128"/>
        <w:gridCol w:w="4578"/>
      </w:tblGrid>
      <w:tr w:rsidR="0033601C" w:rsidRPr="0031215C" w:rsidTr="007C40BA">
        <w:trPr>
          <w:trHeight w:val="561"/>
        </w:trPr>
        <w:tc>
          <w:tcPr>
            <w:tcW w:w="8706" w:type="dxa"/>
            <w:gridSpan w:val="2"/>
          </w:tcPr>
          <w:p w:rsidR="0033601C" w:rsidRPr="001F72DB" w:rsidRDefault="007C40BA" w:rsidP="007C40BA">
            <w:pPr>
              <w:pStyle w:val="ListParagraph"/>
              <w:ind w:left="0"/>
              <w:jc w:val="both"/>
              <w:rPr>
                <w:rFonts w:ascii="Comic Sans MS" w:hAnsi="Comic Sans MS" w:cs="Times New Roman"/>
                <w:b/>
                <w:bCs/>
              </w:rPr>
            </w:pPr>
            <w:r>
              <w:rPr>
                <w:rFonts w:ascii="Comic Sans MS" w:hAnsi="Comic Sans MS" w:cs="Times New Roman"/>
              </w:rPr>
              <w:t>SBDRC comments to be sent to the General Manager</w:t>
            </w:r>
            <w:r w:rsidR="001F72DB">
              <w:rPr>
                <w:rFonts w:ascii="Comic Sans MS" w:hAnsi="Comic Sans MS" w:cs="Times New Roman"/>
                <w:bCs/>
              </w:rPr>
              <w:t>.</w:t>
            </w:r>
          </w:p>
        </w:tc>
      </w:tr>
      <w:tr w:rsidR="0033601C" w:rsidRPr="0031215C" w:rsidTr="0033601C">
        <w:trPr>
          <w:trHeight w:val="328"/>
        </w:trPr>
        <w:tc>
          <w:tcPr>
            <w:tcW w:w="4128" w:type="dxa"/>
            <w:vAlign w:val="bottom"/>
          </w:tcPr>
          <w:p w:rsidR="0033601C" w:rsidRPr="00BE6F6F" w:rsidRDefault="0033601C" w:rsidP="0033601C">
            <w:pPr>
              <w:pStyle w:val="ListParagraph"/>
              <w:ind w:left="0"/>
              <w:jc w:val="center"/>
              <w:rPr>
                <w:rFonts w:ascii="Comic Sans MS" w:hAnsi="Comic Sans MS" w:cs="Times New Roman"/>
                <w:b/>
                <w:bCs/>
                <w:sz w:val="12"/>
                <w:szCs w:val="12"/>
              </w:rPr>
            </w:pPr>
          </w:p>
          <w:p w:rsidR="0033601C" w:rsidRPr="001E527D" w:rsidRDefault="00343BC2" w:rsidP="0033601C">
            <w:pPr>
              <w:pStyle w:val="ListParagraph"/>
              <w:ind w:left="0"/>
              <w:jc w:val="center"/>
              <w:rPr>
                <w:rFonts w:ascii="Comic Sans MS" w:hAnsi="Comic Sans MS" w:cs="Times New Roman"/>
                <w:b/>
                <w:bCs/>
              </w:rPr>
            </w:pPr>
            <w:r>
              <w:rPr>
                <w:rFonts w:ascii="Comic Sans MS" w:hAnsi="Comic Sans MS" w:cs="Times New Roman"/>
                <w:b/>
                <w:bCs/>
              </w:rPr>
              <w:t>15</w:t>
            </w:r>
            <w:r w:rsidR="0033601C" w:rsidRPr="001E527D">
              <w:rPr>
                <w:rFonts w:ascii="Comic Sans MS" w:hAnsi="Comic Sans MS" w:cs="Times New Roman"/>
                <w:b/>
                <w:bCs/>
              </w:rPr>
              <w:t>-</w:t>
            </w:r>
            <w:r w:rsidR="0033601C">
              <w:rPr>
                <w:rFonts w:ascii="Comic Sans MS" w:hAnsi="Comic Sans MS" w:cs="Times New Roman"/>
                <w:b/>
                <w:bCs/>
              </w:rPr>
              <w:t>06</w:t>
            </w:r>
            <w:r w:rsidR="0033601C" w:rsidRPr="001E527D">
              <w:rPr>
                <w:rFonts w:ascii="Comic Sans MS" w:hAnsi="Comic Sans MS" w:cs="Times New Roman"/>
                <w:b/>
                <w:bCs/>
              </w:rPr>
              <w:t>-201</w:t>
            </w:r>
            <w:r w:rsidR="0033601C">
              <w:rPr>
                <w:rFonts w:ascii="Comic Sans MS" w:hAnsi="Comic Sans MS" w:cs="Times New Roman"/>
                <w:b/>
                <w:bCs/>
              </w:rPr>
              <w:t>3</w:t>
            </w:r>
          </w:p>
        </w:tc>
        <w:tc>
          <w:tcPr>
            <w:tcW w:w="4578" w:type="dxa"/>
          </w:tcPr>
          <w:p w:rsidR="0033601C" w:rsidRDefault="0033601C" w:rsidP="0033601C">
            <w:pPr>
              <w:pStyle w:val="ListParagraph"/>
              <w:ind w:left="0"/>
              <w:rPr>
                <w:rFonts w:ascii="Comic Sans MS" w:hAnsi="Comic Sans MS" w:cs="Times New Roman"/>
                <w:b/>
                <w:bCs/>
              </w:rPr>
            </w:pPr>
            <w:r>
              <w:rPr>
                <w:rFonts w:ascii="Comic Sans MS" w:hAnsi="Comic Sans MS" w:cs="Times New Roman"/>
                <w:b/>
                <w:bCs/>
                <w:sz w:val="16"/>
                <w:szCs w:val="16"/>
              </w:rPr>
              <w:t>Action :</w:t>
            </w:r>
            <w:r w:rsidRPr="001E527D">
              <w:rPr>
                <w:rFonts w:ascii="Comic Sans MS" w:hAnsi="Comic Sans MS" w:cs="Times New Roman"/>
                <w:b/>
                <w:bCs/>
                <w:sz w:val="16"/>
                <w:szCs w:val="16"/>
              </w:rPr>
              <w:t xml:space="preserve"> </w:t>
            </w:r>
            <w:r w:rsidRPr="001E527D">
              <w:rPr>
                <w:rFonts w:ascii="Comic Sans MS" w:hAnsi="Comic Sans MS" w:cs="Times New Roman"/>
                <w:b/>
                <w:bCs/>
              </w:rPr>
              <w:t xml:space="preserve">     </w:t>
            </w:r>
          </w:p>
          <w:p w:rsidR="0033601C" w:rsidRPr="00BD4F6D" w:rsidRDefault="0033601C" w:rsidP="0033601C">
            <w:pPr>
              <w:pStyle w:val="ListParagraph"/>
              <w:ind w:left="0"/>
              <w:rPr>
                <w:rFonts w:ascii="Comic Sans MS" w:hAnsi="Comic Sans MS" w:cs="Times New Roman"/>
                <w:b/>
                <w:bCs/>
              </w:rPr>
            </w:pPr>
            <w:r>
              <w:rPr>
                <w:rFonts w:ascii="Comic Sans MS" w:hAnsi="Comic Sans MS" w:cs="Times New Roman"/>
                <w:b/>
                <w:bCs/>
              </w:rPr>
              <w:t xml:space="preserve">           AGM (Doc)</w:t>
            </w:r>
          </w:p>
        </w:tc>
      </w:tr>
    </w:tbl>
    <w:p w:rsidR="00AE7E2D" w:rsidRDefault="00AE7E2D" w:rsidP="00AE7E2D">
      <w:pPr>
        <w:rPr>
          <w:rFonts w:ascii="Comic Sans MS" w:hAnsi="Comic Sans MS"/>
        </w:rPr>
      </w:pPr>
    </w:p>
    <w:p w:rsidR="00412F2B" w:rsidRDefault="00412F2B" w:rsidP="00AE7E2D">
      <w:pPr>
        <w:rPr>
          <w:rFonts w:ascii="Comic Sans MS" w:hAnsi="Comic Sans MS"/>
        </w:rPr>
      </w:pPr>
    </w:p>
    <w:p w:rsidR="00485E0C" w:rsidRDefault="00485E0C" w:rsidP="006C4A0F">
      <w:pPr>
        <w:spacing w:after="0"/>
        <w:rPr>
          <w:rFonts w:ascii="Comic Sans MS" w:hAnsi="Comic Sans MS"/>
          <w:b/>
          <w:bCs/>
        </w:rPr>
      </w:pPr>
    </w:p>
    <w:p w:rsidR="007C40BA" w:rsidRPr="00343BC2" w:rsidRDefault="007C40BA" w:rsidP="00412F2B">
      <w:pPr>
        <w:rPr>
          <w:rFonts w:ascii="Comic Sans MS" w:hAnsi="Comic Sans MS"/>
          <w:b/>
          <w:bCs/>
          <w:sz w:val="4"/>
          <w:szCs w:val="4"/>
        </w:rPr>
      </w:pPr>
    </w:p>
    <w:p w:rsidR="00412F2B" w:rsidRDefault="00412F2B" w:rsidP="00412F2B">
      <w:pPr>
        <w:rPr>
          <w:rFonts w:ascii="Comic Sans MS" w:hAnsi="Comic Sans MS"/>
          <w:b/>
          <w:bCs/>
        </w:rPr>
      </w:pPr>
      <w:r w:rsidRPr="00AE7E2D">
        <w:rPr>
          <w:rFonts w:ascii="Comic Sans MS" w:hAnsi="Comic Sans MS"/>
          <w:b/>
          <w:bCs/>
        </w:rPr>
        <w:t>6.</w:t>
      </w:r>
      <w:r w:rsidR="001F72DB">
        <w:rPr>
          <w:rFonts w:ascii="Comic Sans MS" w:hAnsi="Comic Sans MS"/>
          <w:b/>
          <w:bCs/>
        </w:rPr>
        <w:t>7</w:t>
      </w:r>
      <w:r w:rsidRPr="00AE7E2D">
        <w:rPr>
          <w:rFonts w:ascii="Comic Sans MS" w:hAnsi="Comic Sans MS"/>
          <w:b/>
          <w:bCs/>
        </w:rPr>
        <w:t xml:space="preserve">  </w:t>
      </w:r>
      <w:r>
        <w:rPr>
          <w:rFonts w:ascii="Comic Sans MS" w:hAnsi="Comic Sans MS"/>
          <w:b/>
          <w:bCs/>
        </w:rPr>
        <w:t>Endurance test apparatus for Clamp Saddles</w:t>
      </w:r>
      <w:r w:rsidRPr="00AE7E2D">
        <w:rPr>
          <w:rFonts w:ascii="Comic Sans MS" w:hAnsi="Comic Sans MS"/>
          <w:b/>
          <w:bCs/>
        </w:rPr>
        <w:t>.</w:t>
      </w:r>
    </w:p>
    <w:p w:rsidR="00412F2B" w:rsidRDefault="00412F2B" w:rsidP="00235EE3">
      <w:pPr>
        <w:ind w:left="567"/>
        <w:jc w:val="both"/>
        <w:rPr>
          <w:rFonts w:ascii="Comic Sans MS" w:hAnsi="Comic Sans MS"/>
        </w:rPr>
      </w:pPr>
      <w:r>
        <w:rPr>
          <w:rFonts w:ascii="Comic Sans MS" w:hAnsi="Comic Sans MS"/>
        </w:rPr>
        <w:t xml:space="preserve"> PD</w:t>
      </w:r>
      <w:r w:rsidR="00915865">
        <w:rPr>
          <w:rFonts w:ascii="Comic Sans MS" w:hAnsi="Comic Sans MS"/>
        </w:rPr>
        <w:t xml:space="preserve"> </w:t>
      </w:r>
      <w:r>
        <w:rPr>
          <w:rFonts w:ascii="Comic Sans MS" w:hAnsi="Comic Sans MS"/>
        </w:rPr>
        <w:t>(GKWSP) has forwarded a letter on the PVC Clamp sad</w:t>
      </w:r>
      <w:r w:rsidR="00235EE3">
        <w:rPr>
          <w:rFonts w:ascii="Comic Sans MS" w:hAnsi="Comic Sans MS"/>
        </w:rPr>
        <w:t>d</w:t>
      </w:r>
      <w:r>
        <w:rPr>
          <w:rFonts w:ascii="Comic Sans MS" w:hAnsi="Comic Sans MS"/>
        </w:rPr>
        <w:t>les. The PD(GKWS</w:t>
      </w:r>
      <w:r w:rsidR="00235EE3">
        <w:rPr>
          <w:rFonts w:ascii="Comic Sans MS" w:hAnsi="Comic Sans MS"/>
        </w:rPr>
        <w:t xml:space="preserve">P) in his letter has mentioned that the prototype model prepared by the Mechanical Division of the GKWSP to be demonstrated to Dr. Pathirana at the University of Peradeniya. </w:t>
      </w:r>
    </w:p>
    <w:p w:rsidR="001F72DB" w:rsidRDefault="001F72DB" w:rsidP="00235EE3">
      <w:pPr>
        <w:ind w:left="567"/>
        <w:jc w:val="both"/>
        <w:rPr>
          <w:rFonts w:ascii="Comic Sans MS" w:hAnsi="Comic Sans MS"/>
        </w:rPr>
      </w:pPr>
      <w:r>
        <w:rPr>
          <w:rFonts w:ascii="Comic Sans MS" w:hAnsi="Comic Sans MS"/>
        </w:rPr>
        <w:t xml:space="preserve">The AGM (M&amp;E-Services) giving his comments has stated that </w:t>
      </w:r>
      <w:r w:rsidR="000068FE">
        <w:rPr>
          <w:rFonts w:ascii="Comic Sans MS" w:hAnsi="Comic Sans MS"/>
        </w:rPr>
        <w:t>once the model is done, it has to be</w:t>
      </w:r>
      <w:r w:rsidR="009363B9">
        <w:rPr>
          <w:rFonts w:ascii="Comic Sans MS" w:hAnsi="Comic Sans MS"/>
        </w:rPr>
        <w:t xml:space="preserve"> calibrated with all the problems which were faced by the NWSDB</w:t>
      </w:r>
      <w:r w:rsidR="004C6FF5">
        <w:rPr>
          <w:rFonts w:ascii="Comic Sans MS" w:hAnsi="Comic Sans MS"/>
        </w:rPr>
        <w:t xml:space="preserve">. </w:t>
      </w:r>
      <w:r w:rsidR="009363B9">
        <w:rPr>
          <w:rFonts w:ascii="Comic Sans MS" w:hAnsi="Comic Sans MS"/>
        </w:rPr>
        <w:t xml:space="preserve"> </w:t>
      </w:r>
      <w:r w:rsidR="004C6FF5">
        <w:rPr>
          <w:rFonts w:ascii="Comic Sans MS" w:hAnsi="Comic Sans MS"/>
        </w:rPr>
        <w:t>T</w:t>
      </w:r>
      <w:r w:rsidR="009363B9">
        <w:rPr>
          <w:rFonts w:ascii="Comic Sans MS" w:hAnsi="Comic Sans MS"/>
        </w:rPr>
        <w:t>hese problems to be obtained from Regions</w:t>
      </w:r>
      <w:r w:rsidR="004C6FF5">
        <w:rPr>
          <w:rFonts w:ascii="Comic Sans MS" w:hAnsi="Comic Sans MS"/>
        </w:rPr>
        <w:t>.  He also has same problems and will be given to PD (GKWSP).</w:t>
      </w:r>
      <w:r w:rsidR="000068FE">
        <w:rPr>
          <w:rFonts w:ascii="Comic Sans MS" w:hAnsi="Comic Sans MS"/>
        </w:rPr>
        <w:t xml:space="preserve">     </w:t>
      </w:r>
    </w:p>
    <w:p w:rsidR="00412F2B" w:rsidRPr="006C4A0F" w:rsidRDefault="00412F2B" w:rsidP="006C4A0F">
      <w:pPr>
        <w:spacing w:after="120"/>
        <w:rPr>
          <w:rFonts w:ascii="Comic Sans MS" w:hAnsi="Comic Sans MS"/>
          <w:sz w:val="2"/>
          <w:szCs w:val="2"/>
        </w:rPr>
      </w:pPr>
    </w:p>
    <w:tbl>
      <w:tblPr>
        <w:tblStyle w:val="TableGrid"/>
        <w:tblpPr w:leftFromText="180" w:rightFromText="180" w:vertAnchor="text" w:horzAnchor="margin" w:tblpXSpec="right" w:tblpY="-5"/>
        <w:tblW w:w="8706" w:type="dxa"/>
        <w:tblLook w:val="04A0" w:firstRow="1" w:lastRow="0" w:firstColumn="1" w:lastColumn="0" w:noHBand="0" w:noVBand="1"/>
      </w:tblPr>
      <w:tblGrid>
        <w:gridCol w:w="2943"/>
        <w:gridCol w:w="2881"/>
        <w:gridCol w:w="2882"/>
      </w:tblGrid>
      <w:tr w:rsidR="00235EE3" w:rsidRPr="0031215C" w:rsidTr="000068FE">
        <w:trPr>
          <w:trHeight w:val="416"/>
        </w:trPr>
        <w:tc>
          <w:tcPr>
            <w:tcW w:w="8706" w:type="dxa"/>
            <w:gridSpan w:val="3"/>
          </w:tcPr>
          <w:p w:rsidR="00235EE3" w:rsidRPr="00577D12" w:rsidRDefault="00235EE3" w:rsidP="000068FE">
            <w:pPr>
              <w:pStyle w:val="ListParagraph"/>
              <w:ind w:left="0"/>
              <w:jc w:val="both"/>
              <w:rPr>
                <w:rFonts w:ascii="Comic Sans MS" w:hAnsi="Comic Sans MS" w:cs="Times New Roman"/>
                <w:b/>
                <w:bCs/>
                <w:sz w:val="2"/>
                <w:szCs w:val="2"/>
              </w:rPr>
            </w:pPr>
            <w:r>
              <w:rPr>
                <w:rFonts w:ascii="Comic Sans MS" w:hAnsi="Comic Sans MS" w:cs="Times New Roman"/>
                <w:bCs/>
              </w:rPr>
              <w:t>The</w:t>
            </w:r>
            <w:r w:rsidR="000068FE">
              <w:rPr>
                <w:rFonts w:ascii="Comic Sans MS" w:hAnsi="Comic Sans MS" w:cs="Times New Roman"/>
                <w:bCs/>
              </w:rPr>
              <w:t xml:space="preserve"> past information of Clamp Saddle failures </w:t>
            </w:r>
            <w:r w:rsidR="007C40BA">
              <w:rPr>
                <w:rFonts w:ascii="Comic Sans MS" w:hAnsi="Comic Sans MS" w:cs="Times New Roman"/>
                <w:bCs/>
              </w:rPr>
              <w:t xml:space="preserve">compiled by M&amp;E Section </w:t>
            </w:r>
            <w:r w:rsidR="000068FE">
              <w:rPr>
                <w:rFonts w:ascii="Comic Sans MS" w:hAnsi="Comic Sans MS" w:cs="Times New Roman"/>
                <w:bCs/>
              </w:rPr>
              <w:t>to be forwarded to PD (GKWSP).</w:t>
            </w:r>
          </w:p>
        </w:tc>
      </w:tr>
      <w:tr w:rsidR="007C40BA" w:rsidRPr="0031215C" w:rsidTr="00035CE8">
        <w:trPr>
          <w:trHeight w:val="328"/>
        </w:trPr>
        <w:tc>
          <w:tcPr>
            <w:tcW w:w="2943" w:type="dxa"/>
            <w:vAlign w:val="bottom"/>
          </w:tcPr>
          <w:p w:rsidR="007C40BA" w:rsidRPr="00BE6F6F" w:rsidRDefault="007C40BA" w:rsidP="00915865">
            <w:pPr>
              <w:pStyle w:val="ListParagraph"/>
              <w:ind w:left="0"/>
              <w:jc w:val="center"/>
              <w:rPr>
                <w:rFonts w:ascii="Comic Sans MS" w:hAnsi="Comic Sans MS" w:cs="Times New Roman"/>
                <w:b/>
                <w:bCs/>
                <w:sz w:val="12"/>
                <w:szCs w:val="12"/>
              </w:rPr>
            </w:pPr>
          </w:p>
          <w:p w:rsidR="007C40BA" w:rsidRPr="001E527D" w:rsidRDefault="007C40BA" w:rsidP="007C40BA">
            <w:pPr>
              <w:pStyle w:val="ListParagraph"/>
              <w:ind w:left="0"/>
              <w:jc w:val="center"/>
              <w:rPr>
                <w:rFonts w:ascii="Comic Sans MS" w:hAnsi="Comic Sans MS" w:cs="Times New Roman"/>
                <w:b/>
                <w:bCs/>
              </w:rPr>
            </w:pPr>
            <w:r>
              <w:rPr>
                <w:rFonts w:ascii="Comic Sans MS" w:hAnsi="Comic Sans MS" w:cs="Times New Roman"/>
                <w:b/>
                <w:bCs/>
              </w:rPr>
              <w:t>20</w:t>
            </w:r>
            <w:r w:rsidRPr="001E527D">
              <w:rPr>
                <w:rFonts w:ascii="Comic Sans MS" w:hAnsi="Comic Sans MS" w:cs="Times New Roman"/>
                <w:b/>
                <w:bCs/>
              </w:rPr>
              <w:t>-</w:t>
            </w:r>
            <w:r>
              <w:rPr>
                <w:rFonts w:ascii="Comic Sans MS" w:hAnsi="Comic Sans MS" w:cs="Times New Roman"/>
                <w:b/>
                <w:bCs/>
              </w:rPr>
              <w:t>06</w:t>
            </w:r>
            <w:r w:rsidRPr="001E527D">
              <w:rPr>
                <w:rFonts w:ascii="Comic Sans MS" w:hAnsi="Comic Sans MS" w:cs="Times New Roman"/>
                <w:b/>
                <w:bCs/>
              </w:rPr>
              <w:t>-201</w:t>
            </w:r>
            <w:r>
              <w:rPr>
                <w:rFonts w:ascii="Comic Sans MS" w:hAnsi="Comic Sans MS" w:cs="Times New Roman"/>
                <w:b/>
                <w:bCs/>
              </w:rPr>
              <w:t>3</w:t>
            </w:r>
          </w:p>
        </w:tc>
        <w:tc>
          <w:tcPr>
            <w:tcW w:w="2881" w:type="dxa"/>
          </w:tcPr>
          <w:p w:rsidR="007C40BA" w:rsidRDefault="007C40BA" w:rsidP="00915865">
            <w:pPr>
              <w:pStyle w:val="ListParagraph"/>
              <w:ind w:left="0"/>
              <w:rPr>
                <w:rFonts w:ascii="Comic Sans MS" w:hAnsi="Comic Sans MS" w:cs="Times New Roman"/>
                <w:b/>
                <w:bCs/>
              </w:rPr>
            </w:pPr>
            <w:r>
              <w:rPr>
                <w:rFonts w:ascii="Comic Sans MS" w:hAnsi="Comic Sans MS" w:cs="Times New Roman"/>
                <w:b/>
                <w:bCs/>
                <w:sz w:val="16"/>
                <w:szCs w:val="16"/>
              </w:rPr>
              <w:t xml:space="preserve"> Action :</w:t>
            </w:r>
            <w:r w:rsidRPr="001E527D">
              <w:rPr>
                <w:rFonts w:ascii="Comic Sans MS" w:hAnsi="Comic Sans MS" w:cs="Times New Roman"/>
                <w:b/>
                <w:bCs/>
                <w:sz w:val="16"/>
                <w:szCs w:val="16"/>
              </w:rPr>
              <w:t xml:space="preserve"> </w:t>
            </w:r>
            <w:r w:rsidRPr="001E527D">
              <w:rPr>
                <w:rFonts w:ascii="Comic Sans MS" w:hAnsi="Comic Sans MS" w:cs="Times New Roman"/>
                <w:b/>
                <w:bCs/>
              </w:rPr>
              <w:t xml:space="preserve">     </w:t>
            </w:r>
            <w:r>
              <w:rPr>
                <w:rFonts w:ascii="Comic Sans MS" w:hAnsi="Comic Sans MS" w:cs="Times New Roman"/>
                <w:b/>
                <w:bCs/>
              </w:rPr>
              <w:t xml:space="preserve"> </w:t>
            </w:r>
          </w:p>
          <w:p w:rsidR="007C40BA" w:rsidRDefault="007C40BA" w:rsidP="007C40BA">
            <w:pPr>
              <w:pStyle w:val="ListParagraph"/>
              <w:ind w:left="0"/>
              <w:jc w:val="center"/>
              <w:rPr>
                <w:rFonts w:ascii="Comic Sans MS" w:hAnsi="Comic Sans MS" w:cs="Times New Roman"/>
                <w:b/>
                <w:bCs/>
              </w:rPr>
            </w:pPr>
            <w:r>
              <w:rPr>
                <w:rFonts w:ascii="Comic Sans MS" w:hAnsi="Comic Sans MS" w:cs="Times New Roman"/>
                <w:b/>
                <w:bCs/>
              </w:rPr>
              <w:t>AGM (M&amp;E Services)</w:t>
            </w:r>
          </w:p>
        </w:tc>
        <w:tc>
          <w:tcPr>
            <w:tcW w:w="2882" w:type="dxa"/>
          </w:tcPr>
          <w:p w:rsidR="007C40BA" w:rsidRDefault="007C40BA" w:rsidP="007C40BA">
            <w:pPr>
              <w:pStyle w:val="ListParagraph"/>
              <w:ind w:left="0"/>
              <w:rPr>
                <w:rFonts w:ascii="Comic Sans MS" w:hAnsi="Comic Sans MS" w:cs="Times New Roman"/>
                <w:b/>
                <w:bCs/>
                <w:sz w:val="16"/>
                <w:szCs w:val="16"/>
              </w:rPr>
            </w:pPr>
            <w:r>
              <w:rPr>
                <w:rFonts w:ascii="Comic Sans MS" w:hAnsi="Comic Sans MS" w:cs="Times New Roman"/>
                <w:b/>
                <w:bCs/>
                <w:sz w:val="16"/>
                <w:szCs w:val="16"/>
              </w:rPr>
              <w:t>Follow up :</w:t>
            </w:r>
          </w:p>
          <w:p w:rsidR="007C40BA" w:rsidRPr="00BD4F6D" w:rsidRDefault="007C40BA" w:rsidP="007C40BA">
            <w:pPr>
              <w:pStyle w:val="ListParagraph"/>
              <w:ind w:left="0"/>
              <w:rPr>
                <w:rFonts w:ascii="Comic Sans MS" w:hAnsi="Comic Sans MS" w:cs="Times New Roman"/>
                <w:b/>
                <w:bCs/>
              </w:rPr>
            </w:pPr>
            <w:r>
              <w:rPr>
                <w:rFonts w:ascii="Comic Sans MS" w:hAnsi="Comic Sans MS" w:cs="Times New Roman"/>
                <w:b/>
                <w:bCs/>
              </w:rPr>
              <w:t xml:space="preserve">          AGM (Doc)</w:t>
            </w:r>
          </w:p>
        </w:tc>
      </w:tr>
    </w:tbl>
    <w:p w:rsidR="00AF223C" w:rsidRDefault="00AF223C" w:rsidP="00412F2B">
      <w:pPr>
        <w:rPr>
          <w:rFonts w:ascii="Comic Sans MS" w:hAnsi="Comic Sans MS"/>
        </w:rPr>
      </w:pPr>
    </w:p>
    <w:p w:rsidR="00915865" w:rsidRDefault="00915865" w:rsidP="00412F2B">
      <w:pPr>
        <w:rPr>
          <w:rFonts w:ascii="Comic Sans MS" w:hAnsi="Comic Sans MS"/>
        </w:rPr>
      </w:pPr>
    </w:p>
    <w:p w:rsidR="00915865" w:rsidRDefault="00915865" w:rsidP="00412F2B">
      <w:pPr>
        <w:rPr>
          <w:rFonts w:ascii="Comic Sans MS" w:hAnsi="Comic Sans MS"/>
        </w:rPr>
      </w:pPr>
    </w:p>
    <w:p w:rsidR="00376EE2" w:rsidRDefault="00376EE2" w:rsidP="00376EE2">
      <w:pPr>
        <w:rPr>
          <w:rFonts w:ascii="Comic Sans MS" w:hAnsi="Comic Sans MS"/>
          <w:b/>
          <w:bCs/>
        </w:rPr>
      </w:pPr>
      <w:r w:rsidRPr="00AE7E2D">
        <w:rPr>
          <w:rFonts w:ascii="Comic Sans MS" w:hAnsi="Comic Sans MS"/>
          <w:b/>
          <w:bCs/>
        </w:rPr>
        <w:t>6.</w:t>
      </w:r>
      <w:r>
        <w:rPr>
          <w:rFonts w:ascii="Comic Sans MS" w:hAnsi="Comic Sans MS"/>
          <w:b/>
          <w:bCs/>
        </w:rPr>
        <w:t>8</w:t>
      </w:r>
      <w:r w:rsidRPr="00AE7E2D">
        <w:rPr>
          <w:rFonts w:ascii="Comic Sans MS" w:hAnsi="Comic Sans MS"/>
          <w:b/>
          <w:bCs/>
        </w:rPr>
        <w:t xml:space="preserve">  </w:t>
      </w:r>
      <w:r>
        <w:rPr>
          <w:rFonts w:ascii="Comic Sans MS" w:hAnsi="Comic Sans MS"/>
          <w:b/>
          <w:bCs/>
        </w:rPr>
        <w:t>Commissioning &amp; Testing of Meters on Project Test Bench</w:t>
      </w:r>
    </w:p>
    <w:p w:rsidR="00376EE2" w:rsidRPr="00376EE2" w:rsidRDefault="00376EE2" w:rsidP="006C4A0F">
      <w:pPr>
        <w:spacing w:after="0"/>
        <w:ind w:left="567"/>
        <w:jc w:val="both"/>
        <w:rPr>
          <w:rFonts w:ascii="Comic Sans MS" w:hAnsi="Comic Sans MS"/>
        </w:rPr>
      </w:pPr>
      <w:r>
        <w:rPr>
          <w:rFonts w:ascii="Comic Sans MS" w:hAnsi="Comic Sans MS"/>
        </w:rPr>
        <w:t>The AGM (M&amp;E - Services) has forwarded a letter (No. M&amp;E Services/SBDRC)</w:t>
      </w:r>
    </w:p>
    <w:p w:rsidR="00915865" w:rsidRDefault="00376EE2" w:rsidP="006C4A0F">
      <w:pPr>
        <w:spacing w:after="0"/>
        <w:ind w:left="567"/>
        <w:jc w:val="both"/>
        <w:rPr>
          <w:rFonts w:ascii="Comic Sans MS" w:hAnsi="Comic Sans MS"/>
        </w:rPr>
      </w:pPr>
      <w:r>
        <w:rPr>
          <w:rFonts w:ascii="Comic Sans MS" w:hAnsi="Comic Sans MS"/>
        </w:rPr>
        <w:t>to SBDRC stating his views on giving concurrence for testing of meters for Project test bench.  The SBDRC has discussed the issue and decided to request the PD (GKWSP) to have a meeting with the NWSDB Chairman, GM and other senior members of the management to decide on the actions of outcome of the tests.</w:t>
      </w:r>
      <w:r w:rsidR="006C4A0F">
        <w:rPr>
          <w:rFonts w:ascii="Comic Sans MS" w:hAnsi="Comic Sans MS"/>
        </w:rPr>
        <w:t xml:space="preserve">  Until such</w:t>
      </w:r>
      <w:r w:rsidR="00C021E5">
        <w:rPr>
          <w:rFonts w:ascii="Comic Sans MS" w:hAnsi="Comic Sans MS"/>
        </w:rPr>
        <w:t xml:space="preserve"> time</w:t>
      </w:r>
      <w:r w:rsidR="006C4A0F">
        <w:rPr>
          <w:rFonts w:ascii="Comic Sans MS" w:hAnsi="Comic Sans MS"/>
        </w:rPr>
        <w:t xml:space="preserve">, the tests shall not be carried out. </w:t>
      </w:r>
      <w:r>
        <w:rPr>
          <w:rFonts w:ascii="Comic Sans MS" w:hAnsi="Comic Sans MS"/>
        </w:rPr>
        <w:t xml:space="preserve"> </w:t>
      </w:r>
    </w:p>
    <w:p w:rsidR="006C4A0F" w:rsidRPr="006C4A0F" w:rsidRDefault="006C4A0F" w:rsidP="006C4A0F">
      <w:pPr>
        <w:spacing w:after="0"/>
        <w:ind w:left="567"/>
        <w:jc w:val="both"/>
        <w:rPr>
          <w:rFonts w:ascii="Comic Sans MS" w:hAnsi="Comic Sans MS"/>
          <w:sz w:val="14"/>
          <w:szCs w:val="14"/>
        </w:rPr>
      </w:pPr>
    </w:p>
    <w:p w:rsidR="006C4A0F" w:rsidRPr="006C4A0F" w:rsidRDefault="006C4A0F" w:rsidP="006C4A0F">
      <w:pPr>
        <w:spacing w:after="0"/>
        <w:ind w:left="567"/>
        <w:jc w:val="both"/>
        <w:rPr>
          <w:rFonts w:ascii="Comic Sans MS" w:hAnsi="Comic Sans MS"/>
          <w:sz w:val="2"/>
          <w:szCs w:val="2"/>
        </w:rPr>
      </w:pPr>
    </w:p>
    <w:tbl>
      <w:tblPr>
        <w:tblStyle w:val="TableGrid"/>
        <w:tblpPr w:leftFromText="180" w:rightFromText="180" w:vertAnchor="text" w:horzAnchor="margin" w:tblpXSpec="right" w:tblpY="-5"/>
        <w:tblW w:w="8706" w:type="dxa"/>
        <w:tblLook w:val="04A0" w:firstRow="1" w:lastRow="0" w:firstColumn="1" w:lastColumn="0" w:noHBand="0" w:noVBand="1"/>
      </w:tblPr>
      <w:tblGrid>
        <w:gridCol w:w="2943"/>
        <w:gridCol w:w="2881"/>
        <w:gridCol w:w="2882"/>
      </w:tblGrid>
      <w:tr w:rsidR="006C4A0F" w:rsidRPr="00577D12" w:rsidTr="00F16222">
        <w:trPr>
          <w:trHeight w:val="416"/>
        </w:trPr>
        <w:tc>
          <w:tcPr>
            <w:tcW w:w="8706" w:type="dxa"/>
            <w:gridSpan w:val="3"/>
          </w:tcPr>
          <w:p w:rsidR="006C4A0F" w:rsidRDefault="006C4A0F" w:rsidP="00F16222">
            <w:pPr>
              <w:pStyle w:val="ListParagraph"/>
              <w:ind w:left="0"/>
              <w:jc w:val="both"/>
              <w:rPr>
                <w:rFonts w:ascii="Comic Sans MS" w:hAnsi="Comic Sans MS"/>
              </w:rPr>
            </w:pPr>
            <w:r>
              <w:rPr>
                <w:rFonts w:ascii="Comic Sans MS" w:hAnsi="Comic Sans MS" w:cs="Times New Roman"/>
                <w:bCs/>
              </w:rPr>
              <w:t xml:space="preserve">A meeting to be organized with Chairman, </w:t>
            </w:r>
            <w:r>
              <w:rPr>
                <w:rFonts w:ascii="Comic Sans MS" w:hAnsi="Comic Sans MS"/>
              </w:rPr>
              <w:t>GM and other senior members of the management to decide on the action of any outcome of the tests.</w:t>
            </w:r>
          </w:p>
          <w:p w:rsidR="006C4A0F" w:rsidRPr="00577D12" w:rsidRDefault="006C4A0F" w:rsidP="00F16222">
            <w:pPr>
              <w:pStyle w:val="ListParagraph"/>
              <w:ind w:left="0"/>
              <w:jc w:val="both"/>
              <w:rPr>
                <w:rFonts w:ascii="Comic Sans MS" w:hAnsi="Comic Sans MS" w:cs="Times New Roman"/>
                <w:b/>
                <w:bCs/>
                <w:sz w:val="2"/>
                <w:szCs w:val="2"/>
              </w:rPr>
            </w:pPr>
          </w:p>
        </w:tc>
      </w:tr>
      <w:tr w:rsidR="00B03D7C" w:rsidRPr="00BD4F6D" w:rsidTr="00E70251">
        <w:trPr>
          <w:trHeight w:val="328"/>
        </w:trPr>
        <w:tc>
          <w:tcPr>
            <w:tcW w:w="2943" w:type="dxa"/>
            <w:vAlign w:val="bottom"/>
          </w:tcPr>
          <w:p w:rsidR="00B03D7C" w:rsidRPr="00BE6F6F" w:rsidRDefault="00B03D7C" w:rsidP="00F16222">
            <w:pPr>
              <w:pStyle w:val="ListParagraph"/>
              <w:ind w:left="0"/>
              <w:jc w:val="center"/>
              <w:rPr>
                <w:rFonts w:ascii="Comic Sans MS" w:hAnsi="Comic Sans MS" w:cs="Times New Roman"/>
                <w:b/>
                <w:bCs/>
                <w:sz w:val="12"/>
                <w:szCs w:val="12"/>
              </w:rPr>
            </w:pPr>
          </w:p>
          <w:p w:rsidR="00B03D7C" w:rsidRPr="001E527D" w:rsidRDefault="004C6FF5" w:rsidP="002951B2">
            <w:pPr>
              <w:pStyle w:val="ListParagraph"/>
              <w:ind w:left="0"/>
              <w:jc w:val="center"/>
              <w:rPr>
                <w:rFonts w:ascii="Comic Sans MS" w:hAnsi="Comic Sans MS" w:cs="Times New Roman"/>
                <w:b/>
                <w:bCs/>
              </w:rPr>
            </w:pPr>
            <w:r>
              <w:rPr>
                <w:rFonts w:ascii="Comic Sans MS" w:hAnsi="Comic Sans MS" w:cs="Times New Roman"/>
                <w:b/>
                <w:bCs/>
              </w:rPr>
              <w:t>30</w:t>
            </w:r>
            <w:r w:rsidR="00B03D7C" w:rsidRPr="001E527D">
              <w:rPr>
                <w:rFonts w:ascii="Comic Sans MS" w:hAnsi="Comic Sans MS" w:cs="Times New Roman"/>
                <w:b/>
                <w:bCs/>
              </w:rPr>
              <w:t>-</w:t>
            </w:r>
            <w:r w:rsidR="00B03D7C">
              <w:rPr>
                <w:rFonts w:ascii="Comic Sans MS" w:hAnsi="Comic Sans MS" w:cs="Times New Roman"/>
                <w:b/>
                <w:bCs/>
              </w:rPr>
              <w:t>06</w:t>
            </w:r>
            <w:r w:rsidR="00B03D7C" w:rsidRPr="001E527D">
              <w:rPr>
                <w:rFonts w:ascii="Comic Sans MS" w:hAnsi="Comic Sans MS" w:cs="Times New Roman"/>
                <w:b/>
                <w:bCs/>
              </w:rPr>
              <w:t>-201</w:t>
            </w:r>
            <w:r w:rsidR="00B03D7C">
              <w:rPr>
                <w:rFonts w:ascii="Comic Sans MS" w:hAnsi="Comic Sans MS" w:cs="Times New Roman"/>
                <w:b/>
                <w:bCs/>
              </w:rPr>
              <w:t>3</w:t>
            </w:r>
          </w:p>
        </w:tc>
        <w:tc>
          <w:tcPr>
            <w:tcW w:w="2881" w:type="dxa"/>
          </w:tcPr>
          <w:p w:rsidR="00B03D7C" w:rsidRDefault="00B03D7C" w:rsidP="00F16222">
            <w:pPr>
              <w:pStyle w:val="ListParagraph"/>
              <w:ind w:left="0"/>
              <w:rPr>
                <w:rFonts w:ascii="Comic Sans MS" w:hAnsi="Comic Sans MS" w:cs="Times New Roman"/>
                <w:b/>
                <w:bCs/>
              </w:rPr>
            </w:pPr>
            <w:r>
              <w:rPr>
                <w:rFonts w:ascii="Comic Sans MS" w:hAnsi="Comic Sans MS" w:cs="Times New Roman"/>
                <w:b/>
                <w:bCs/>
                <w:sz w:val="16"/>
                <w:szCs w:val="16"/>
              </w:rPr>
              <w:t>Action :</w:t>
            </w:r>
            <w:r w:rsidRPr="001E527D">
              <w:rPr>
                <w:rFonts w:ascii="Comic Sans MS" w:hAnsi="Comic Sans MS" w:cs="Times New Roman"/>
                <w:b/>
                <w:bCs/>
                <w:sz w:val="16"/>
                <w:szCs w:val="16"/>
              </w:rPr>
              <w:t xml:space="preserve"> </w:t>
            </w:r>
            <w:r w:rsidRPr="001E527D">
              <w:rPr>
                <w:rFonts w:ascii="Comic Sans MS" w:hAnsi="Comic Sans MS" w:cs="Times New Roman"/>
                <w:b/>
                <w:bCs/>
              </w:rPr>
              <w:t xml:space="preserve">     </w:t>
            </w:r>
            <w:r>
              <w:rPr>
                <w:rFonts w:ascii="Comic Sans MS" w:hAnsi="Comic Sans MS" w:cs="Times New Roman"/>
                <w:b/>
                <w:bCs/>
              </w:rPr>
              <w:t xml:space="preserve"> </w:t>
            </w:r>
          </w:p>
          <w:p w:rsidR="00B03D7C" w:rsidRDefault="00B03D7C" w:rsidP="00F16222">
            <w:pPr>
              <w:pStyle w:val="ListParagraph"/>
              <w:ind w:left="0"/>
              <w:rPr>
                <w:rFonts w:ascii="Comic Sans MS" w:hAnsi="Comic Sans MS" w:cs="Times New Roman"/>
                <w:b/>
                <w:bCs/>
              </w:rPr>
            </w:pPr>
            <w:r>
              <w:rPr>
                <w:rFonts w:ascii="Comic Sans MS" w:hAnsi="Comic Sans MS" w:cs="Times New Roman"/>
                <w:b/>
                <w:bCs/>
              </w:rPr>
              <w:t xml:space="preserve">       PD (GKWSP)</w:t>
            </w:r>
          </w:p>
        </w:tc>
        <w:tc>
          <w:tcPr>
            <w:tcW w:w="2882" w:type="dxa"/>
          </w:tcPr>
          <w:p w:rsidR="00B03D7C" w:rsidRDefault="00B03D7C" w:rsidP="00B03D7C">
            <w:pPr>
              <w:pStyle w:val="ListParagraph"/>
              <w:ind w:left="0"/>
              <w:rPr>
                <w:rFonts w:ascii="Comic Sans MS" w:hAnsi="Comic Sans MS" w:cs="Times New Roman"/>
                <w:b/>
                <w:bCs/>
              </w:rPr>
            </w:pPr>
            <w:r w:rsidRPr="00B03D7C">
              <w:rPr>
                <w:rFonts w:ascii="Comic Sans MS" w:hAnsi="Comic Sans MS" w:cs="Times New Roman"/>
                <w:b/>
                <w:bCs/>
                <w:sz w:val="16"/>
                <w:szCs w:val="16"/>
              </w:rPr>
              <w:t>Follow</w:t>
            </w:r>
            <w:r>
              <w:rPr>
                <w:rFonts w:ascii="Comic Sans MS" w:hAnsi="Comic Sans MS" w:cs="Times New Roman"/>
                <w:b/>
                <w:bCs/>
                <w:sz w:val="16"/>
                <w:szCs w:val="16"/>
              </w:rPr>
              <w:t xml:space="preserve"> </w:t>
            </w:r>
            <w:r w:rsidRPr="00B03D7C">
              <w:rPr>
                <w:rFonts w:ascii="Comic Sans MS" w:hAnsi="Comic Sans MS" w:cs="Times New Roman"/>
                <w:b/>
                <w:bCs/>
                <w:sz w:val="16"/>
                <w:szCs w:val="16"/>
              </w:rPr>
              <w:t>up</w:t>
            </w:r>
            <w:r>
              <w:rPr>
                <w:rFonts w:ascii="Comic Sans MS" w:hAnsi="Comic Sans MS" w:cs="Times New Roman"/>
                <w:b/>
                <w:bCs/>
                <w:sz w:val="16"/>
                <w:szCs w:val="16"/>
              </w:rPr>
              <w:t xml:space="preserve"> :</w:t>
            </w:r>
            <w:r w:rsidRPr="001E527D">
              <w:rPr>
                <w:rFonts w:ascii="Comic Sans MS" w:hAnsi="Comic Sans MS" w:cs="Times New Roman"/>
                <w:b/>
                <w:bCs/>
                <w:sz w:val="16"/>
                <w:szCs w:val="16"/>
              </w:rPr>
              <w:t xml:space="preserve"> </w:t>
            </w:r>
            <w:r w:rsidRPr="001E527D">
              <w:rPr>
                <w:rFonts w:ascii="Comic Sans MS" w:hAnsi="Comic Sans MS" w:cs="Times New Roman"/>
                <w:b/>
                <w:bCs/>
              </w:rPr>
              <w:t xml:space="preserve">     </w:t>
            </w:r>
            <w:r>
              <w:rPr>
                <w:rFonts w:ascii="Comic Sans MS" w:hAnsi="Comic Sans MS" w:cs="Times New Roman"/>
                <w:b/>
                <w:bCs/>
              </w:rPr>
              <w:t xml:space="preserve"> </w:t>
            </w:r>
          </w:p>
          <w:p w:rsidR="00B03D7C" w:rsidRPr="00BD4F6D" w:rsidRDefault="00B03D7C" w:rsidP="00B03D7C">
            <w:pPr>
              <w:pStyle w:val="ListParagraph"/>
              <w:ind w:left="0"/>
              <w:rPr>
                <w:rFonts w:ascii="Comic Sans MS" w:hAnsi="Comic Sans MS" w:cs="Times New Roman"/>
                <w:b/>
                <w:bCs/>
              </w:rPr>
            </w:pPr>
            <w:r>
              <w:rPr>
                <w:rFonts w:ascii="Comic Sans MS" w:hAnsi="Comic Sans MS" w:cs="Times New Roman"/>
                <w:b/>
                <w:bCs/>
              </w:rPr>
              <w:t xml:space="preserve">       AGM (Doc)           </w:t>
            </w:r>
          </w:p>
        </w:tc>
      </w:tr>
    </w:tbl>
    <w:p w:rsidR="006C4A0F" w:rsidRDefault="006C4A0F" w:rsidP="006C4A0F">
      <w:pPr>
        <w:jc w:val="both"/>
        <w:rPr>
          <w:rFonts w:ascii="Comic Sans MS" w:hAnsi="Comic Sans MS"/>
        </w:rPr>
      </w:pPr>
    </w:p>
    <w:p w:rsidR="006C4A0F" w:rsidRDefault="006C4A0F" w:rsidP="006C4A0F">
      <w:pPr>
        <w:jc w:val="both"/>
        <w:rPr>
          <w:rFonts w:ascii="Comic Sans MS" w:hAnsi="Comic Sans MS"/>
        </w:rPr>
      </w:pPr>
    </w:p>
    <w:p w:rsidR="006C4A0F" w:rsidRPr="006C4A0F" w:rsidRDefault="006C4A0F" w:rsidP="006C4A0F">
      <w:pPr>
        <w:jc w:val="both"/>
        <w:rPr>
          <w:rFonts w:ascii="Comic Sans MS" w:hAnsi="Comic Sans MS"/>
          <w:sz w:val="10"/>
          <w:szCs w:val="10"/>
        </w:rPr>
      </w:pPr>
    </w:p>
    <w:p w:rsidR="006C4A0F" w:rsidRPr="006C4A0F" w:rsidRDefault="006C4A0F" w:rsidP="006C4A0F">
      <w:pPr>
        <w:jc w:val="both"/>
        <w:rPr>
          <w:rFonts w:ascii="Comic Sans MS" w:hAnsi="Comic Sans MS"/>
          <w:sz w:val="2"/>
          <w:szCs w:val="2"/>
        </w:rPr>
      </w:pPr>
    </w:p>
    <w:p w:rsidR="006C4A0F" w:rsidRDefault="006C4A0F" w:rsidP="00412F2B">
      <w:pPr>
        <w:rPr>
          <w:rFonts w:ascii="Comic Sans MS" w:hAnsi="Comic Sans MS"/>
        </w:rPr>
      </w:pPr>
    </w:p>
    <w:p w:rsidR="006C4A0F" w:rsidRDefault="006C4A0F" w:rsidP="00412F2B">
      <w:pPr>
        <w:rPr>
          <w:rFonts w:ascii="Comic Sans MS" w:hAnsi="Comic Sans MS"/>
        </w:rPr>
      </w:pPr>
    </w:p>
    <w:p w:rsidR="006C4A0F" w:rsidRDefault="006C4A0F" w:rsidP="00412F2B">
      <w:pPr>
        <w:rPr>
          <w:rFonts w:ascii="Comic Sans MS" w:hAnsi="Comic Sans MS"/>
        </w:rPr>
      </w:pPr>
    </w:p>
    <w:p w:rsidR="006C4A0F" w:rsidRDefault="006C4A0F" w:rsidP="00412F2B">
      <w:pPr>
        <w:rPr>
          <w:rFonts w:ascii="Comic Sans MS" w:hAnsi="Comic Sans MS"/>
        </w:rPr>
      </w:pPr>
    </w:p>
    <w:p w:rsidR="00915865" w:rsidRPr="00412F2B" w:rsidRDefault="00915865" w:rsidP="00412F2B">
      <w:pPr>
        <w:rPr>
          <w:rFonts w:ascii="Comic Sans MS" w:hAnsi="Comic Sans MS"/>
        </w:rPr>
        <w:sectPr w:rsidR="00915865" w:rsidRPr="00412F2B" w:rsidSect="002158AE">
          <w:footerReference w:type="default" r:id="rId9"/>
          <w:pgSz w:w="11907" w:h="16839" w:code="9"/>
          <w:pgMar w:top="1350" w:right="1152" w:bottom="1440" w:left="1440" w:header="720" w:footer="720" w:gutter="0"/>
          <w:pgNumType w:start="1"/>
          <w:cols w:space="720"/>
          <w:docGrid w:linePitch="360"/>
        </w:sectPr>
      </w:pPr>
      <w:r>
        <w:rPr>
          <w:rFonts w:ascii="Comic Sans MS" w:hAnsi="Comic Sans MS"/>
        </w:rPr>
        <w:br w:type="page"/>
      </w:r>
    </w:p>
    <w:p w:rsidR="002F5094" w:rsidRDefault="002F5094" w:rsidP="002F5094">
      <w:pPr>
        <w:spacing w:after="0" w:line="240" w:lineRule="auto"/>
        <w:jc w:val="right"/>
        <w:rPr>
          <w:b/>
        </w:rPr>
      </w:pPr>
      <w:r>
        <w:t xml:space="preserve">                                      </w:t>
      </w:r>
      <w:r>
        <w:rPr>
          <w:b/>
        </w:rPr>
        <w:t xml:space="preserve">                       </w:t>
      </w:r>
      <w:r w:rsidRPr="00696E9C">
        <w:rPr>
          <w:rFonts w:ascii="Comic Sans MS" w:hAnsi="Comic Sans MS"/>
          <w:b/>
          <w:sz w:val="20"/>
          <w:szCs w:val="20"/>
        </w:rPr>
        <w:t>Annex</w:t>
      </w:r>
      <w:r>
        <w:rPr>
          <w:rFonts w:ascii="Comic Sans MS" w:hAnsi="Comic Sans MS"/>
          <w:b/>
          <w:sz w:val="20"/>
          <w:szCs w:val="20"/>
        </w:rPr>
        <w:t>1</w:t>
      </w:r>
    </w:p>
    <w:p w:rsidR="002F5094" w:rsidRDefault="002F5094" w:rsidP="002F5094">
      <w:pPr>
        <w:spacing w:after="0" w:line="240" w:lineRule="auto"/>
        <w:jc w:val="center"/>
        <w:rPr>
          <w:b/>
        </w:rPr>
      </w:pPr>
      <w:r>
        <w:rPr>
          <w:b/>
        </w:rPr>
        <w:t xml:space="preserve">                     </w:t>
      </w:r>
    </w:p>
    <w:p w:rsidR="002F5094" w:rsidRPr="001A7109" w:rsidRDefault="002F5094" w:rsidP="002F5094">
      <w:pPr>
        <w:spacing w:after="0" w:line="240" w:lineRule="auto"/>
        <w:jc w:val="center"/>
        <w:rPr>
          <w:rFonts w:ascii="Comic Sans MS" w:hAnsi="Comic Sans MS"/>
          <w:b/>
        </w:rPr>
      </w:pPr>
      <w:r>
        <w:rPr>
          <w:b/>
        </w:rPr>
        <w:t xml:space="preserve"> </w:t>
      </w:r>
      <w:r w:rsidRPr="001A7109">
        <w:rPr>
          <w:rFonts w:ascii="Comic Sans MS" w:hAnsi="Comic Sans MS"/>
          <w:b/>
        </w:rPr>
        <w:t>PROGRESS OF S</w:t>
      </w:r>
      <w:r w:rsidR="007C40BA">
        <w:rPr>
          <w:rFonts w:ascii="Comic Sans MS" w:hAnsi="Comic Sans MS"/>
          <w:b/>
        </w:rPr>
        <w:t>BD</w:t>
      </w:r>
      <w:r w:rsidRPr="001A7109">
        <w:rPr>
          <w:rFonts w:ascii="Comic Sans MS" w:hAnsi="Comic Sans MS"/>
          <w:b/>
        </w:rPr>
        <w:t xml:space="preserve"> PREPARATION COMMITTEES</w:t>
      </w:r>
      <w:r w:rsidRPr="001A7109">
        <w:rPr>
          <w:rFonts w:ascii="Comic Sans MS" w:hAnsi="Comic Sans MS"/>
          <w:b/>
        </w:rPr>
        <w:tab/>
      </w:r>
      <w:r w:rsidRPr="001A7109">
        <w:rPr>
          <w:rFonts w:ascii="Comic Sans MS" w:hAnsi="Comic Sans MS"/>
          <w:b/>
        </w:rPr>
        <w:tab/>
        <w:t xml:space="preserve">          </w:t>
      </w:r>
      <w:r>
        <w:rPr>
          <w:rFonts w:ascii="Comic Sans MS" w:hAnsi="Comic Sans MS"/>
          <w:b/>
        </w:rPr>
        <w:t xml:space="preserve">            </w:t>
      </w:r>
    </w:p>
    <w:p w:rsidR="002F5094" w:rsidRDefault="002F5094" w:rsidP="002F5094">
      <w:pPr>
        <w:spacing w:after="0" w:line="240" w:lineRule="auto"/>
        <w:jc w:val="center"/>
        <w:rPr>
          <w:rFonts w:ascii="Comic Sans MS" w:hAnsi="Comic Sans MS"/>
          <w:b/>
        </w:rPr>
      </w:pPr>
      <w:r w:rsidRPr="001A7109">
        <w:rPr>
          <w:rFonts w:ascii="Comic Sans MS" w:hAnsi="Comic Sans MS"/>
          <w:b/>
        </w:rPr>
        <w:t>As at</w:t>
      </w:r>
      <w:r w:rsidR="00A65A3C">
        <w:rPr>
          <w:rFonts w:ascii="Comic Sans MS" w:hAnsi="Comic Sans MS"/>
          <w:b/>
        </w:rPr>
        <w:t xml:space="preserve"> </w:t>
      </w:r>
      <w:r w:rsidR="00915865">
        <w:rPr>
          <w:rFonts w:ascii="Comic Sans MS" w:hAnsi="Comic Sans MS"/>
          <w:b/>
        </w:rPr>
        <w:t>2</w:t>
      </w:r>
      <w:r w:rsidR="007C40BA">
        <w:rPr>
          <w:rFonts w:ascii="Comic Sans MS" w:hAnsi="Comic Sans MS"/>
          <w:b/>
        </w:rPr>
        <w:t>8</w:t>
      </w:r>
      <w:r w:rsidR="00F54CA0">
        <w:rPr>
          <w:rFonts w:ascii="Comic Sans MS" w:hAnsi="Comic Sans MS"/>
          <w:b/>
        </w:rPr>
        <w:t>-</w:t>
      </w:r>
      <w:r w:rsidR="00221100">
        <w:rPr>
          <w:rFonts w:ascii="Comic Sans MS" w:hAnsi="Comic Sans MS"/>
          <w:b/>
        </w:rPr>
        <w:t>0</w:t>
      </w:r>
      <w:r w:rsidR="00915865">
        <w:rPr>
          <w:rFonts w:ascii="Comic Sans MS" w:hAnsi="Comic Sans MS"/>
          <w:b/>
        </w:rPr>
        <w:t>5</w:t>
      </w:r>
      <w:r w:rsidR="00221100">
        <w:rPr>
          <w:rFonts w:ascii="Comic Sans MS" w:hAnsi="Comic Sans MS"/>
          <w:b/>
        </w:rPr>
        <w:t>-2013</w:t>
      </w:r>
      <w:r w:rsidR="00BA202C">
        <w:rPr>
          <w:rFonts w:ascii="Comic Sans MS" w:hAnsi="Comic Sans MS"/>
          <w:b/>
        </w:rPr>
        <w:t xml:space="preserve"> </w:t>
      </w:r>
      <w:r w:rsidRPr="001A7109">
        <w:rPr>
          <w:rFonts w:ascii="Comic Sans MS" w:hAnsi="Comic Sans MS"/>
          <w:b/>
        </w:rPr>
        <w:t xml:space="preserve"> </w:t>
      </w:r>
    </w:p>
    <w:p w:rsidR="002F5094" w:rsidRPr="00472D62" w:rsidRDefault="002F5094" w:rsidP="002F5094">
      <w:pPr>
        <w:spacing w:after="0" w:line="240" w:lineRule="auto"/>
        <w:ind w:left="540"/>
        <w:jc w:val="center"/>
        <w:rPr>
          <w:b/>
          <w:sz w:val="16"/>
          <w:szCs w:val="16"/>
        </w:rPr>
      </w:pPr>
    </w:p>
    <w:p w:rsidR="002F5094" w:rsidRPr="005177D3" w:rsidRDefault="002F5094" w:rsidP="002F5094">
      <w:pPr>
        <w:spacing w:after="0" w:line="240" w:lineRule="auto"/>
        <w:jc w:val="center"/>
        <w:rPr>
          <w:sz w:val="16"/>
          <w:szCs w:val="16"/>
        </w:rPr>
      </w:pPr>
    </w:p>
    <w:tbl>
      <w:tblPr>
        <w:tblW w:w="14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00"/>
        <w:gridCol w:w="3900"/>
        <w:gridCol w:w="5580"/>
        <w:gridCol w:w="2280"/>
        <w:gridCol w:w="1560"/>
      </w:tblGrid>
      <w:tr w:rsidR="002F5094" w:rsidTr="00E85796">
        <w:trPr>
          <w:trHeight w:val="406"/>
        </w:trPr>
        <w:tc>
          <w:tcPr>
            <w:tcW w:w="720" w:type="dxa"/>
            <w:tcBorders>
              <w:top w:val="single" w:sz="4" w:space="0" w:color="auto"/>
              <w:left w:val="single" w:sz="4" w:space="0" w:color="auto"/>
              <w:bottom w:val="nil"/>
              <w:right w:val="single" w:sz="4" w:space="0" w:color="auto"/>
            </w:tcBorders>
          </w:tcPr>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 xml:space="preserve">Sr </w:t>
            </w:r>
          </w:p>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 xml:space="preserve">No.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2F5094" w:rsidRPr="001A7109" w:rsidRDefault="002F5094" w:rsidP="002F5094">
            <w:pPr>
              <w:spacing w:after="0" w:line="240" w:lineRule="auto"/>
              <w:rPr>
                <w:rFonts w:ascii="Comic Sans MS" w:hAnsi="Comic Sans MS"/>
                <w:sz w:val="19"/>
                <w:szCs w:val="19"/>
              </w:rPr>
            </w:pPr>
            <w:r w:rsidRPr="001A7109">
              <w:rPr>
                <w:rFonts w:ascii="Comic Sans MS" w:hAnsi="Comic Sans MS"/>
                <w:b/>
                <w:sz w:val="19"/>
                <w:szCs w:val="19"/>
              </w:rPr>
              <w:t>Key</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2F5094" w:rsidRPr="001A7109" w:rsidRDefault="002F5094" w:rsidP="002F5094">
            <w:pPr>
              <w:spacing w:after="0" w:line="240" w:lineRule="auto"/>
              <w:jc w:val="center"/>
              <w:rPr>
                <w:rFonts w:ascii="Comic Sans MS" w:hAnsi="Comic Sans MS"/>
                <w:b/>
                <w:sz w:val="19"/>
                <w:szCs w:val="19"/>
              </w:rPr>
            </w:pPr>
            <w:r w:rsidRPr="001A7109">
              <w:rPr>
                <w:rFonts w:ascii="Comic Sans MS" w:hAnsi="Comic Sans MS"/>
                <w:b/>
                <w:sz w:val="19"/>
                <w:szCs w:val="19"/>
              </w:rPr>
              <w:t>Title</w:t>
            </w:r>
          </w:p>
        </w:tc>
        <w:tc>
          <w:tcPr>
            <w:tcW w:w="5580" w:type="dxa"/>
            <w:tcBorders>
              <w:top w:val="single" w:sz="4" w:space="0" w:color="auto"/>
              <w:left w:val="single" w:sz="4" w:space="0" w:color="auto"/>
              <w:bottom w:val="nil"/>
              <w:right w:val="single" w:sz="4" w:space="0" w:color="auto"/>
            </w:tcBorders>
            <w:shd w:val="clear" w:color="auto" w:fill="auto"/>
            <w:vAlign w:val="center"/>
          </w:tcPr>
          <w:p w:rsidR="002F5094" w:rsidRPr="001A7109" w:rsidRDefault="002F5094" w:rsidP="002F5094">
            <w:pPr>
              <w:spacing w:after="0" w:line="240" w:lineRule="auto"/>
              <w:ind w:right="175"/>
              <w:jc w:val="center"/>
              <w:rPr>
                <w:rFonts w:ascii="Comic Sans MS" w:hAnsi="Comic Sans MS"/>
                <w:b/>
                <w:sz w:val="19"/>
                <w:szCs w:val="19"/>
              </w:rPr>
            </w:pPr>
            <w:r w:rsidRPr="001A7109">
              <w:rPr>
                <w:rFonts w:ascii="Comic Sans MS" w:hAnsi="Comic Sans MS"/>
                <w:b/>
                <w:sz w:val="19"/>
                <w:szCs w:val="19"/>
              </w:rPr>
              <w:t>Progress</w:t>
            </w:r>
          </w:p>
        </w:tc>
        <w:tc>
          <w:tcPr>
            <w:tcW w:w="2280" w:type="dxa"/>
            <w:tcBorders>
              <w:top w:val="single" w:sz="4" w:space="0" w:color="auto"/>
              <w:left w:val="single" w:sz="4" w:space="0" w:color="auto"/>
              <w:bottom w:val="nil"/>
              <w:right w:val="single" w:sz="4" w:space="0" w:color="auto"/>
            </w:tcBorders>
            <w:shd w:val="clear" w:color="auto" w:fill="auto"/>
            <w:vAlign w:val="center"/>
          </w:tcPr>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Action by  / Date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Present</w:t>
            </w:r>
          </w:p>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Status</w:t>
            </w:r>
          </w:p>
        </w:tc>
      </w:tr>
      <w:tr w:rsidR="00787006" w:rsidRPr="002327CA" w:rsidTr="00A52154">
        <w:trPr>
          <w:trHeight w:val="568"/>
        </w:trPr>
        <w:tc>
          <w:tcPr>
            <w:tcW w:w="720" w:type="dxa"/>
            <w:tcBorders>
              <w:top w:val="single" w:sz="4" w:space="0" w:color="auto"/>
              <w:left w:val="single" w:sz="4" w:space="0" w:color="auto"/>
              <w:bottom w:val="nil"/>
              <w:right w:val="single" w:sz="4" w:space="0" w:color="auto"/>
            </w:tcBorders>
          </w:tcPr>
          <w:p w:rsidR="00787006" w:rsidRPr="002327CA" w:rsidRDefault="00787006" w:rsidP="00FF33DE">
            <w:pPr>
              <w:spacing w:after="0" w:line="240" w:lineRule="auto"/>
              <w:jc w:val="center"/>
              <w:rPr>
                <w:rFonts w:ascii="Comic Sans MS" w:hAnsi="Comic Sans MS"/>
                <w:sz w:val="19"/>
                <w:szCs w:val="19"/>
              </w:rPr>
            </w:pPr>
            <w:r>
              <w:rPr>
                <w:rFonts w:ascii="Comic Sans MS" w:hAnsi="Comic Sans MS"/>
                <w:sz w:val="19"/>
                <w:szCs w:val="19"/>
              </w:rPr>
              <w:t>0</w:t>
            </w:r>
            <w:r w:rsidR="00FF33DE">
              <w:rPr>
                <w:rFonts w:ascii="Comic Sans MS" w:hAnsi="Comic Sans MS"/>
                <w:sz w:val="19"/>
                <w:szCs w:val="19"/>
              </w:rPr>
              <w:t>1</w:t>
            </w:r>
          </w:p>
        </w:tc>
        <w:tc>
          <w:tcPr>
            <w:tcW w:w="600" w:type="dxa"/>
            <w:tcBorders>
              <w:top w:val="single" w:sz="4" w:space="0" w:color="auto"/>
              <w:left w:val="single" w:sz="4" w:space="0" w:color="auto"/>
              <w:bottom w:val="nil"/>
              <w:right w:val="single" w:sz="4" w:space="0" w:color="auto"/>
            </w:tcBorders>
            <w:shd w:val="clear" w:color="auto" w:fill="auto"/>
          </w:tcPr>
          <w:p w:rsidR="00787006" w:rsidRPr="002327CA" w:rsidRDefault="00787006" w:rsidP="002F5094">
            <w:pPr>
              <w:spacing w:after="0" w:line="240" w:lineRule="auto"/>
              <w:jc w:val="center"/>
              <w:rPr>
                <w:rFonts w:ascii="Comic Sans MS" w:hAnsi="Comic Sans MS"/>
                <w:sz w:val="19"/>
                <w:szCs w:val="19"/>
              </w:rPr>
            </w:pPr>
            <w:r w:rsidRPr="002327CA">
              <w:rPr>
                <w:rFonts w:ascii="Comic Sans MS" w:hAnsi="Comic Sans MS"/>
                <w:sz w:val="19"/>
                <w:szCs w:val="19"/>
              </w:rPr>
              <w:t>D</w:t>
            </w:r>
            <w:r>
              <w:rPr>
                <w:rFonts w:ascii="Comic Sans MS" w:hAnsi="Comic Sans MS"/>
                <w:sz w:val="19"/>
                <w:szCs w:val="19"/>
              </w:rPr>
              <w:t>20</w:t>
            </w:r>
          </w:p>
        </w:tc>
        <w:tc>
          <w:tcPr>
            <w:tcW w:w="3900" w:type="dxa"/>
            <w:tcBorders>
              <w:top w:val="single" w:sz="4" w:space="0" w:color="auto"/>
              <w:left w:val="single" w:sz="4" w:space="0" w:color="auto"/>
              <w:bottom w:val="nil"/>
              <w:right w:val="single" w:sz="4" w:space="0" w:color="auto"/>
            </w:tcBorders>
            <w:shd w:val="clear" w:color="auto" w:fill="auto"/>
          </w:tcPr>
          <w:p w:rsidR="00787006" w:rsidRDefault="00787006" w:rsidP="00913470">
            <w:pPr>
              <w:spacing w:after="0" w:line="240" w:lineRule="auto"/>
              <w:rPr>
                <w:rFonts w:ascii="Comic Sans MS" w:hAnsi="Comic Sans MS"/>
                <w:color w:val="000000"/>
                <w:sz w:val="19"/>
                <w:szCs w:val="19"/>
                <w:lang w:bidi="ta-IN"/>
              </w:rPr>
            </w:pPr>
            <w:r>
              <w:rPr>
                <w:rFonts w:ascii="Comic Sans MS" w:hAnsi="Comic Sans MS"/>
                <w:color w:val="000000"/>
                <w:sz w:val="19"/>
                <w:szCs w:val="19"/>
                <w:lang w:bidi="ta-IN"/>
              </w:rPr>
              <w:t>SBD for Water Meters</w:t>
            </w:r>
          </w:p>
          <w:p w:rsidR="00787006" w:rsidRPr="00913470" w:rsidRDefault="00787006" w:rsidP="00913470">
            <w:pPr>
              <w:spacing w:after="0" w:line="240" w:lineRule="auto"/>
              <w:rPr>
                <w:rFonts w:ascii="Comic Sans MS" w:hAnsi="Comic Sans MS"/>
                <w:color w:val="000000"/>
                <w:sz w:val="19"/>
                <w:szCs w:val="19"/>
                <w:lang w:bidi="ta-IN"/>
              </w:rPr>
            </w:pPr>
            <w:r w:rsidRPr="00153044">
              <w:rPr>
                <w:rFonts w:ascii="Comic Sans MS" w:hAnsi="Comic Sans MS"/>
                <w:color w:val="000000"/>
                <w:sz w:val="19"/>
                <w:szCs w:val="19"/>
                <w:lang w:bidi="ta-IN"/>
              </w:rPr>
              <w:t>Committee Chairman –</w:t>
            </w:r>
            <w:r w:rsidRPr="002327CA">
              <w:rPr>
                <w:rFonts w:ascii="Comic Sans MS" w:hAnsi="Comic Sans MS"/>
                <w:color w:val="000000"/>
                <w:sz w:val="19"/>
                <w:szCs w:val="19"/>
                <w:lang w:bidi="ta-IN"/>
              </w:rPr>
              <w:t xml:space="preserve"> </w:t>
            </w:r>
          </w:p>
        </w:tc>
        <w:tc>
          <w:tcPr>
            <w:tcW w:w="5580" w:type="dxa"/>
            <w:vMerge w:val="restart"/>
            <w:tcBorders>
              <w:top w:val="single" w:sz="4" w:space="0" w:color="auto"/>
              <w:left w:val="single" w:sz="4" w:space="0" w:color="auto"/>
              <w:right w:val="single" w:sz="4" w:space="0" w:color="auto"/>
            </w:tcBorders>
            <w:shd w:val="clear" w:color="auto" w:fill="auto"/>
          </w:tcPr>
          <w:p w:rsidR="00975665" w:rsidRDefault="00097FFC" w:rsidP="004D59B2">
            <w:pPr>
              <w:spacing w:after="0" w:line="240" w:lineRule="auto"/>
              <w:jc w:val="both"/>
              <w:rPr>
                <w:rFonts w:ascii="Comic Sans MS" w:hAnsi="Comic Sans MS"/>
                <w:sz w:val="19"/>
                <w:szCs w:val="19"/>
              </w:rPr>
            </w:pPr>
            <w:r>
              <w:rPr>
                <w:rFonts w:ascii="Comic Sans MS" w:hAnsi="Comic Sans MS"/>
                <w:sz w:val="19"/>
                <w:szCs w:val="19"/>
              </w:rPr>
              <w:t xml:space="preserve">Few issues such as definition of Supplier, Manufacturer and separating of “Bidding Data” and Specifications have to be solved. </w:t>
            </w:r>
            <w:r w:rsidR="004D59B2">
              <w:rPr>
                <w:rFonts w:ascii="Comic Sans MS" w:hAnsi="Comic Sans MS"/>
                <w:sz w:val="19"/>
                <w:szCs w:val="19"/>
              </w:rPr>
              <w:t xml:space="preserve"> Brief written submission is required from           AGM (Doc) and AGM (M&amp;E-Services).</w:t>
            </w:r>
          </w:p>
          <w:p w:rsidR="004C1B91" w:rsidRDefault="004C1B91" w:rsidP="004D59B2">
            <w:pPr>
              <w:spacing w:after="0" w:line="240" w:lineRule="auto"/>
              <w:jc w:val="both"/>
              <w:rPr>
                <w:rFonts w:ascii="Comic Sans MS" w:hAnsi="Comic Sans MS"/>
                <w:sz w:val="19"/>
                <w:szCs w:val="19"/>
              </w:rPr>
            </w:pPr>
          </w:p>
          <w:p w:rsidR="004C1B91" w:rsidRDefault="004C1B91" w:rsidP="004D59B2">
            <w:pPr>
              <w:spacing w:after="0" w:line="240" w:lineRule="auto"/>
              <w:jc w:val="both"/>
              <w:rPr>
                <w:rFonts w:ascii="Comic Sans MS" w:hAnsi="Comic Sans MS"/>
                <w:sz w:val="19"/>
                <w:szCs w:val="19"/>
              </w:rPr>
            </w:pPr>
            <w:r>
              <w:rPr>
                <w:rFonts w:ascii="Comic Sans MS" w:hAnsi="Comic Sans MS"/>
                <w:sz w:val="19"/>
                <w:szCs w:val="19"/>
              </w:rPr>
              <w:t xml:space="preserve">Chairman / SBDRC will give a decision. </w:t>
            </w:r>
          </w:p>
          <w:p w:rsidR="004C1B91" w:rsidRPr="002327CA" w:rsidRDefault="004C1B91" w:rsidP="004D59B2">
            <w:pPr>
              <w:spacing w:after="0" w:line="240" w:lineRule="auto"/>
              <w:jc w:val="both"/>
              <w:rPr>
                <w:rFonts w:ascii="Comic Sans MS" w:hAnsi="Comic Sans MS"/>
                <w:sz w:val="19"/>
                <w:szCs w:val="19"/>
              </w:rPr>
            </w:pPr>
          </w:p>
        </w:tc>
        <w:tc>
          <w:tcPr>
            <w:tcW w:w="2280" w:type="dxa"/>
            <w:vMerge w:val="restart"/>
            <w:tcBorders>
              <w:top w:val="single" w:sz="4" w:space="0" w:color="auto"/>
              <w:left w:val="single" w:sz="4" w:space="0" w:color="auto"/>
              <w:right w:val="single" w:sz="4" w:space="0" w:color="auto"/>
            </w:tcBorders>
            <w:shd w:val="clear" w:color="auto" w:fill="auto"/>
          </w:tcPr>
          <w:p w:rsidR="00787006" w:rsidRDefault="00097FFC" w:rsidP="002F5094">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 xml:space="preserve">AGM (M&amp;E-Services)/ </w:t>
            </w:r>
            <w:r w:rsidR="00FF33DE">
              <w:rPr>
                <w:rFonts w:ascii="Comic Sans MS" w:hAnsi="Comic Sans MS"/>
                <w:color w:val="000000"/>
                <w:sz w:val="19"/>
                <w:szCs w:val="19"/>
                <w:lang w:bidi="ta-IN"/>
              </w:rPr>
              <w:t>AGM (Doc)</w:t>
            </w:r>
          </w:p>
          <w:p w:rsidR="00FF33DE" w:rsidRPr="00FF33DE" w:rsidRDefault="00FF33DE" w:rsidP="002F5094">
            <w:pPr>
              <w:spacing w:after="0" w:line="240" w:lineRule="auto"/>
              <w:jc w:val="center"/>
              <w:rPr>
                <w:rFonts w:ascii="Comic Sans MS" w:hAnsi="Comic Sans MS"/>
                <w:color w:val="000000"/>
                <w:sz w:val="12"/>
                <w:szCs w:val="12"/>
                <w:lang w:bidi="ta-IN"/>
              </w:rPr>
            </w:pPr>
          </w:p>
          <w:p w:rsidR="00FF33DE" w:rsidRPr="00153044" w:rsidRDefault="00C021E5" w:rsidP="00294E0A">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30</w:t>
            </w:r>
            <w:r w:rsidR="00FF33DE">
              <w:rPr>
                <w:rFonts w:ascii="Comic Sans MS" w:hAnsi="Comic Sans MS"/>
                <w:color w:val="000000"/>
                <w:sz w:val="19"/>
                <w:szCs w:val="19"/>
                <w:lang w:bidi="ta-IN"/>
              </w:rPr>
              <w:t>-</w:t>
            </w:r>
            <w:r w:rsidR="00221100">
              <w:rPr>
                <w:rFonts w:ascii="Comic Sans MS" w:hAnsi="Comic Sans MS"/>
                <w:color w:val="000000"/>
                <w:sz w:val="19"/>
                <w:szCs w:val="19"/>
                <w:lang w:bidi="ta-IN"/>
              </w:rPr>
              <w:t>0</w:t>
            </w:r>
            <w:r w:rsidR="00294E0A">
              <w:rPr>
                <w:rFonts w:ascii="Comic Sans MS" w:hAnsi="Comic Sans MS"/>
                <w:color w:val="000000"/>
                <w:sz w:val="19"/>
                <w:szCs w:val="19"/>
                <w:lang w:bidi="ta-IN"/>
              </w:rPr>
              <w:t>6</w:t>
            </w:r>
            <w:r w:rsidR="00FF33DE">
              <w:rPr>
                <w:rFonts w:ascii="Comic Sans MS" w:hAnsi="Comic Sans MS"/>
                <w:color w:val="000000"/>
                <w:sz w:val="19"/>
                <w:szCs w:val="19"/>
                <w:lang w:bidi="ta-IN"/>
              </w:rPr>
              <w:t>-201</w:t>
            </w:r>
            <w:r w:rsidR="00221100">
              <w:rPr>
                <w:rFonts w:ascii="Comic Sans MS" w:hAnsi="Comic Sans MS"/>
                <w:color w:val="000000"/>
                <w:sz w:val="19"/>
                <w:szCs w:val="19"/>
                <w:lang w:bidi="ta-IN"/>
              </w:rPr>
              <w:t>3</w:t>
            </w:r>
          </w:p>
        </w:tc>
        <w:tc>
          <w:tcPr>
            <w:tcW w:w="1560" w:type="dxa"/>
            <w:vMerge w:val="restart"/>
            <w:tcBorders>
              <w:top w:val="single" w:sz="4" w:space="0" w:color="auto"/>
              <w:left w:val="single" w:sz="4" w:space="0" w:color="auto"/>
              <w:right w:val="single" w:sz="4" w:space="0" w:color="auto"/>
            </w:tcBorders>
            <w:shd w:val="clear" w:color="auto" w:fill="auto"/>
          </w:tcPr>
          <w:p w:rsidR="00787006" w:rsidRDefault="004C1B91" w:rsidP="002F5094">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Chairman SBDRC to finalize</w:t>
            </w:r>
          </w:p>
          <w:p w:rsidR="00787006" w:rsidRPr="00153044" w:rsidRDefault="00787006" w:rsidP="002F5094">
            <w:pPr>
              <w:spacing w:after="0" w:line="240" w:lineRule="auto"/>
              <w:jc w:val="center"/>
              <w:rPr>
                <w:rFonts w:ascii="Comic Sans MS" w:hAnsi="Comic Sans MS"/>
                <w:color w:val="000000"/>
                <w:sz w:val="19"/>
                <w:szCs w:val="19"/>
                <w:lang w:bidi="ta-IN"/>
              </w:rPr>
            </w:pPr>
          </w:p>
        </w:tc>
      </w:tr>
      <w:tr w:rsidR="00787006" w:rsidRPr="002327CA" w:rsidTr="00222877">
        <w:trPr>
          <w:trHeight w:val="271"/>
        </w:trPr>
        <w:tc>
          <w:tcPr>
            <w:tcW w:w="720" w:type="dxa"/>
            <w:tcBorders>
              <w:top w:val="nil"/>
              <w:left w:val="single" w:sz="4" w:space="0" w:color="auto"/>
              <w:bottom w:val="nil"/>
              <w:right w:val="single" w:sz="4" w:space="0" w:color="auto"/>
            </w:tcBorders>
          </w:tcPr>
          <w:p w:rsidR="00787006" w:rsidRDefault="00787006" w:rsidP="008918E5">
            <w:pPr>
              <w:spacing w:after="0" w:line="240" w:lineRule="auto"/>
              <w:jc w:val="center"/>
              <w:rPr>
                <w:rFonts w:ascii="Comic Sans MS" w:hAnsi="Comic Sans MS"/>
                <w:sz w:val="19"/>
                <w:szCs w:val="19"/>
              </w:rPr>
            </w:pPr>
          </w:p>
        </w:tc>
        <w:tc>
          <w:tcPr>
            <w:tcW w:w="600" w:type="dxa"/>
            <w:tcBorders>
              <w:top w:val="nil"/>
              <w:left w:val="single" w:sz="4" w:space="0" w:color="auto"/>
              <w:bottom w:val="nil"/>
              <w:right w:val="single" w:sz="4" w:space="0" w:color="auto"/>
            </w:tcBorders>
            <w:shd w:val="clear" w:color="auto" w:fill="auto"/>
          </w:tcPr>
          <w:p w:rsidR="00787006" w:rsidRPr="002327CA" w:rsidRDefault="00787006" w:rsidP="002F5094">
            <w:pPr>
              <w:spacing w:after="0" w:line="240" w:lineRule="auto"/>
              <w:jc w:val="center"/>
              <w:rPr>
                <w:rFonts w:ascii="Comic Sans MS" w:hAnsi="Comic Sans MS"/>
                <w:sz w:val="19"/>
                <w:szCs w:val="19"/>
              </w:rPr>
            </w:pPr>
          </w:p>
        </w:tc>
        <w:tc>
          <w:tcPr>
            <w:tcW w:w="3900" w:type="dxa"/>
            <w:tcBorders>
              <w:top w:val="nil"/>
              <w:left w:val="single" w:sz="4" w:space="0" w:color="auto"/>
              <w:bottom w:val="nil"/>
              <w:right w:val="single" w:sz="4" w:space="0" w:color="auto"/>
            </w:tcBorders>
            <w:shd w:val="clear" w:color="auto" w:fill="auto"/>
          </w:tcPr>
          <w:p w:rsidR="00787006" w:rsidRPr="008352BD" w:rsidRDefault="00787006" w:rsidP="00913470">
            <w:pPr>
              <w:spacing w:after="0" w:line="240" w:lineRule="auto"/>
              <w:rPr>
                <w:rFonts w:ascii="Comic Sans MS" w:hAnsi="Comic Sans MS"/>
                <w:b/>
                <w:bCs/>
                <w:color w:val="000000"/>
                <w:sz w:val="19"/>
                <w:szCs w:val="19"/>
                <w:lang w:bidi="ta-IN"/>
              </w:rPr>
            </w:pPr>
            <w:r w:rsidRPr="008352BD">
              <w:rPr>
                <w:rFonts w:ascii="Comic Sans MS" w:hAnsi="Comic Sans MS"/>
                <w:b/>
                <w:bCs/>
                <w:color w:val="000000"/>
                <w:sz w:val="19"/>
                <w:szCs w:val="19"/>
                <w:lang w:bidi="ta-IN"/>
              </w:rPr>
              <w:t>Addl. G.M.(Sewerage)</w:t>
            </w:r>
          </w:p>
          <w:p w:rsidR="00787006" w:rsidRDefault="00787006" w:rsidP="00913470">
            <w:pPr>
              <w:spacing w:after="0" w:line="240" w:lineRule="auto"/>
              <w:rPr>
                <w:rFonts w:ascii="Comic Sans MS" w:hAnsi="Comic Sans MS"/>
                <w:color w:val="000000"/>
                <w:sz w:val="19"/>
                <w:szCs w:val="19"/>
                <w:lang w:bidi="ta-IN"/>
              </w:rPr>
            </w:pPr>
            <w:r w:rsidRPr="003B3440">
              <w:rPr>
                <w:rFonts w:ascii="Comic Sans MS" w:hAnsi="Comic Sans MS"/>
                <w:b/>
                <w:color w:val="000000"/>
                <w:sz w:val="19"/>
                <w:szCs w:val="19"/>
                <w:lang w:bidi="ta-IN"/>
              </w:rPr>
              <w:t>Mr. G.A. Kumarar</w:t>
            </w:r>
            <w:r>
              <w:rPr>
                <w:rFonts w:ascii="Comic Sans MS" w:hAnsi="Comic Sans MS"/>
                <w:b/>
                <w:color w:val="000000"/>
                <w:sz w:val="19"/>
                <w:szCs w:val="19"/>
                <w:lang w:bidi="ta-IN"/>
              </w:rPr>
              <w:t>a</w:t>
            </w:r>
            <w:r w:rsidRPr="003B3440">
              <w:rPr>
                <w:rFonts w:ascii="Comic Sans MS" w:hAnsi="Comic Sans MS"/>
                <w:b/>
                <w:color w:val="000000"/>
                <w:sz w:val="19"/>
                <w:szCs w:val="19"/>
                <w:lang w:bidi="ta-IN"/>
              </w:rPr>
              <w:t>thna</w:t>
            </w:r>
          </w:p>
        </w:tc>
        <w:tc>
          <w:tcPr>
            <w:tcW w:w="5580" w:type="dxa"/>
            <w:vMerge/>
            <w:tcBorders>
              <w:left w:val="single" w:sz="4" w:space="0" w:color="auto"/>
              <w:right w:val="single" w:sz="4" w:space="0" w:color="auto"/>
            </w:tcBorders>
            <w:shd w:val="clear" w:color="auto" w:fill="auto"/>
          </w:tcPr>
          <w:p w:rsidR="00787006" w:rsidRDefault="00787006" w:rsidP="00105CCB">
            <w:pPr>
              <w:spacing w:after="0" w:line="240" w:lineRule="auto"/>
              <w:rPr>
                <w:rFonts w:ascii="Comic Sans MS" w:hAnsi="Comic Sans MS"/>
                <w:sz w:val="19"/>
                <w:szCs w:val="19"/>
              </w:rPr>
            </w:pPr>
          </w:p>
        </w:tc>
        <w:tc>
          <w:tcPr>
            <w:tcW w:w="2280" w:type="dxa"/>
            <w:vMerge/>
            <w:tcBorders>
              <w:left w:val="single" w:sz="4" w:space="0" w:color="auto"/>
              <w:right w:val="single" w:sz="4" w:space="0" w:color="auto"/>
            </w:tcBorders>
            <w:shd w:val="clear" w:color="auto" w:fill="auto"/>
          </w:tcPr>
          <w:p w:rsidR="00787006" w:rsidRDefault="00787006" w:rsidP="002F5094">
            <w:pPr>
              <w:spacing w:after="0" w:line="240" w:lineRule="auto"/>
              <w:jc w:val="center"/>
              <w:rPr>
                <w:rFonts w:ascii="Comic Sans MS" w:hAnsi="Comic Sans MS"/>
                <w:color w:val="000000"/>
                <w:sz w:val="19"/>
                <w:szCs w:val="19"/>
                <w:lang w:bidi="ta-IN"/>
              </w:rPr>
            </w:pPr>
          </w:p>
        </w:tc>
        <w:tc>
          <w:tcPr>
            <w:tcW w:w="1560" w:type="dxa"/>
            <w:vMerge/>
            <w:tcBorders>
              <w:left w:val="single" w:sz="4" w:space="0" w:color="auto"/>
              <w:right w:val="single" w:sz="4" w:space="0" w:color="auto"/>
            </w:tcBorders>
            <w:shd w:val="clear" w:color="auto" w:fill="auto"/>
          </w:tcPr>
          <w:p w:rsidR="00787006" w:rsidRDefault="00787006" w:rsidP="002F5094">
            <w:pPr>
              <w:spacing w:after="0" w:line="240" w:lineRule="auto"/>
              <w:jc w:val="center"/>
              <w:rPr>
                <w:rFonts w:ascii="Comic Sans MS" w:hAnsi="Comic Sans MS"/>
                <w:color w:val="000000"/>
                <w:sz w:val="19"/>
                <w:szCs w:val="19"/>
                <w:lang w:bidi="ta-IN"/>
              </w:rPr>
            </w:pPr>
          </w:p>
        </w:tc>
      </w:tr>
      <w:tr w:rsidR="00787006" w:rsidRPr="002327CA" w:rsidTr="00222877">
        <w:trPr>
          <w:trHeight w:val="271"/>
        </w:trPr>
        <w:tc>
          <w:tcPr>
            <w:tcW w:w="720" w:type="dxa"/>
            <w:tcBorders>
              <w:top w:val="nil"/>
              <w:left w:val="single" w:sz="4" w:space="0" w:color="auto"/>
              <w:bottom w:val="single" w:sz="4" w:space="0" w:color="auto"/>
              <w:right w:val="single" w:sz="4" w:space="0" w:color="auto"/>
            </w:tcBorders>
          </w:tcPr>
          <w:p w:rsidR="00787006" w:rsidRDefault="00787006" w:rsidP="008918E5">
            <w:pPr>
              <w:spacing w:after="0" w:line="240" w:lineRule="auto"/>
              <w:jc w:val="center"/>
              <w:rPr>
                <w:rFonts w:ascii="Comic Sans MS" w:hAnsi="Comic Sans MS"/>
                <w:sz w:val="19"/>
                <w:szCs w:val="19"/>
              </w:rPr>
            </w:pPr>
          </w:p>
        </w:tc>
        <w:tc>
          <w:tcPr>
            <w:tcW w:w="600" w:type="dxa"/>
            <w:tcBorders>
              <w:top w:val="nil"/>
              <w:left w:val="single" w:sz="4" w:space="0" w:color="auto"/>
              <w:bottom w:val="single" w:sz="4" w:space="0" w:color="auto"/>
              <w:right w:val="single" w:sz="4" w:space="0" w:color="auto"/>
            </w:tcBorders>
            <w:shd w:val="clear" w:color="auto" w:fill="auto"/>
          </w:tcPr>
          <w:p w:rsidR="00787006" w:rsidRPr="002327CA" w:rsidRDefault="00787006" w:rsidP="002F5094">
            <w:pPr>
              <w:spacing w:after="0" w:line="240" w:lineRule="auto"/>
              <w:jc w:val="center"/>
              <w:rPr>
                <w:rFonts w:ascii="Comic Sans MS" w:hAnsi="Comic Sans MS"/>
                <w:sz w:val="19"/>
                <w:szCs w:val="19"/>
              </w:rPr>
            </w:pPr>
          </w:p>
        </w:tc>
        <w:tc>
          <w:tcPr>
            <w:tcW w:w="3900" w:type="dxa"/>
            <w:tcBorders>
              <w:top w:val="nil"/>
              <w:left w:val="single" w:sz="4" w:space="0" w:color="auto"/>
              <w:bottom w:val="single" w:sz="4" w:space="0" w:color="auto"/>
              <w:right w:val="single" w:sz="4" w:space="0" w:color="auto"/>
            </w:tcBorders>
            <w:shd w:val="clear" w:color="auto" w:fill="auto"/>
          </w:tcPr>
          <w:p w:rsidR="00787006" w:rsidRDefault="00787006" w:rsidP="00913470">
            <w:pPr>
              <w:spacing w:after="0" w:line="240" w:lineRule="auto"/>
              <w:rPr>
                <w:rFonts w:ascii="Comic Sans MS" w:hAnsi="Comic Sans MS"/>
                <w:color w:val="000000"/>
                <w:sz w:val="19"/>
                <w:szCs w:val="19"/>
                <w:lang w:bidi="ta-IN"/>
              </w:rPr>
            </w:pPr>
          </w:p>
        </w:tc>
        <w:tc>
          <w:tcPr>
            <w:tcW w:w="5580" w:type="dxa"/>
            <w:vMerge/>
            <w:tcBorders>
              <w:left w:val="single" w:sz="4" w:space="0" w:color="auto"/>
              <w:bottom w:val="single" w:sz="4" w:space="0" w:color="auto"/>
              <w:right w:val="single" w:sz="4" w:space="0" w:color="auto"/>
            </w:tcBorders>
            <w:shd w:val="clear" w:color="auto" w:fill="auto"/>
          </w:tcPr>
          <w:p w:rsidR="00787006" w:rsidRDefault="00787006" w:rsidP="00105CCB">
            <w:pPr>
              <w:spacing w:after="0" w:line="240" w:lineRule="auto"/>
              <w:rPr>
                <w:rFonts w:ascii="Comic Sans MS" w:hAnsi="Comic Sans MS"/>
                <w:sz w:val="19"/>
                <w:szCs w:val="19"/>
              </w:rPr>
            </w:pPr>
          </w:p>
        </w:tc>
        <w:tc>
          <w:tcPr>
            <w:tcW w:w="2280" w:type="dxa"/>
            <w:vMerge/>
            <w:tcBorders>
              <w:left w:val="single" w:sz="4" w:space="0" w:color="auto"/>
              <w:bottom w:val="single" w:sz="4" w:space="0" w:color="auto"/>
              <w:right w:val="single" w:sz="4" w:space="0" w:color="auto"/>
            </w:tcBorders>
            <w:shd w:val="clear" w:color="auto" w:fill="auto"/>
          </w:tcPr>
          <w:p w:rsidR="00787006" w:rsidRDefault="00787006" w:rsidP="002F5094">
            <w:pPr>
              <w:spacing w:after="0" w:line="240" w:lineRule="auto"/>
              <w:jc w:val="center"/>
              <w:rPr>
                <w:rFonts w:ascii="Comic Sans MS" w:hAnsi="Comic Sans MS"/>
                <w:color w:val="000000"/>
                <w:sz w:val="19"/>
                <w:szCs w:val="19"/>
                <w:lang w:bidi="ta-IN"/>
              </w:rPr>
            </w:pPr>
          </w:p>
        </w:tc>
        <w:tc>
          <w:tcPr>
            <w:tcW w:w="1560" w:type="dxa"/>
            <w:vMerge/>
            <w:tcBorders>
              <w:left w:val="single" w:sz="4" w:space="0" w:color="auto"/>
              <w:bottom w:val="single" w:sz="4" w:space="0" w:color="auto"/>
              <w:right w:val="single" w:sz="4" w:space="0" w:color="auto"/>
            </w:tcBorders>
            <w:shd w:val="clear" w:color="auto" w:fill="auto"/>
          </w:tcPr>
          <w:p w:rsidR="00787006" w:rsidRDefault="00787006" w:rsidP="002F5094">
            <w:pPr>
              <w:spacing w:after="0" w:line="240" w:lineRule="auto"/>
              <w:jc w:val="center"/>
              <w:rPr>
                <w:rFonts w:ascii="Comic Sans MS" w:hAnsi="Comic Sans MS"/>
                <w:color w:val="000000"/>
                <w:sz w:val="19"/>
                <w:szCs w:val="19"/>
                <w:lang w:bidi="ta-IN"/>
              </w:rPr>
            </w:pPr>
          </w:p>
        </w:tc>
      </w:tr>
      <w:tr w:rsidR="00FE6472" w:rsidRPr="002327CA" w:rsidTr="00FE6472">
        <w:trPr>
          <w:trHeight w:val="271"/>
        </w:trPr>
        <w:tc>
          <w:tcPr>
            <w:tcW w:w="720" w:type="dxa"/>
            <w:tcBorders>
              <w:top w:val="single" w:sz="4" w:space="0" w:color="auto"/>
              <w:left w:val="single" w:sz="4" w:space="0" w:color="auto"/>
              <w:bottom w:val="single" w:sz="4" w:space="0" w:color="auto"/>
              <w:right w:val="single" w:sz="4" w:space="0" w:color="auto"/>
            </w:tcBorders>
          </w:tcPr>
          <w:p w:rsidR="00FE6472" w:rsidRDefault="00FE6472" w:rsidP="008918E5">
            <w:pPr>
              <w:spacing w:after="0" w:line="240" w:lineRule="auto"/>
              <w:jc w:val="center"/>
              <w:rPr>
                <w:rFonts w:ascii="Comic Sans MS" w:hAnsi="Comic Sans MS"/>
                <w:sz w:val="19"/>
                <w:szCs w:val="19"/>
              </w:rPr>
            </w:pPr>
            <w:r>
              <w:rPr>
                <w:rFonts w:ascii="Comic Sans MS" w:hAnsi="Comic Sans MS"/>
                <w:sz w:val="19"/>
                <w:szCs w:val="19"/>
              </w:rPr>
              <w:t>0</w:t>
            </w:r>
            <w:r w:rsidR="00FF33DE">
              <w:rPr>
                <w:rFonts w:ascii="Comic Sans MS" w:hAnsi="Comic Sans MS"/>
                <w:sz w:val="19"/>
                <w:szCs w:val="19"/>
              </w:rPr>
              <w:t>2</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FE6472" w:rsidRPr="002327CA" w:rsidRDefault="00FE6472" w:rsidP="005E29DC">
            <w:pPr>
              <w:spacing w:after="0" w:line="240" w:lineRule="auto"/>
              <w:jc w:val="center"/>
              <w:rPr>
                <w:rFonts w:ascii="Comic Sans MS" w:hAnsi="Comic Sans MS"/>
                <w:sz w:val="19"/>
                <w:szCs w:val="19"/>
              </w:rPr>
            </w:pPr>
            <w:r>
              <w:rPr>
                <w:rFonts w:ascii="Comic Sans MS" w:hAnsi="Comic Sans MS"/>
                <w:sz w:val="19"/>
                <w:szCs w:val="19"/>
              </w:rPr>
              <w:t>D2</w:t>
            </w:r>
            <w:r w:rsidR="005E29DC">
              <w:rPr>
                <w:rFonts w:ascii="Comic Sans MS" w:hAnsi="Comic Sans MS"/>
                <w:sz w:val="19"/>
                <w:szCs w:val="19"/>
              </w:rPr>
              <w:t>2</w:t>
            </w:r>
          </w:p>
        </w:tc>
        <w:tc>
          <w:tcPr>
            <w:tcW w:w="3900" w:type="dxa"/>
            <w:tcBorders>
              <w:top w:val="single" w:sz="4" w:space="0" w:color="auto"/>
              <w:left w:val="single" w:sz="4" w:space="0" w:color="auto"/>
              <w:bottom w:val="single" w:sz="4" w:space="0" w:color="auto"/>
              <w:right w:val="single" w:sz="4" w:space="0" w:color="auto"/>
            </w:tcBorders>
            <w:shd w:val="clear" w:color="auto" w:fill="auto"/>
          </w:tcPr>
          <w:p w:rsidR="005E29DC" w:rsidRDefault="005E29DC" w:rsidP="005E29DC">
            <w:pPr>
              <w:spacing w:after="0" w:line="288" w:lineRule="auto"/>
              <w:jc w:val="both"/>
              <w:rPr>
                <w:rFonts w:ascii="Comic Sans MS" w:hAnsi="Comic Sans MS"/>
                <w:color w:val="000000"/>
                <w:sz w:val="19"/>
                <w:szCs w:val="19"/>
                <w:lang w:bidi="ta-IN"/>
              </w:rPr>
            </w:pPr>
            <w:r w:rsidRPr="005E29DC">
              <w:rPr>
                <w:rFonts w:ascii="Comic Sans MS" w:hAnsi="Comic Sans MS"/>
                <w:color w:val="000000"/>
                <w:sz w:val="19"/>
                <w:szCs w:val="19"/>
                <w:lang w:bidi="ta-IN"/>
              </w:rPr>
              <w:t>SBD for Design &amp; Build – ICTAD</w:t>
            </w:r>
          </w:p>
          <w:p w:rsidR="005E29DC" w:rsidRPr="005E29DC" w:rsidRDefault="005E29DC" w:rsidP="00636A79">
            <w:pPr>
              <w:spacing w:before="240" w:after="0" w:line="288" w:lineRule="auto"/>
              <w:jc w:val="both"/>
              <w:rPr>
                <w:rFonts w:ascii="Comic Sans MS" w:hAnsi="Comic Sans MS"/>
                <w:color w:val="000000"/>
                <w:sz w:val="19"/>
                <w:szCs w:val="19"/>
                <w:lang w:bidi="ta-IN"/>
              </w:rPr>
            </w:pPr>
            <w:r w:rsidRPr="00153044">
              <w:rPr>
                <w:rFonts w:ascii="Comic Sans MS" w:hAnsi="Comic Sans MS"/>
                <w:color w:val="000000"/>
                <w:sz w:val="19"/>
                <w:szCs w:val="19"/>
                <w:lang w:bidi="ta-IN"/>
              </w:rPr>
              <w:t>Committee Chairman –</w:t>
            </w:r>
          </w:p>
          <w:p w:rsidR="005E29DC" w:rsidRDefault="00A65A3C" w:rsidP="005E29DC">
            <w:pPr>
              <w:spacing w:after="0" w:line="288" w:lineRule="auto"/>
              <w:jc w:val="both"/>
              <w:rPr>
                <w:rFonts w:ascii="Comic Sans MS" w:hAnsi="Comic Sans MS"/>
                <w:b/>
                <w:bCs/>
                <w:color w:val="000000"/>
                <w:sz w:val="19"/>
                <w:szCs w:val="19"/>
                <w:lang w:bidi="ta-IN"/>
              </w:rPr>
            </w:pPr>
            <w:r>
              <w:rPr>
                <w:rFonts w:ascii="Comic Sans MS" w:hAnsi="Comic Sans MS"/>
                <w:b/>
                <w:bCs/>
                <w:color w:val="000000"/>
                <w:sz w:val="19"/>
                <w:szCs w:val="19"/>
                <w:lang w:bidi="ta-IN"/>
              </w:rPr>
              <w:t>DGM (Western-South</w:t>
            </w:r>
            <w:r w:rsidR="005E29DC" w:rsidRPr="005E29DC">
              <w:rPr>
                <w:rFonts w:ascii="Comic Sans MS" w:hAnsi="Comic Sans MS"/>
                <w:b/>
                <w:bCs/>
                <w:color w:val="000000"/>
                <w:sz w:val="19"/>
                <w:szCs w:val="19"/>
                <w:lang w:bidi="ta-IN"/>
              </w:rPr>
              <w:t>)</w:t>
            </w:r>
          </w:p>
          <w:p w:rsidR="00FE6472" w:rsidRPr="00D16101" w:rsidRDefault="005E29DC" w:rsidP="00D16101">
            <w:pPr>
              <w:spacing w:after="0" w:line="288" w:lineRule="auto"/>
              <w:jc w:val="both"/>
              <w:rPr>
                <w:rFonts w:ascii="Comic Sans MS" w:hAnsi="Comic Sans MS"/>
                <w:b/>
                <w:bCs/>
                <w:color w:val="000000"/>
                <w:sz w:val="19"/>
                <w:szCs w:val="19"/>
                <w:lang w:bidi="ta-IN"/>
              </w:rPr>
            </w:pPr>
            <w:r w:rsidRPr="005E29DC">
              <w:rPr>
                <w:rFonts w:ascii="Comic Sans MS" w:hAnsi="Comic Sans MS"/>
                <w:b/>
                <w:bCs/>
                <w:color w:val="000000"/>
                <w:sz w:val="19"/>
                <w:szCs w:val="19"/>
                <w:lang w:bidi="ta-IN"/>
              </w:rPr>
              <w:t xml:space="preserve">Mr. M.K. Hapuarachchi  </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BD4F6D" w:rsidRDefault="00220C8D" w:rsidP="00220C8D">
            <w:pPr>
              <w:spacing w:after="0" w:line="240" w:lineRule="auto"/>
              <w:rPr>
                <w:rFonts w:ascii="Comic Sans MS" w:hAnsi="Comic Sans MS"/>
                <w:sz w:val="19"/>
                <w:szCs w:val="19"/>
              </w:rPr>
            </w:pPr>
            <w:r>
              <w:rPr>
                <w:rFonts w:ascii="Comic Sans MS" w:hAnsi="Comic Sans MS"/>
                <w:sz w:val="19"/>
                <w:szCs w:val="19"/>
              </w:rPr>
              <w:t xml:space="preserve">SBDRC discussed on </w:t>
            </w:r>
            <w:r w:rsidR="00B7239D">
              <w:rPr>
                <w:rFonts w:ascii="Comic Sans MS" w:hAnsi="Comic Sans MS"/>
                <w:sz w:val="19"/>
                <w:szCs w:val="19"/>
              </w:rPr>
              <w:t>03-04-2013</w:t>
            </w:r>
            <w:r w:rsidR="00684FF4">
              <w:rPr>
                <w:rFonts w:ascii="Comic Sans MS" w:hAnsi="Comic Sans MS"/>
                <w:sz w:val="19"/>
                <w:szCs w:val="19"/>
              </w:rPr>
              <w:t>.</w:t>
            </w:r>
            <w:r w:rsidR="00B7239D">
              <w:rPr>
                <w:rFonts w:ascii="Comic Sans MS" w:hAnsi="Comic Sans MS"/>
                <w:sz w:val="19"/>
                <w:szCs w:val="19"/>
              </w:rPr>
              <w:t xml:space="preserve"> C</w:t>
            </w:r>
            <w:r>
              <w:rPr>
                <w:rFonts w:ascii="Comic Sans MS" w:hAnsi="Comic Sans MS"/>
                <w:sz w:val="19"/>
                <w:szCs w:val="19"/>
              </w:rPr>
              <w:t>omments to be included and upload to NWSDB web</w:t>
            </w:r>
            <w:r w:rsidR="00BD4F6D">
              <w:rPr>
                <w:rFonts w:ascii="Comic Sans MS" w:hAnsi="Comic Sans MS"/>
                <w:sz w:val="19"/>
                <w:szCs w:val="19"/>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946451" w:rsidRPr="00946451" w:rsidRDefault="004C1B91" w:rsidP="00946451">
            <w:pPr>
              <w:spacing w:after="0" w:line="288" w:lineRule="auto"/>
              <w:jc w:val="center"/>
              <w:rPr>
                <w:rFonts w:ascii="Comic Sans MS" w:hAnsi="Comic Sans MS"/>
                <w:color w:val="000000"/>
                <w:sz w:val="19"/>
                <w:szCs w:val="19"/>
                <w:lang w:bidi="ta-IN"/>
              </w:rPr>
            </w:pPr>
            <w:r>
              <w:rPr>
                <w:rFonts w:ascii="Comic Sans MS" w:hAnsi="Comic Sans MS"/>
                <w:color w:val="000000"/>
                <w:sz w:val="19"/>
                <w:szCs w:val="19"/>
                <w:lang w:bidi="ta-IN"/>
              </w:rPr>
              <w:t>A</w:t>
            </w:r>
            <w:r w:rsidR="00946451" w:rsidRPr="00946451">
              <w:rPr>
                <w:rFonts w:ascii="Comic Sans MS" w:hAnsi="Comic Sans MS"/>
                <w:color w:val="000000"/>
                <w:sz w:val="19"/>
                <w:szCs w:val="19"/>
                <w:lang w:bidi="ta-IN"/>
              </w:rPr>
              <w:t>GM (</w:t>
            </w:r>
            <w:r>
              <w:rPr>
                <w:rFonts w:ascii="Comic Sans MS" w:hAnsi="Comic Sans MS"/>
                <w:color w:val="000000"/>
                <w:sz w:val="19"/>
                <w:szCs w:val="19"/>
                <w:lang w:bidi="ta-IN"/>
              </w:rPr>
              <w:t>Doc</w:t>
            </w:r>
            <w:r w:rsidR="00946451" w:rsidRPr="00946451">
              <w:rPr>
                <w:rFonts w:ascii="Comic Sans MS" w:hAnsi="Comic Sans MS"/>
                <w:color w:val="000000"/>
                <w:sz w:val="19"/>
                <w:szCs w:val="19"/>
                <w:lang w:bidi="ta-IN"/>
              </w:rPr>
              <w:t>)</w:t>
            </w:r>
          </w:p>
          <w:p w:rsidR="00FE6472" w:rsidRDefault="00C021E5" w:rsidP="007C40BA">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2</w:t>
            </w:r>
            <w:r w:rsidR="007C40BA">
              <w:rPr>
                <w:rFonts w:ascii="Comic Sans MS" w:hAnsi="Comic Sans MS"/>
                <w:color w:val="000000"/>
                <w:sz w:val="19"/>
                <w:szCs w:val="19"/>
                <w:lang w:bidi="ta-IN"/>
              </w:rPr>
              <w:t>0</w:t>
            </w:r>
            <w:r w:rsidR="00744678">
              <w:rPr>
                <w:rFonts w:ascii="Comic Sans MS" w:hAnsi="Comic Sans MS"/>
                <w:color w:val="000000"/>
                <w:sz w:val="19"/>
                <w:szCs w:val="19"/>
                <w:lang w:bidi="ta-IN"/>
              </w:rPr>
              <w:t>-</w:t>
            </w:r>
            <w:r w:rsidR="00240C7D">
              <w:rPr>
                <w:rFonts w:ascii="Comic Sans MS" w:hAnsi="Comic Sans MS"/>
                <w:color w:val="000000"/>
                <w:sz w:val="19"/>
                <w:szCs w:val="19"/>
                <w:lang w:bidi="ta-IN"/>
              </w:rPr>
              <w:t>0</w:t>
            </w:r>
            <w:r w:rsidR="007C40BA">
              <w:rPr>
                <w:rFonts w:ascii="Comic Sans MS" w:hAnsi="Comic Sans MS"/>
                <w:color w:val="000000"/>
                <w:sz w:val="19"/>
                <w:szCs w:val="19"/>
                <w:lang w:bidi="ta-IN"/>
              </w:rPr>
              <w:t>6</w:t>
            </w:r>
            <w:r w:rsidR="00744678">
              <w:rPr>
                <w:rFonts w:ascii="Comic Sans MS" w:hAnsi="Comic Sans MS"/>
                <w:color w:val="000000"/>
                <w:sz w:val="19"/>
                <w:szCs w:val="19"/>
                <w:lang w:bidi="ta-IN"/>
              </w:rPr>
              <w:t>-201</w:t>
            </w:r>
            <w:r w:rsidR="00240C7D">
              <w:rPr>
                <w:rFonts w:ascii="Comic Sans MS" w:hAnsi="Comic Sans MS"/>
                <w:color w:val="000000"/>
                <w:sz w:val="19"/>
                <w:szCs w:val="19"/>
                <w:lang w:bidi="ta-IN"/>
              </w:rPr>
              <w:t>3</w:t>
            </w:r>
          </w:p>
        </w:tc>
        <w:tc>
          <w:tcPr>
            <w:tcW w:w="1560" w:type="dxa"/>
            <w:tcBorders>
              <w:top w:val="single" w:sz="4" w:space="0" w:color="auto"/>
              <w:left w:val="single" w:sz="4" w:space="0" w:color="auto"/>
              <w:right w:val="single" w:sz="4" w:space="0" w:color="auto"/>
            </w:tcBorders>
            <w:shd w:val="clear" w:color="auto" w:fill="auto"/>
          </w:tcPr>
          <w:p w:rsidR="00FE6472" w:rsidRDefault="004C1B91" w:rsidP="00220C8D">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 xml:space="preserve">To be </w:t>
            </w:r>
            <w:r w:rsidR="00220C8D">
              <w:rPr>
                <w:rFonts w:ascii="Comic Sans MS" w:hAnsi="Comic Sans MS"/>
                <w:color w:val="000000"/>
                <w:sz w:val="19"/>
                <w:szCs w:val="19"/>
                <w:lang w:bidi="ta-IN"/>
              </w:rPr>
              <w:t>uploaded to web</w:t>
            </w:r>
          </w:p>
        </w:tc>
      </w:tr>
    </w:tbl>
    <w:p w:rsidR="00A61A5A" w:rsidRDefault="00070514" w:rsidP="00BE1A36">
      <w:pPr>
        <w:spacing w:after="0" w:line="240" w:lineRule="auto"/>
        <w:rPr>
          <w:rFonts w:ascii="Comic Sans MS" w:hAnsi="Comic Sans MS"/>
        </w:rPr>
      </w:pPr>
      <w:r>
        <w:rPr>
          <w:rFonts w:ascii="Comic Sans MS" w:hAnsi="Comic Sans MS"/>
        </w:rPr>
        <w:tab/>
      </w:r>
      <w:r>
        <w:rPr>
          <w:rFonts w:ascii="Comic Sans MS" w:hAnsi="Comic Sans MS"/>
        </w:rPr>
        <w:tab/>
      </w:r>
    </w:p>
    <w:p w:rsidR="00DA4A8F" w:rsidRDefault="00DA4A8F" w:rsidP="00BE1A36">
      <w:pPr>
        <w:spacing w:after="0" w:line="240" w:lineRule="auto"/>
        <w:rPr>
          <w:rFonts w:ascii="Comic Sans MS" w:hAnsi="Comic Sans MS"/>
        </w:rPr>
      </w:pPr>
    </w:p>
    <w:p w:rsidR="00DA4A8F" w:rsidRDefault="00DA4A8F">
      <w:pPr>
        <w:rPr>
          <w:rFonts w:ascii="Comic Sans MS" w:hAnsi="Comic Sans MS"/>
        </w:rPr>
      </w:pPr>
    </w:p>
    <w:p w:rsidR="00922B0D" w:rsidRDefault="006C050B">
      <w:pPr>
        <w:rPr>
          <w:rFonts w:ascii="Comic Sans MS" w:hAnsi="Comic Sans MS"/>
          <w:b/>
          <w:u w:val="single"/>
        </w:rPr>
        <w:sectPr w:rsidR="00922B0D" w:rsidSect="00915865">
          <w:footerReference w:type="default" r:id="rId10"/>
          <w:pgSz w:w="16840" w:h="11907" w:orient="landscape" w:code="9"/>
          <w:pgMar w:top="1440" w:right="1152" w:bottom="1440" w:left="1440" w:header="706" w:footer="706" w:gutter="0"/>
          <w:pgNumType w:start="12"/>
          <w:cols w:space="708"/>
          <w:docGrid w:linePitch="360"/>
        </w:sectPr>
      </w:pPr>
      <w:r>
        <w:rPr>
          <w:rFonts w:ascii="Comic Sans MS" w:hAnsi="Comic Sans MS"/>
          <w:b/>
          <w:u w:val="single"/>
        </w:rPr>
        <w:br w:type="page"/>
      </w:r>
    </w:p>
    <w:p w:rsidR="00E16C1D" w:rsidRDefault="00E16C1D" w:rsidP="00E16C1D">
      <w:pPr>
        <w:spacing w:after="0" w:line="240" w:lineRule="auto"/>
        <w:jc w:val="center"/>
        <w:rPr>
          <w:rFonts w:ascii="Comic Sans MS" w:hAnsi="Comic Sans MS"/>
          <w:b/>
          <w:u w:val="single"/>
        </w:rPr>
      </w:pPr>
      <w:r w:rsidRPr="009137FD">
        <w:rPr>
          <w:rFonts w:ascii="Comic Sans MS" w:hAnsi="Comic Sans MS"/>
          <w:b/>
          <w:u w:val="single"/>
        </w:rPr>
        <w:t>Outstanding SBDs/Specifications</w:t>
      </w:r>
    </w:p>
    <w:p w:rsidR="00E16C1D" w:rsidRPr="009137FD" w:rsidRDefault="00E16C1D" w:rsidP="00E16C1D">
      <w:pPr>
        <w:spacing w:after="0" w:line="240" w:lineRule="auto"/>
        <w:jc w:val="center"/>
        <w:rPr>
          <w:rFonts w:ascii="Comic Sans MS" w:hAnsi="Comic Sans MS"/>
          <w:b/>
          <w:u w:val="single"/>
        </w:rPr>
      </w:pPr>
    </w:p>
    <w:p w:rsidR="00E16C1D" w:rsidRPr="00DE6F60" w:rsidRDefault="00E16C1D" w:rsidP="00E16C1D">
      <w:pPr>
        <w:spacing w:after="0" w:line="240" w:lineRule="auto"/>
        <w:rPr>
          <w:rFonts w:ascii="Comic Sans MS" w:hAnsi="Comic Sans MS"/>
          <w:b/>
          <w:sz w:val="2"/>
          <w:szCs w:val="20"/>
          <w:u w:val="single"/>
        </w:rPr>
      </w:pPr>
    </w:p>
    <w:p w:rsidR="00E16C1D" w:rsidRPr="00DE6F60" w:rsidRDefault="00E16C1D" w:rsidP="00E16C1D">
      <w:pPr>
        <w:spacing w:after="0" w:line="240" w:lineRule="auto"/>
        <w:rPr>
          <w:rFonts w:ascii="Comic Sans MS" w:hAnsi="Comic Sans MS"/>
          <w:sz w:val="4"/>
          <w:szCs w:val="20"/>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7"/>
        <w:gridCol w:w="661"/>
        <w:gridCol w:w="8370"/>
        <w:gridCol w:w="1530"/>
        <w:gridCol w:w="1260"/>
        <w:gridCol w:w="1980"/>
      </w:tblGrid>
      <w:tr w:rsidR="0084085E" w:rsidRPr="005F09AB" w:rsidTr="0084085E">
        <w:tc>
          <w:tcPr>
            <w:tcW w:w="797" w:type="dxa"/>
            <w:vAlign w:val="center"/>
          </w:tcPr>
          <w:p w:rsidR="0084085E" w:rsidRPr="005F09AB" w:rsidRDefault="0084085E" w:rsidP="00097001">
            <w:pPr>
              <w:spacing w:after="0" w:line="240" w:lineRule="auto"/>
              <w:rPr>
                <w:rFonts w:ascii="Comic Sans MS" w:hAnsi="Comic Sans MS"/>
                <w:b/>
                <w:sz w:val="20"/>
                <w:szCs w:val="20"/>
              </w:rPr>
            </w:pPr>
            <w:r w:rsidRPr="005F09AB">
              <w:rPr>
                <w:rFonts w:ascii="Comic Sans MS" w:hAnsi="Comic Sans MS"/>
                <w:b/>
                <w:sz w:val="20"/>
                <w:szCs w:val="20"/>
              </w:rPr>
              <w:t>S.No.</w:t>
            </w:r>
          </w:p>
        </w:tc>
        <w:tc>
          <w:tcPr>
            <w:tcW w:w="661" w:type="dxa"/>
            <w:vAlign w:val="center"/>
          </w:tcPr>
          <w:p w:rsidR="0084085E" w:rsidRPr="005F09AB" w:rsidRDefault="0084085E" w:rsidP="00097001">
            <w:pPr>
              <w:spacing w:after="0" w:line="240" w:lineRule="auto"/>
              <w:jc w:val="center"/>
              <w:rPr>
                <w:rFonts w:ascii="Comic Sans MS" w:hAnsi="Comic Sans MS"/>
                <w:b/>
                <w:sz w:val="20"/>
                <w:szCs w:val="20"/>
              </w:rPr>
            </w:pPr>
            <w:r w:rsidRPr="005F09AB">
              <w:rPr>
                <w:rFonts w:ascii="Comic Sans MS" w:hAnsi="Comic Sans MS"/>
                <w:b/>
                <w:sz w:val="20"/>
                <w:szCs w:val="20"/>
              </w:rPr>
              <w:t>Key</w:t>
            </w:r>
          </w:p>
        </w:tc>
        <w:tc>
          <w:tcPr>
            <w:tcW w:w="8370" w:type="dxa"/>
            <w:vAlign w:val="center"/>
          </w:tcPr>
          <w:p w:rsidR="0084085E" w:rsidRPr="005F09AB" w:rsidRDefault="0084085E" w:rsidP="00097001">
            <w:pPr>
              <w:spacing w:after="0" w:line="240" w:lineRule="auto"/>
              <w:rPr>
                <w:rFonts w:ascii="Comic Sans MS" w:hAnsi="Comic Sans MS"/>
                <w:b/>
                <w:sz w:val="20"/>
                <w:szCs w:val="20"/>
              </w:rPr>
            </w:pPr>
            <w:r w:rsidRPr="005F09AB">
              <w:rPr>
                <w:rFonts w:ascii="Comic Sans MS" w:hAnsi="Comic Sans MS"/>
                <w:b/>
                <w:sz w:val="20"/>
                <w:szCs w:val="20"/>
              </w:rPr>
              <w:t xml:space="preserve">Title </w:t>
            </w:r>
          </w:p>
        </w:tc>
        <w:tc>
          <w:tcPr>
            <w:tcW w:w="1530" w:type="dxa"/>
            <w:vAlign w:val="center"/>
          </w:tcPr>
          <w:p w:rsidR="0084085E" w:rsidRPr="005F09AB" w:rsidRDefault="0084085E" w:rsidP="00097001">
            <w:pPr>
              <w:spacing w:after="0" w:line="240" w:lineRule="auto"/>
              <w:jc w:val="center"/>
              <w:rPr>
                <w:rFonts w:ascii="Comic Sans MS" w:hAnsi="Comic Sans MS"/>
                <w:b/>
                <w:sz w:val="20"/>
                <w:szCs w:val="20"/>
              </w:rPr>
            </w:pPr>
            <w:r w:rsidRPr="005F09AB">
              <w:rPr>
                <w:rFonts w:ascii="Comic Sans MS" w:hAnsi="Comic Sans MS"/>
                <w:b/>
                <w:sz w:val="20"/>
                <w:szCs w:val="20"/>
              </w:rPr>
              <w:t>% Completion</w:t>
            </w:r>
          </w:p>
        </w:tc>
        <w:tc>
          <w:tcPr>
            <w:tcW w:w="1260" w:type="dxa"/>
            <w:vAlign w:val="center"/>
          </w:tcPr>
          <w:p w:rsidR="0084085E" w:rsidRPr="005F09AB" w:rsidRDefault="0084085E" w:rsidP="00097001">
            <w:pPr>
              <w:spacing w:after="0" w:line="240" w:lineRule="auto"/>
              <w:jc w:val="center"/>
              <w:rPr>
                <w:rFonts w:ascii="Comic Sans MS" w:hAnsi="Comic Sans MS"/>
                <w:b/>
                <w:sz w:val="20"/>
                <w:szCs w:val="20"/>
              </w:rPr>
            </w:pPr>
            <w:r>
              <w:rPr>
                <w:rFonts w:ascii="Comic Sans MS" w:hAnsi="Comic Sans MS"/>
                <w:b/>
                <w:sz w:val="20"/>
                <w:szCs w:val="20"/>
              </w:rPr>
              <w:t>Activity</w:t>
            </w:r>
          </w:p>
        </w:tc>
        <w:tc>
          <w:tcPr>
            <w:tcW w:w="1980" w:type="dxa"/>
          </w:tcPr>
          <w:p w:rsidR="0084085E" w:rsidRDefault="0084085E" w:rsidP="00097001">
            <w:pPr>
              <w:spacing w:after="0" w:line="240" w:lineRule="auto"/>
              <w:jc w:val="center"/>
              <w:rPr>
                <w:rFonts w:ascii="Comic Sans MS" w:hAnsi="Comic Sans MS"/>
                <w:b/>
                <w:sz w:val="20"/>
                <w:szCs w:val="20"/>
              </w:rPr>
            </w:pPr>
            <w:r>
              <w:rPr>
                <w:rFonts w:ascii="Comic Sans MS" w:hAnsi="Comic Sans MS"/>
                <w:b/>
                <w:sz w:val="20"/>
                <w:szCs w:val="20"/>
              </w:rPr>
              <w:t>Target Date of the Activity</w:t>
            </w:r>
          </w:p>
        </w:tc>
      </w:tr>
      <w:tr w:rsidR="0084085E" w:rsidRPr="005F09AB" w:rsidTr="0084085E">
        <w:trPr>
          <w:trHeight w:val="253"/>
        </w:trPr>
        <w:tc>
          <w:tcPr>
            <w:tcW w:w="12618" w:type="dxa"/>
            <w:gridSpan w:val="5"/>
          </w:tcPr>
          <w:p w:rsidR="0084085E" w:rsidRPr="00DE6F60" w:rsidRDefault="0084085E" w:rsidP="00627F55">
            <w:pPr>
              <w:tabs>
                <w:tab w:val="left" w:pos="855"/>
              </w:tabs>
              <w:spacing w:after="0" w:line="240" w:lineRule="auto"/>
              <w:rPr>
                <w:rFonts w:ascii="Comic Sans MS" w:hAnsi="Comic Sans MS"/>
                <w:b/>
                <w:sz w:val="14"/>
                <w:szCs w:val="20"/>
              </w:rPr>
            </w:pPr>
            <w:r w:rsidRPr="005F09AB">
              <w:rPr>
                <w:rFonts w:ascii="Comic Sans MS" w:hAnsi="Comic Sans MS"/>
                <w:b/>
                <w:sz w:val="20"/>
                <w:szCs w:val="20"/>
              </w:rPr>
              <w:t>SBDs</w:t>
            </w:r>
            <w:r>
              <w:rPr>
                <w:rFonts w:ascii="Comic Sans MS" w:hAnsi="Comic Sans MS"/>
                <w:b/>
                <w:sz w:val="20"/>
                <w:szCs w:val="20"/>
              </w:rPr>
              <w:tab/>
            </w:r>
          </w:p>
        </w:tc>
        <w:tc>
          <w:tcPr>
            <w:tcW w:w="1980" w:type="dxa"/>
          </w:tcPr>
          <w:p w:rsidR="0084085E" w:rsidRPr="005F09AB" w:rsidRDefault="0084085E" w:rsidP="00627F55">
            <w:pPr>
              <w:tabs>
                <w:tab w:val="left" w:pos="855"/>
              </w:tabs>
              <w:spacing w:after="0" w:line="240" w:lineRule="auto"/>
              <w:rPr>
                <w:rFonts w:ascii="Comic Sans MS" w:hAnsi="Comic Sans MS"/>
                <w:b/>
                <w:sz w:val="20"/>
                <w:szCs w:val="20"/>
              </w:rPr>
            </w:pPr>
          </w:p>
        </w:tc>
      </w:tr>
      <w:tr w:rsidR="0084085E" w:rsidRPr="005F09AB" w:rsidTr="0084085E">
        <w:tc>
          <w:tcPr>
            <w:tcW w:w="797" w:type="dxa"/>
          </w:tcPr>
          <w:p w:rsidR="0084085E" w:rsidRDefault="00066D58" w:rsidP="00627F55">
            <w:pPr>
              <w:spacing w:after="0" w:line="240" w:lineRule="auto"/>
              <w:jc w:val="center"/>
              <w:rPr>
                <w:rFonts w:ascii="Comic Sans MS" w:hAnsi="Comic Sans MS"/>
                <w:sz w:val="20"/>
                <w:szCs w:val="20"/>
              </w:rPr>
            </w:pPr>
            <w:r>
              <w:rPr>
                <w:rFonts w:ascii="Comic Sans MS" w:hAnsi="Comic Sans MS"/>
                <w:sz w:val="20"/>
                <w:szCs w:val="20"/>
              </w:rPr>
              <w:t>1</w:t>
            </w:r>
          </w:p>
        </w:tc>
        <w:tc>
          <w:tcPr>
            <w:tcW w:w="661"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D20</w:t>
            </w:r>
          </w:p>
        </w:tc>
        <w:tc>
          <w:tcPr>
            <w:tcW w:w="8370" w:type="dxa"/>
          </w:tcPr>
          <w:p w:rsidR="0084085E" w:rsidRDefault="0084085E" w:rsidP="00627F55">
            <w:pPr>
              <w:spacing w:after="0" w:line="312" w:lineRule="auto"/>
              <w:rPr>
                <w:rFonts w:ascii="Comic Sans MS" w:hAnsi="Comic Sans MS"/>
                <w:sz w:val="20"/>
                <w:szCs w:val="20"/>
              </w:rPr>
            </w:pPr>
            <w:r>
              <w:rPr>
                <w:rFonts w:ascii="Comic Sans MS" w:hAnsi="Comic Sans MS"/>
                <w:sz w:val="20"/>
                <w:szCs w:val="20"/>
              </w:rPr>
              <w:t>SBD for Water Meters ( ½” &amp; ¾" )</w:t>
            </w:r>
          </w:p>
        </w:tc>
        <w:tc>
          <w:tcPr>
            <w:tcW w:w="1530"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98%</w:t>
            </w:r>
          </w:p>
        </w:tc>
        <w:tc>
          <w:tcPr>
            <w:tcW w:w="1260" w:type="dxa"/>
          </w:tcPr>
          <w:p w:rsidR="0084085E" w:rsidRPr="008918E5" w:rsidRDefault="0084085E" w:rsidP="00767B9D">
            <w:pPr>
              <w:spacing w:after="0" w:line="240" w:lineRule="auto"/>
              <w:jc w:val="center"/>
              <w:rPr>
                <w:rFonts w:ascii="Comic Sans MS" w:hAnsi="Comic Sans MS"/>
              </w:rPr>
            </w:pPr>
            <w:r w:rsidRPr="008918E5">
              <w:rPr>
                <w:rFonts w:ascii="Comic Sans MS" w:hAnsi="Comic Sans MS"/>
                <w:sz w:val="20"/>
                <w:szCs w:val="20"/>
              </w:rPr>
              <w:t>*</w:t>
            </w:r>
            <w:r w:rsidR="00767B9D">
              <w:rPr>
                <w:rFonts w:ascii="Comic Sans MS" w:hAnsi="Comic Sans MS"/>
                <w:sz w:val="20"/>
                <w:szCs w:val="20"/>
              </w:rPr>
              <w:t xml:space="preserve"> 2</w:t>
            </w:r>
            <w:r w:rsidR="00BA6D4A">
              <w:rPr>
                <w:rFonts w:ascii="Comic Sans MS" w:hAnsi="Comic Sans MS"/>
                <w:sz w:val="20"/>
                <w:szCs w:val="20"/>
              </w:rPr>
              <w:t>a</w:t>
            </w:r>
          </w:p>
        </w:tc>
        <w:tc>
          <w:tcPr>
            <w:tcW w:w="1980" w:type="dxa"/>
          </w:tcPr>
          <w:p w:rsidR="0084085E" w:rsidRPr="008373D5" w:rsidRDefault="00220C8D" w:rsidP="00C021E5">
            <w:pPr>
              <w:spacing w:after="0" w:line="240" w:lineRule="auto"/>
              <w:jc w:val="center"/>
              <w:rPr>
                <w:rFonts w:ascii="Comic Sans MS" w:hAnsi="Comic Sans MS"/>
                <w:sz w:val="20"/>
                <w:szCs w:val="20"/>
              </w:rPr>
            </w:pPr>
            <w:r>
              <w:rPr>
                <w:rFonts w:ascii="Comic Sans MS" w:hAnsi="Comic Sans MS"/>
                <w:sz w:val="20"/>
                <w:szCs w:val="20"/>
              </w:rPr>
              <w:t>30</w:t>
            </w:r>
            <w:r w:rsidR="0084085E" w:rsidRPr="008373D5">
              <w:rPr>
                <w:rFonts w:ascii="Comic Sans MS" w:hAnsi="Comic Sans MS"/>
                <w:sz w:val="20"/>
                <w:szCs w:val="20"/>
              </w:rPr>
              <w:t>-</w:t>
            </w:r>
            <w:r w:rsidR="00221100">
              <w:rPr>
                <w:rFonts w:ascii="Comic Sans MS" w:hAnsi="Comic Sans MS"/>
                <w:sz w:val="20"/>
                <w:szCs w:val="20"/>
              </w:rPr>
              <w:t>0</w:t>
            </w:r>
            <w:r w:rsidR="00C021E5">
              <w:rPr>
                <w:rFonts w:ascii="Comic Sans MS" w:hAnsi="Comic Sans MS"/>
                <w:sz w:val="20"/>
                <w:szCs w:val="20"/>
              </w:rPr>
              <w:t>6</w:t>
            </w:r>
            <w:r w:rsidR="0084085E" w:rsidRPr="008373D5">
              <w:rPr>
                <w:rFonts w:ascii="Comic Sans MS" w:hAnsi="Comic Sans MS"/>
                <w:sz w:val="20"/>
                <w:szCs w:val="20"/>
              </w:rPr>
              <w:t>-201</w:t>
            </w:r>
            <w:r w:rsidR="00221100">
              <w:rPr>
                <w:rFonts w:ascii="Comic Sans MS" w:hAnsi="Comic Sans MS"/>
                <w:sz w:val="20"/>
                <w:szCs w:val="20"/>
              </w:rPr>
              <w:t>3</w:t>
            </w:r>
          </w:p>
        </w:tc>
      </w:tr>
      <w:tr w:rsidR="00330B85" w:rsidRPr="005F09AB" w:rsidTr="0084085E">
        <w:tc>
          <w:tcPr>
            <w:tcW w:w="797" w:type="dxa"/>
          </w:tcPr>
          <w:p w:rsidR="00330B85" w:rsidRDefault="00066D58" w:rsidP="00627F55">
            <w:pPr>
              <w:spacing w:after="0" w:line="240" w:lineRule="auto"/>
              <w:jc w:val="center"/>
              <w:rPr>
                <w:rFonts w:ascii="Comic Sans MS" w:hAnsi="Comic Sans MS"/>
                <w:sz w:val="20"/>
                <w:szCs w:val="20"/>
              </w:rPr>
            </w:pPr>
            <w:r>
              <w:rPr>
                <w:rFonts w:ascii="Comic Sans MS" w:hAnsi="Comic Sans MS"/>
                <w:sz w:val="20"/>
                <w:szCs w:val="20"/>
              </w:rPr>
              <w:t>2</w:t>
            </w:r>
          </w:p>
        </w:tc>
        <w:tc>
          <w:tcPr>
            <w:tcW w:w="661" w:type="dxa"/>
          </w:tcPr>
          <w:p w:rsidR="00330B85" w:rsidRDefault="00330B85" w:rsidP="00627F55">
            <w:pPr>
              <w:spacing w:after="0" w:line="240" w:lineRule="auto"/>
              <w:jc w:val="center"/>
              <w:rPr>
                <w:rFonts w:ascii="Comic Sans MS" w:hAnsi="Comic Sans MS"/>
                <w:sz w:val="20"/>
                <w:szCs w:val="20"/>
              </w:rPr>
            </w:pPr>
            <w:r>
              <w:rPr>
                <w:rFonts w:ascii="Comic Sans MS" w:hAnsi="Comic Sans MS"/>
                <w:sz w:val="20"/>
                <w:szCs w:val="20"/>
              </w:rPr>
              <w:t>D22</w:t>
            </w:r>
          </w:p>
        </w:tc>
        <w:tc>
          <w:tcPr>
            <w:tcW w:w="8370" w:type="dxa"/>
          </w:tcPr>
          <w:p w:rsidR="00330B85" w:rsidRPr="00330B85" w:rsidRDefault="00330B85" w:rsidP="00330B85">
            <w:pPr>
              <w:spacing w:after="0" w:line="288" w:lineRule="auto"/>
              <w:jc w:val="both"/>
              <w:rPr>
                <w:rFonts w:ascii="Comic Sans MS" w:hAnsi="Comic Sans MS"/>
                <w:color w:val="000000"/>
                <w:sz w:val="19"/>
                <w:szCs w:val="19"/>
                <w:lang w:bidi="ta-IN"/>
              </w:rPr>
            </w:pPr>
            <w:r w:rsidRPr="005E29DC">
              <w:rPr>
                <w:rFonts w:ascii="Comic Sans MS" w:hAnsi="Comic Sans MS"/>
                <w:color w:val="000000"/>
                <w:sz w:val="19"/>
                <w:szCs w:val="19"/>
                <w:lang w:bidi="ta-IN"/>
              </w:rPr>
              <w:t>SBD for Design &amp; Build – ICTAD</w:t>
            </w:r>
          </w:p>
        </w:tc>
        <w:tc>
          <w:tcPr>
            <w:tcW w:w="1530" w:type="dxa"/>
          </w:tcPr>
          <w:p w:rsidR="00330B85" w:rsidRDefault="0067160D" w:rsidP="00627F55">
            <w:pPr>
              <w:spacing w:after="0" w:line="240" w:lineRule="auto"/>
              <w:jc w:val="center"/>
              <w:rPr>
                <w:rFonts w:ascii="Comic Sans MS" w:hAnsi="Comic Sans MS"/>
                <w:sz w:val="20"/>
                <w:szCs w:val="20"/>
              </w:rPr>
            </w:pPr>
            <w:r>
              <w:rPr>
                <w:rFonts w:ascii="Comic Sans MS" w:hAnsi="Comic Sans MS"/>
                <w:sz w:val="20"/>
                <w:szCs w:val="20"/>
              </w:rPr>
              <w:t>98</w:t>
            </w:r>
            <w:r w:rsidR="004841C6">
              <w:rPr>
                <w:rFonts w:ascii="Comic Sans MS" w:hAnsi="Comic Sans MS"/>
                <w:sz w:val="20"/>
                <w:szCs w:val="20"/>
              </w:rPr>
              <w:t>%</w:t>
            </w:r>
          </w:p>
        </w:tc>
        <w:tc>
          <w:tcPr>
            <w:tcW w:w="1260" w:type="dxa"/>
          </w:tcPr>
          <w:p w:rsidR="00330B85" w:rsidRPr="008918E5" w:rsidRDefault="00330B85" w:rsidP="00627F55">
            <w:pPr>
              <w:spacing w:after="0" w:line="240" w:lineRule="auto"/>
              <w:jc w:val="center"/>
              <w:rPr>
                <w:rFonts w:ascii="Comic Sans MS" w:hAnsi="Comic Sans MS"/>
                <w:sz w:val="20"/>
                <w:szCs w:val="20"/>
              </w:rPr>
            </w:pPr>
            <w:r w:rsidRPr="008918E5">
              <w:rPr>
                <w:rFonts w:ascii="Comic Sans MS" w:hAnsi="Comic Sans MS"/>
                <w:sz w:val="20"/>
                <w:szCs w:val="20"/>
              </w:rPr>
              <w:t>*</w:t>
            </w:r>
            <w:r>
              <w:rPr>
                <w:rFonts w:ascii="Comic Sans MS" w:hAnsi="Comic Sans MS"/>
                <w:sz w:val="20"/>
                <w:szCs w:val="20"/>
              </w:rPr>
              <w:t xml:space="preserve"> </w:t>
            </w:r>
            <w:r w:rsidR="00220C8D">
              <w:rPr>
                <w:rFonts w:ascii="Comic Sans MS" w:hAnsi="Comic Sans MS"/>
                <w:sz w:val="20"/>
                <w:szCs w:val="20"/>
              </w:rPr>
              <w:t>3a</w:t>
            </w:r>
          </w:p>
        </w:tc>
        <w:tc>
          <w:tcPr>
            <w:tcW w:w="1980" w:type="dxa"/>
          </w:tcPr>
          <w:p w:rsidR="00330B85" w:rsidRPr="008373D5" w:rsidRDefault="00C021E5" w:rsidP="007C40BA">
            <w:pPr>
              <w:spacing w:after="0" w:line="240" w:lineRule="auto"/>
              <w:jc w:val="center"/>
              <w:rPr>
                <w:rFonts w:ascii="Comic Sans MS" w:hAnsi="Comic Sans MS"/>
                <w:sz w:val="20"/>
                <w:szCs w:val="20"/>
              </w:rPr>
            </w:pPr>
            <w:r>
              <w:rPr>
                <w:rFonts w:ascii="Comic Sans MS" w:hAnsi="Comic Sans MS"/>
                <w:color w:val="000000"/>
                <w:sz w:val="19"/>
                <w:szCs w:val="19"/>
                <w:lang w:bidi="ta-IN"/>
              </w:rPr>
              <w:t>2</w:t>
            </w:r>
            <w:r w:rsidR="007C40BA">
              <w:rPr>
                <w:rFonts w:ascii="Comic Sans MS" w:hAnsi="Comic Sans MS"/>
                <w:color w:val="000000"/>
                <w:sz w:val="19"/>
                <w:szCs w:val="19"/>
                <w:lang w:bidi="ta-IN"/>
              </w:rPr>
              <w:t>0</w:t>
            </w:r>
            <w:r w:rsidR="00330B85" w:rsidRPr="008373D5">
              <w:rPr>
                <w:rFonts w:ascii="Comic Sans MS" w:hAnsi="Comic Sans MS"/>
                <w:color w:val="000000"/>
                <w:sz w:val="19"/>
                <w:szCs w:val="19"/>
                <w:lang w:bidi="ta-IN"/>
              </w:rPr>
              <w:t>-</w:t>
            </w:r>
            <w:r w:rsidR="00240C7D">
              <w:rPr>
                <w:rFonts w:ascii="Comic Sans MS" w:hAnsi="Comic Sans MS"/>
                <w:color w:val="000000"/>
                <w:sz w:val="19"/>
                <w:szCs w:val="19"/>
                <w:lang w:bidi="ta-IN"/>
              </w:rPr>
              <w:t>0</w:t>
            </w:r>
            <w:r w:rsidR="007C40BA">
              <w:rPr>
                <w:rFonts w:ascii="Comic Sans MS" w:hAnsi="Comic Sans MS"/>
                <w:color w:val="000000"/>
                <w:sz w:val="19"/>
                <w:szCs w:val="19"/>
                <w:lang w:bidi="ta-IN"/>
              </w:rPr>
              <w:t>6</w:t>
            </w:r>
            <w:r w:rsidR="00330B85" w:rsidRPr="008373D5">
              <w:rPr>
                <w:rFonts w:ascii="Comic Sans MS" w:hAnsi="Comic Sans MS"/>
                <w:color w:val="000000"/>
                <w:sz w:val="19"/>
                <w:szCs w:val="19"/>
                <w:lang w:bidi="ta-IN"/>
              </w:rPr>
              <w:t>-201</w:t>
            </w:r>
            <w:r w:rsidR="00240C7D">
              <w:rPr>
                <w:rFonts w:ascii="Comic Sans MS" w:hAnsi="Comic Sans MS"/>
                <w:color w:val="000000"/>
                <w:sz w:val="19"/>
                <w:szCs w:val="19"/>
                <w:lang w:bidi="ta-IN"/>
              </w:rPr>
              <w:t>3</w:t>
            </w:r>
          </w:p>
        </w:tc>
      </w:tr>
      <w:tr w:rsidR="0084085E" w:rsidRPr="005F09AB" w:rsidTr="0084085E">
        <w:tc>
          <w:tcPr>
            <w:tcW w:w="797" w:type="dxa"/>
          </w:tcPr>
          <w:p w:rsidR="0084085E" w:rsidRDefault="00066D58" w:rsidP="00627F55">
            <w:pPr>
              <w:spacing w:after="0" w:line="240" w:lineRule="auto"/>
              <w:jc w:val="center"/>
              <w:rPr>
                <w:rFonts w:ascii="Comic Sans MS" w:hAnsi="Comic Sans MS"/>
                <w:sz w:val="20"/>
                <w:szCs w:val="20"/>
              </w:rPr>
            </w:pPr>
            <w:r>
              <w:rPr>
                <w:rFonts w:ascii="Comic Sans MS" w:hAnsi="Comic Sans MS"/>
                <w:sz w:val="20"/>
                <w:szCs w:val="20"/>
              </w:rPr>
              <w:t>3</w:t>
            </w:r>
          </w:p>
        </w:tc>
        <w:tc>
          <w:tcPr>
            <w:tcW w:w="661" w:type="dxa"/>
          </w:tcPr>
          <w:p w:rsidR="0084085E" w:rsidRDefault="0084085E" w:rsidP="00627F55">
            <w:pPr>
              <w:spacing w:after="0" w:line="240" w:lineRule="auto"/>
              <w:jc w:val="center"/>
              <w:rPr>
                <w:rFonts w:ascii="Comic Sans MS" w:hAnsi="Comic Sans MS"/>
                <w:sz w:val="20"/>
                <w:szCs w:val="20"/>
              </w:rPr>
            </w:pPr>
          </w:p>
        </w:tc>
        <w:tc>
          <w:tcPr>
            <w:tcW w:w="8370" w:type="dxa"/>
          </w:tcPr>
          <w:p w:rsidR="0084085E" w:rsidRDefault="0084085E" w:rsidP="00627F55">
            <w:pPr>
              <w:spacing w:after="0" w:line="312" w:lineRule="auto"/>
              <w:rPr>
                <w:rFonts w:ascii="Comic Sans MS" w:hAnsi="Comic Sans MS"/>
                <w:sz w:val="20"/>
                <w:szCs w:val="20"/>
              </w:rPr>
            </w:pPr>
            <w:r>
              <w:rPr>
                <w:rFonts w:ascii="Comic Sans MS" w:hAnsi="Comic Sans MS"/>
                <w:sz w:val="20"/>
                <w:szCs w:val="20"/>
              </w:rPr>
              <w:t xml:space="preserve">PQ document for Couplings and Flanged Adapters </w:t>
            </w:r>
          </w:p>
        </w:tc>
        <w:tc>
          <w:tcPr>
            <w:tcW w:w="1530" w:type="dxa"/>
          </w:tcPr>
          <w:p w:rsidR="0084085E" w:rsidRDefault="00990265" w:rsidP="00627F55">
            <w:pPr>
              <w:spacing w:after="0" w:line="240" w:lineRule="auto"/>
              <w:jc w:val="center"/>
              <w:rPr>
                <w:rFonts w:ascii="Comic Sans MS" w:hAnsi="Comic Sans MS"/>
                <w:sz w:val="20"/>
                <w:szCs w:val="20"/>
              </w:rPr>
            </w:pPr>
            <w:r>
              <w:rPr>
                <w:rFonts w:ascii="Comic Sans MS" w:hAnsi="Comic Sans MS"/>
                <w:sz w:val="20"/>
                <w:szCs w:val="20"/>
              </w:rPr>
              <w:t>98</w:t>
            </w:r>
            <w:r w:rsidR="0084085E">
              <w:rPr>
                <w:rFonts w:ascii="Comic Sans MS" w:hAnsi="Comic Sans MS"/>
                <w:sz w:val="20"/>
                <w:szCs w:val="20"/>
              </w:rPr>
              <w:t>%</w:t>
            </w:r>
          </w:p>
        </w:tc>
        <w:tc>
          <w:tcPr>
            <w:tcW w:w="1260" w:type="dxa"/>
          </w:tcPr>
          <w:p w:rsidR="0084085E" w:rsidRPr="008918E5" w:rsidRDefault="0084085E" w:rsidP="00767B9D">
            <w:pPr>
              <w:spacing w:after="0" w:line="240" w:lineRule="auto"/>
              <w:jc w:val="center"/>
              <w:rPr>
                <w:rFonts w:ascii="Comic Sans MS" w:hAnsi="Comic Sans MS"/>
                <w:sz w:val="20"/>
                <w:szCs w:val="20"/>
              </w:rPr>
            </w:pPr>
            <w:r w:rsidRPr="008918E5">
              <w:rPr>
                <w:rFonts w:ascii="Comic Sans MS" w:hAnsi="Comic Sans MS"/>
                <w:sz w:val="20"/>
                <w:szCs w:val="20"/>
              </w:rPr>
              <w:t>*</w:t>
            </w:r>
            <w:r>
              <w:rPr>
                <w:rFonts w:ascii="Comic Sans MS" w:hAnsi="Comic Sans MS"/>
                <w:sz w:val="20"/>
                <w:szCs w:val="20"/>
              </w:rPr>
              <w:t xml:space="preserve"> </w:t>
            </w:r>
            <w:r w:rsidR="00767B9D">
              <w:rPr>
                <w:rFonts w:ascii="Comic Sans MS" w:hAnsi="Comic Sans MS"/>
                <w:sz w:val="20"/>
                <w:szCs w:val="20"/>
              </w:rPr>
              <w:t>3</w:t>
            </w:r>
          </w:p>
        </w:tc>
        <w:tc>
          <w:tcPr>
            <w:tcW w:w="1980" w:type="dxa"/>
          </w:tcPr>
          <w:p w:rsidR="0084085E" w:rsidRPr="008373D5" w:rsidRDefault="004C6FF5" w:rsidP="004C6FF5">
            <w:pPr>
              <w:spacing w:after="0" w:line="240" w:lineRule="auto"/>
              <w:jc w:val="center"/>
              <w:rPr>
                <w:rFonts w:ascii="Comic Sans MS" w:hAnsi="Comic Sans MS"/>
                <w:sz w:val="20"/>
                <w:szCs w:val="20"/>
              </w:rPr>
            </w:pPr>
            <w:r>
              <w:rPr>
                <w:rFonts w:ascii="Comic Sans MS" w:hAnsi="Comic Sans MS"/>
                <w:sz w:val="20"/>
                <w:szCs w:val="20"/>
              </w:rPr>
              <w:t>15</w:t>
            </w:r>
            <w:r w:rsidR="00990265" w:rsidRPr="008373D5">
              <w:rPr>
                <w:rFonts w:ascii="Comic Sans MS" w:hAnsi="Comic Sans MS"/>
                <w:sz w:val="20"/>
                <w:szCs w:val="20"/>
              </w:rPr>
              <w:t>-</w:t>
            </w:r>
            <w:r w:rsidR="009708CE">
              <w:rPr>
                <w:rFonts w:ascii="Comic Sans MS" w:hAnsi="Comic Sans MS"/>
                <w:sz w:val="20"/>
                <w:szCs w:val="20"/>
              </w:rPr>
              <w:t>0</w:t>
            </w:r>
            <w:r>
              <w:rPr>
                <w:rFonts w:ascii="Comic Sans MS" w:hAnsi="Comic Sans MS"/>
                <w:sz w:val="20"/>
                <w:szCs w:val="20"/>
              </w:rPr>
              <w:t>7</w:t>
            </w:r>
            <w:r w:rsidR="0084085E" w:rsidRPr="008373D5">
              <w:rPr>
                <w:rFonts w:ascii="Comic Sans MS" w:hAnsi="Comic Sans MS"/>
                <w:sz w:val="20"/>
                <w:szCs w:val="20"/>
              </w:rPr>
              <w:t>-201</w:t>
            </w:r>
            <w:r w:rsidR="009708CE">
              <w:rPr>
                <w:rFonts w:ascii="Comic Sans MS" w:hAnsi="Comic Sans MS"/>
                <w:sz w:val="20"/>
                <w:szCs w:val="20"/>
              </w:rPr>
              <w:t>3</w:t>
            </w:r>
          </w:p>
        </w:tc>
      </w:tr>
      <w:tr w:rsidR="00744EAE" w:rsidRPr="005F09AB" w:rsidTr="0084085E">
        <w:tc>
          <w:tcPr>
            <w:tcW w:w="797" w:type="dxa"/>
          </w:tcPr>
          <w:p w:rsidR="00744EAE" w:rsidRDefault="00744EAE" w:rsidP="00164952">
            <w:pPr>
              <w:spacing w:after="0" w:line="240" w:lineRule="auto"/>
              <w:jc w:val="center"/>
              <w:rPr>
                <w:rFonts w:ascii="Comic Sans MS" w:hAnsi="Comic Sans MS"/>
                <w:sz w:val="20"/>
                <w:szCs w:val="20"/>
              </w:rPr>
            </w:pPr>
            <w:r>
              <w:rPr>
                <w:rFonts w:ascii="Comic Sans MS" w:hAnsi="Comic Sans MS"/>
                <w:sz w:val="20"/>
                <w:szCs w:val="20"/>
              </w:rPr>
              <w:t>4</w:t>
            </w:r>
          </w:p>
        </w:tc>
        <w:tc>
          <w:tcPr>
            <w:tcW w:w="661" w:type="dxa"/>
          </w:tcPr>
          <w:p w:rsidR="00744EAE" w:rsidRDefault="00744EAE" w:rsidP="00164952">
            <w:pPr>
              <w:spacing w:after="0" w:line="240" w:lineRule="auto"/>
              <w:jc w:val="center"/>
              <w:rPr>
                <w:rFonts w:ascii="Comic Sans MS" w:hAnsi="Comic Sans MS"/>
                <w:sz w:val="20"/>
                <w:szCs w:val="20"/>
              </w:rPr>
            </w:pPr>
          </w:p>
        </w:tc>
        <w:tc>
          <w:tcPr>
            <w:tcW w:w="8370" w:type="dxa"/>
          </w:tcPr>
          <w:p w:rsidR="00744EAE" w:rsidRPr="0004372D" w:rsidRDefault="00744EAE" w:rsidP="00164952">
            <w:pPr>
              <w:spacing w:after="0" w:line="312" w:lineRule="auto"/>
              <w:rPr>
                <w:rFonts w:ascii="Comic Sans MS" w:hAnsi="Comic Sans MS"/>
                <w:sz w:val="20"/>
                <w:szCs w:val="20"/>
              </w:rPr>
            </w:pPr>
            <w:r>
              <w:rPr>
                <w:rFonts w:ascii="Comic Sans MS" w:hAnsi="Comic Sans MS"/>
                <w:sz w:val="20"/>
                <w:szCs w:val="20"/>
              </w:rPr>
              <w:t xml:space="preserve">Document for Ferrules </w:t>
            </w:r>
          </w:p>
        </w:tc>
        <w:tc>
          <w:tcPr>
            <w:tcW w:w="1530" w:type="dxa"/>
          </w:tcPr>
          <w:p w:rsidR="00744EAE" w:rsidRDefault="0067160D" w:rsidP="00744EAE">
            <w:pPr>
              <w:spacing w:after="0" w:line="240" w:lineRule="auto"/>
              <w:jc w:val="center"/>
              <w:rPr>
                <w:rFonts w:ascii="Comic Sans MS" w:hAnsi="Comic Sans MS"/>
                <w:sz w:val="20"/>
                <w:szCs w:val="20"/>
              </w:rPr>
            </w:pPr>
            <w:r>
              <w:rPr>
                <w:rFonts w:ascii="Comic Sans MS" w:hAnsi="Comic Sans MS"/>
                <w:sz w:val="20"/>
                <w:szCs w:val="20"/>
              </w:rPr>
              <w:t>90</w:t>
            </w:r>
            <w:r w:rsidR="00744EAE">
              <w:rPr>
                <w:rFonts w:ascii="Comic Sans MS" w:hAnsi="Comic Sans MS"/>
                <w:sz w:val="20"/>
                <w:szCs w:val="20"/>
              </w:rPr>
              <w:t>%</w:t>
            </w:r>
          </w:p>
        </w:tc>
        <w:tc>
          <w:tcPr>
            <w:tcW w:w="1260" w:type="dxa"/>
          </w:tcPr>
          <w:p w:rsidR="00744EAE" w:rsidRPr="008918E5" w:rsidRDefault="00744EAE" w:rsidP="00164952">
            <w:pPr>
              <w:spacing w:after="0" w:line="240" w:lineRule="auto"/>
              <w:jc w:val="center"/>
              <w:rPr>
                <w:rFonts w:ascii="Comic Sans MS" w:hAnsi="Comic Sans MS"/>
                <w:sz w:val="20"/>
                <w:szCs w:val="20"/>
              </w:rPr>
            </w:pPr>
            <w:r w:rsidRPr="008918E5">
              <w:rPr>
                <w:rFonts w:ascii="Comic Sans MS" w:hAnsi="Comic Sans MS"/>
                <w:sz w:val="20"/>
                <w:szCs w:val="20"/>
              </w:rPr>
              <w:t xml:space="preserve">* </w:t>
            </w:r>
            <w:r>
              <w:rPr>
                <w:rFonts w:ascii="Comic Sans MS" w:hAnsi="Comic Sans MS"/>
                <w:sz w:val="20"/>
                <w:szCs w:val="20"/>
              </w:rPr>
              <w:t>2</w:t>
            </w:r>
            <w:r w:rsidR="004C6FF5">
              <w:rPr>
                <w:rFonts w:ascii="Comic Sans MS" w:hAnsi="Comic Sans MS"/>
                <w:sz w:val="20"/>
                <w:szCs w:val="20"/>
              </w:rPr>
              <w:t>a</w:t>
            </w:r>
          </w:p>
        </w:tc>
        <w:tc>
          <w:tcPr>
            <w:tcW w:w="1980" w:type="dxa"/>
          </w:tcPr>
          <w:p w:rsidR="00744EAE" w:rsidRPr="008373D5" w:rsidRDefault="00B525C8" w:rsidP="00C021E5">
            <w:pPr>
              <w:spacing w:after="0" w:line="240" w:lineRule="auto"/>
              <w:jc w:val="center"/>
              <w:rPr>
                <w:rFonts w:ascii="Comic Sans MS" w:hAnsi="Comic Sans MS"/>
                <w:sz w:val="20"/>
                <w:szCs w:val="20"/>
              </w:rPr>
            </w:pPr>
            <w:r>
              <w:rPr>
                <w:rFonts w:ascii="Comic Sans MS" w:hAnsi="Comic Sans MS"/>
                <w:sz w:val="20"/>
                <w:szCs w:val="20"/>
              </w:rPr>
              <w:t>15</w:t>
            </w:r>
            <w:r w:rsidR="00744EAE" w:rsidRPr="008373D5">
              <w:rPr>
                <w:rFonts w:ascii="Comic Sans MS" w:hAnsi="Comic Sans MS"/>
                <w:sz w:val="20"/>
                <w:szCs w:val="20"/>
              </w:rPr>
              <w:t>-</w:t>
            </w:r>
            <w:r w:rsidR="00744EAE">
              <w:rPr>
                <w:rFonts w:ascii="Comic Sans MS" w:hAnsi="Comic Sans MS"/>
                <w:color w:val="000000"/>
                <w:sz w:val="19"/>
                <w:szCs w:val="19"/>
                <w:lang w:bidi="ta-IN"/>
              </w:rPr>
              <w:t>0</w:t>
            </w:r>
            <w:r w:rsidR="00C021E5">
              <w:rPr>
                <w:rFonts w:ascii="Comic Sans MS" w:hAnsi="Comic Sans MS"/>
                <w:color w:val="000000"/>
                <w:sz w:val="19"/>
                <w:szCs w:val="19"/>
                <w:lang w:bidi="ta-IN"/>
              </w:rPr>
              <w:t>7</w:t>
            </w:r>
            <w:r w:rsidR="00744EAE" w:rsidRPr="008373D5">
              <w:rPr>
                <w:rFonts w:ascii="Comic Sans MS" w:hAnsi="Comic Sans MS"/>
                <w:sz w:val="20"/>
                <w:szCs w:val="20"/>
              </w:rPr>
              <w:t>-201</w:t>
            </w:r>
            <w:r w:rsidR="00744EAE">
              <w:rPr>
                <w:rFonts w:ascii="Comic Sans MS" w:hAnsi="Comic Sans MS"/>
                <w:sz w:val="20"/>
                <w:szCs w:val="20"/>
              </w:rPr>
              <w:t>3</w:t>
            </w:r>
          </w:p>
        </w:tc>
      </w:tr>
      <w:tr w:rsidR="00744EAE" w:rsidRPr="005F09AB" w:rsidTr="0084085E">
        <w:trPr>
          <w:trHeight w:val="208"/>
        </w:trPr>
        <w:tc>
          <w:tcPr>
            <w:tcW w:w="12618" w:type="dxa"/>
            <w:gridSpan w:val="5"/>
          </w:tcPr>
          <w:p w:rsidR="00744EAE" w:rsidRPr="008918E5" w:rsidRDefault="00744EAE" w:rsidP="00627F55">
            <w:pPr>
              <w:spacing w:after="0" w:line="312" w:lineRule="auto"/>
              <w:rPr>
                <w:rFonts w:ascii="Comic Sans MS" w:hAnsi="Comic Sans MS"/>
                <w:b/>
                <w:sz w:val="20"/>
                <w:szCs w:val="20"/>
              </w:rPr>
            </w:pPr>
            <w:r w:rsidRPr="008918E5">
              <w:rPr>
                <w:rFonts w:ascii="Comic Sans MS" w:hAnsi="Comic Sans MS"/>
                <w:b/>
                <w:sz w:val="20"/>
                <w:szCs w:val="20"/>
              </w:rPr>
              <w:t>Specifications</w:t>
            </w:r>
          </w:p>
        </w:tc>
        <w:tc>
          <w:tcPr>
            <w:tcW w:w="1980" w:type="dxa"/>
          </w:tcPr>
          <w:p w:rsidR="00744EAE" w:rsidRPr="008373D5" w:rsidRDefault="00744EAE" w:rsidP="00627F55">
            <w:pPr>
              <w:spacing w:after="0" w:line="312" w:lineRule="auto"/>
              <w:rPr>
                <w:rFonts w:ascii="Comic Sans MS" w:hAnsi="Comic Sans MS"/>
                <w:b/>
                <w:sz w:val="20"/>
                <w:szCs w:val="20"/>
              </w:rPr>
            </w:pPr>
          </w:p>
        </w:tc>
      </w:tr>
      <w:tr w:rsidR="00220C8D" w:rsidRPr="005F09AB" w:rsidTr="0084085E">
        <w:trPr>
          <w:trHeight w:val="226"/>
        </w:trPr>
        <w:tc>
          <w:tcPr>
            <w:tcW w:w="797" w:type="dxa"/>
          </w:tcPr>
          <w:p w:rsidR="00220C8D" w:rsidRDefault="0036543C" w:rsidP="00627F55">
            <w:pPr>
              <w:spacing w:after="0" w:line="240" w:lineRule="auto"/>
              <w:jc w:val="center"/>
              <w:rPr>
                <w:rFonts w:ascii="Comic Sans MS" w:hAnsi="Comic Sans MS"/>
                <w:sz w:val="20"/>
                <w:szCs w:val="20"/>
              </w:rPr>
            </w:pPr>
            <w:r>
              <w:rPr>
                <w:rFonts w:ascii="Comic Sans MS" w:hAnsi="Comic Sans MS"/>
                <w:sz w:val="20"/>
                <w:szCs w:val="20"/>
              </w:rPr>
              <w:t>5</w:t>
            </w:r>
          </w:p>
        </w:tc>
        <w:tc>
          <w:tcPr>
            <w:tcW w:w="661" w:type="dxa"/>
          </w:tcPr>
          <w:p w:rsidR="00220C8D" w:rsidRDefault="00220C8D" w:rsidP="00627F55">
            <w:pPr>
              <w:spacing w:after="0" w:line="240" w:lineRule="auto"/>
              <w:jc w:val="center"/>
              <w:rPr>
                <w:rFonts w:ascii="Comic Sans MS" w:hAnsi="Comic Sans MS"/>
                <w:sz w:val="20"/>
                <w:szCs w:val="20"/>
              </w:rPr>
            </w:pPr>
            <w:r>
              <w:rPr>
                <w:rFonts w:ascii="Comic Sans MS" w:hAnsi="Comic Sans MS"/>
                <w:sz w:val="20"/>
                <w:szCs w:val="20"/>
              </w:rPr>
              <w:t>S12</w:t>
            </w:r>
          </w:p>
        </w:tc>
        <w:tc>
          <w:tcPr>
            <w:tcW w:w="8370" w:type="dxa"/>
          </w:tcPr>
          <w:p w:rsidR="00220C8D" w:rsidRPr="0004372D" w:rsidRDefault="00220C8D" w:rsidP="00627F55">
            <w:pPr>
              <w:spacing w:after="0" w:line="312" w:lineRule="auto"/>
              <w:rPr>
                <w:rFonts w:ascii="Comic Sans MS" w:hAnsi="Comic Sans MS"/>
                <w:sz w:val="20"/>
                <w:szCs w:val="20"/>
              </w:rPr>
            </w:pPr>
            <w:r w:rsidRPr="0004372D">
              <w:rPr>
                <w:rFonts w:ascii="Comic Sans MS" w:hAnsi="Comic Sans MS"/>
                <w:sz w:val="20"/>
                <w:szCs w:val="20"/>
              </w:rPr>
              <w:t>Updating Specification in Plant &amp; Design – Build Contract for Civil and M&amp; E Work</w:t>
            </w:r>
          </w:p>
        </w:tc>
        <w:tc>
          <w:tcPr>
            <w:tcW w:w="1530" w:type="dxa"/>
          </w:tcPr>
          <w:p w:rsidR="00220C8D" w:rsidRDefault="00220C8D" w:rsidP="006550F7">
            <w:pPr>
              <w:spacing w:after="0" w:line="240" w:lineRule="auto"/>
              <w:jc w:val="center"/>
              <w:rPr>
                <w:rFonts w:ascii="Comic Sans MS" w:hAnsi="Comic Sans MS"/>
                <w:sz w:val="20"/>
                <w:szCs w:val="20"/>
              </w:rPr>
            </w:pPr>
            <w:r>
              <w:rPr>
                <w:rFonts w:ascii="Comic Sans MS" w:hAnsi="Comic Sans MS"/>
                <w:sz w:val="20"/>
                <w:szCs w:val="20"/>
              </w:rPr>
              <w:t>50%</w:t>
            </w:r>
          </w:p>
        </w:tc>
        <w:tc>
          <w:tcPr>
            <w:tcW w:w="1260" w:type="dxa"/>
          </w:tcPr>
          <w:p w:rsidR="00220C8D" w:rsidRPr="008918E5" w:rsidRDefault="00220C8D" w:rsidP="006550F7">
            <w:pPr>
              <w:spacing w:after="0" w:line="240" w:lineRule="auto"/>
              <w:jc w:val="center"/>
              <w:rPr>
                <w:rFonts w:ascii="Comic Sans MS" w:hAnsi="Comic Sans MS"/>
                <w:sz w:val="20"/>
                <w:szCs w:val="20"/>
              </w:rPr>
            </w:pPr>
            <w:r w:rsidRPr="008918E5">
              <w:rPr>
                <w:rFonts w:ascii="Comic Sans MS" w:hAnsi="Comic Sans MS"/>
                <w:sz w:val="20"/>
                <w:szCs w:val="20"/>
              </w:rPr>
              <w:t>*1</w:t>
            </w:r>
          </w:p>
        </w:tc>
        <w:tc>
          <w:tcPr>
            <w:tcW w:w="1980" w:type="dxa"/>
          </w:tcPr>
          <w:p w:rsidR="00220C8D" w:rsidRPr="008373D5" w:rsidRDefault="00220C8D" w:rsidP="006550F7">
            <w:pPr>
              <w:spacing w:after="0" w:line="240" w:lineRule="auto"/>
              <w:jc w:val="center"/>
              <w:rPr>
                <w:rFonts w:ascii="Comic Sans MS" w:hAnsi="Comic Sans MS"/>
                <w:sz w:val="20"/>
                <w:szCs w:val="20"/>
              </w:rPr>
            </w:pPr>
            <w:r w:rsidRPr="008373D5">
              <w:rPr>
                <w:rFonts w:ascii="Comic Sans MS" w:hAnsi="Comic Sans MS"/>
                <w:sz w:val="20"/>
                <w:szCs w:val="20"/>
              </w:rPr>
              <w:t>3</w:t>
            </w:r>
            <w:r>
              <w:rPr>
                <w:rFonts w:ascii="Comic Sans MS" w:hAnsi="Comic Sans MS"/>
                <w:sz w:val="20"/>
                <w:szCs w:val="20"/>
              </w:rPr>
              <w:t>0</w:t>
            </w:r>
            <w:r w:rsidRPr="008373D5">
              <w:rPr>
                <w:rFonts w:ascii="Comic Sans MS" w:hAnsi="Comic Sans MS"/>
                <w:sz w:val="20"/>
                <w:szCs w:val="20"/>
              </w:rPr>
              <w:t>-</w:t>
            </w:r>
            <w:r w:rsidR="00345EFA">
              <w:rPr>
                <w:rFonts w:ascii="Comic Sans MS" w:hAnsi="Comic Sans MS"/>
                <w:sz w:val="20"/>
                <w:szCs w:val="20"/>
              </w:rPr>
              <w:t>06</w:t>
            </w:r>
            <w:r w:rsidRPr="008373D5">
              <w:rPr>
                <w:rFonts w:ascii="Comic Sans MS" w:hAnsi="Comic Sans MS"/>
                <w:sz w:val="20"/>
                <w:szCs w:val="20"/>
              </w:rPr>
              <w:t>-201</w:t>
            </w:r>
            <w:r>
              <w:rPr>
                <w:rFonts w:ascii="Comic Sans MS" w:hAnsi="Comic Sans MS"/>
                <w:sz w:val="20"/>
                <w:szCs w:val="20"/>
              </w:rPr>
              <w:t>3</w:t>
            </w:r>
          </w:p>
        </w:tc>
      </w:tr>
      <w:tr w:rsidR="00915865" w:rsidRPr="005F09AB" w:rsidTr="0084085E">
        <w:trPr>
          <w:trHeight w:val="226"/>
        </w:trPr>
        <w:tc>
          <w:tcPr>
            <w:tcW w:w="797" w:type="dxa"/>
          </w:tcPr>
          <w:p w:rsidR="00915865" w:rsidRDefault="00915865" w:rsidP="00627F55">
            <w:pPr>
              <w:spacing w:after="0" w:line="240" w:lineRule="auto"/>
              <w:jc w:val="center"/>
              <w:rPr>
                <w:rFonts w:ascii="Comic Sans MS" w:hAnsi="Comic Sans MS"/>
                <w:sz w:val="20"/>
                <w:szCs w:val="20"/>
              </w:rPr>
            </w:pPr>
            <w:r>
              <w:rPr>
                <w:rFonts w:ascii="Comic Sans MS" w:hAnsi="Comic Sans MS"/>
                <w:sz w:val="20"/>
                <w:szCs w:val="20"/>
              </w:rPr>
              <w:t>6</w:t>
            </w:r>
          </w:p>
        </w:tc>
        <w:tc>
          <w:tcPr>
            <w:tcW w:w="661" w:type="dxa"/>
          </w:tcPr>
          <w:p w:rsidR="00915865" w:rsidRDefault="00915865" w:rsidP="00627F55">
            <w:pPr>
              <w:spacing w:after="0" w:line="240" w:lineRule="auto"/>
              <w:jc w:val="center"/>
              <w:rPr>
                <w:rFonts w:ascii="Comic Sans MS" w:hAnsi="Comic Sans MS"/>
                <w:sz w:val="20"/>
                <w:szCs w:val="20"/>
              </w:rPr>
            </w:pPr>
            <w:r>
              <w:rPr>
                <w:rFonts w:ascii="Comic Sans MS" w:hAnsi="Comic Sans MS"/>
                <w:sz w:val="20"/>
                <w:szCs w:val="20"/>
              </w:rPr>
              <w:t>-</w:t>
            </w:r>
          </w:p>
        </w:tc>
        <w:tc>
          <w:tcPr>
            <w:tcW w:w="8370" w:type="dxa"/>
          </w:tcPr>
          <w:p w:rsidR="00915865" w:rsidRPr="0004372D" w:rsidRDefault="00915865" w:rsidP="00627F55">
            <w:pPr>
              <w:spacing w:after="0" w:line="312" w:lineRule="auto"/>
              <w:rPr>
                <w:rFonts w:ascii="Comic Sans MS" w:hAnsi="Comic Sans MS"/>
                <w:sz w:val="20"/>
                <w:szCs w:val="20"/>
              </w:rPr>
            </w:pPr>
            <w:r>
              <w:rPr>
                <w:rFonts w:ascii="Comic Sans MS" w:hAnsi="Comic Sans MS"/>
                <w:sz w:val="20"/>
                <w:szCs w:val="20"/>
              </w:rPr>
              <w:t>ICTAD Specifications for Water Supply, Sewerage and Strom Water Drainage Works</w:t>
            </w:r>
          </w:p>
        </w:tc>
        <w:tc>
          <w:tcPr>
            <w:tcW w:w="1530" w:type="dxa"/>
          </w:tcPr>
          <w:p w:rsidR="00915865" w:rsidRDefault="00915865" w:rsidP="006550F7">
            <w:pPr>
              <w:spacing w:after="0" w:line="240" w:lineRule="auto"/>
              <w:jc w:val="center"/>
              <w:rPr>
                <w:rFonts w:ascii="Comic Sans MS" w:hAnsi="Comic Sans MS"/>
                <w:sz w:val="20"/>
                <w:szCs w:val="20"/>
              </w:rPr>
            </w:pPr>
            <w:r>
              <w:rPr>
                <w:rFonts w:ascii="Comic Sans MS" w:hAnsi="Comic Sans MS"/>
                <w:sz w:val="20"/>
                <w:szCs w:val="20"/>
              </w:rPr>
              <w:t>10%</w:t>
            </w:r>
          </w:p>
        </w:tc>
        <w:tc>
          <w:tcPr>
            <w:tcW w:w="1260" w:type="dxa"/>
          </w:tcPr>
          <w:p w:rsidR="00915865" w:rsidRPr="008918E5" w:rsidRDefault="00B529DD" w:rsidP="006550F7">
            <w:pPr>
              <w:spacing w:after="0" w:line="240" w:lineRule="auto"/>
              <w:jc w:val="center"/>
              <w:rPr>
                <w:rFonts w:ascii="Comic Sans MS" w:hAnsi="Comic Sans MS"/>
                <w:sz w:val="20"/>
                <w:szCs w:val="20"/>
              </w:rPr>
            </w:pPr>
            <w:r w:rsidRPr="008918E5">
              <w:rPr>
                <w:rFonts w:ascii="Comic Sans MS" w:hAnsi="Comic Sans MS"/>
                <w:sz w:val="20"/>
                <w:szCs w:val="20"/>
              </w:rPr>
              <w:t>*</w:t>
            </w:r>
            <w:r>
              <w:rPr>
                <w:rFonts w:ascii="Comic Sans MS" w:hAnsi="Comic Sans MS"/>
                <w:sz w:val="20"/>
                <w:szCs w:val="20"/>
              </w:rPr>
              <w:t xml:space="preserve"> 1a</w:t>
            </w:r>
          </w:p>
        </w:tc>
        <w:tc>
          <w:tcPr>
            <w:tcW w:w="1980" w:type="dxa"/>
          </w:tcPr>
          <w:p w:rsidR="00915865" w:rsidRPr="008373D5" w:rsidRDefault="00B529DD" w:rsidP="006550F7">
            <w:pPr>
              <w:spacing w:after="0" w:line="240" w:lineRule="auto"/>
              <w:jc w:val="center"/>
              <w:rPr>
                <w:rFonts w:ascii="Comic Sans MS" w:hAnsi="Comic Sans MS"/>
                <w:sz w:val="20"/>
                <w:szCs w:val="20"/>
              </w:rPr>
            </w:pPr>
            <w:r>
              <w:rPr>
                <w:rFonts w:ascii="Comic Sans MS" w:hAnsi="Comic Sans MS"/>
                <w:sz w:val="20"/>
                <w:szCs w:val="20"/>
              </w:rPr>
              <w:t>30-06-2013</w:t>
            </w:r>
          </w:p>
        </w:tc>
      </w:tr>
    </w:tbl>
    <w:p w:rsidR="00E16C1D" w:rsidRPr="002049EF" w:rsidRDefault="00E16C1D" w:rsidP="00E16C1D">
      <w:pPr>
        <w:spacing w:after="0" w:line="240" w:lineRule="auto"/>
        <w:rPr>
          <w:sz w:val="10"/>
        </w:rPr>
      </w:pPr>
    </w:p>
    <w:p w:rsidR="00BA6D4A" w:rsidRDefault="00BA6D4A" w:rsidP="00E16C1D">
      <w:pPr>
        <w:spacing w:after="0" w:line="240" w:lineRule="auto"/>
        <w:rPr>
          <w:rFonts w:ascii="Comic Sans MS" w:hAnsi="Comic Sans MS"/>
          <w:b/>
          <w:i/>
          <w:sz w:val="20"/>
          <w:szCs w:val="20"/>
        </w:rPr>
      </w:pPr>
    </w:p>
    <w:p w:rsidR="00E16C1D" w:rsidRPr="005531A6" w:rsidRDefault="00E16C1D" w:rsidP="00E16C1D">
      <w:pPr>
        <w:spacing w:after="0" w:line="240" w:lineRule="auto"/>
        <w:rPr>
          <w:rFonts w:ascii="Comic Sans MS" w:hAnsi="Comic Sans MS"/>
          <w:b/>
          <w:i/>
          <w:sz w:val="20"/>
          <w:szCs w:val="20"/>
        </w:rPr>
      </w:pPr>
      <w:r w:rsidRPr="005531A6">
        <w:rPr>
          <w:rFonts w:ascii="Comic Sans MS" w:hAnsi="Comic Sans MS"/>
          <w:b/>
          <w:i/>
          <w:sz w:val="20"/>
          <w:szCs w:val="20"/>
        </w:rPr>
        <w:t>Note :</w:t>
      </w:r>
    </w:p>
    <w:p w:rsidR="00E16C1D" w:rsidRDefault="00E16C1D" w:rsidP="00B529DD">
      <w:pPr>
        <w:spacing w:after="0"/>
        <w:ind w:firstLine="240"/>
        <w:rPr>
          <w:rFonts w:ascii="Comic Sans MS" w:hAnsi="Comic Sans MS"/>
          <w:sz w:val="20"/>
          <w:szCs w:val="20"/>
        </w:rPr>
      </w:pPr>
      <w:r>
        <w:rPr>
          <w:rFonts w:ascii="Comic Sans MS" w:hAnsi="Comic Sans MS"/>
          <w:sz w:val="20"/>
          <w:szCs w:val="20"/>
        </w:rPr>
        <w:t>*1   - Documents to be submitted to the SBDRC</w:t>
      </w:r>
      <w:r w:rsidR="00B529DD">
        <w:rPr>
          <w:rFonts w:ascii="Comic Sans MS" w:hAnsi="Comic Sans MS"/>
          <w:sz w:val="20"/>
          <w:szCs w:val="20"/>
        </w:rPr>
        <w:t>.</w:t>
      </w:r>
      <w:r>
        <w:rPr>
          <w:rFonts w:ascii="Comic Sans MS" w:hAnsi="Comic Sans MS"/>
          <w:sz w:val="20"/>
          <w:szCs w:val="20"/>
        </w:rPr>
        <w:t xml:space="preserve"> </w:t>
      </w:r>
    </w:p>
    <w:p w:rsidR="00B529DD" w:rsidRDefault="00B529DD" w:rsidP="00B529DD">
      <w:pPr>
        <w:spacing w:after="0"/>
        <w:ind w:firstLine="240"/>
        <w:rPr>
          <w:rFonts w:ascii="Comic Sans MS" w:hAnsi="Comic Sans MS"/>
          <w:sz w:val="20"/>
          <w:szCs w:val="20"/>
        </w:rPr>
      </w:pPr>
      <w:r>
        <w:rPr>
          <w:rFonts w:ascii="Comic Sans MS" w:hAnsi="Comic Sans MS"/>
          <w:sz w:val="20"/>
          <w:szCs w:val="20"/>
        </w:rPr>
        <w:t xml:space="preserve">*1a – Specifications to be submitted to a National Workshop. </w:t>
      </w:r>
    </w:p>
    <w:p w:rsidR="00BA6D4A" w:rsidRDefault="00BA6D4A" w:rsidP="00BA6D4A">
      <w:pPr>
        <w:spacing w:after="0"/>
        <w:ind w:firstLine="240"/>
        <w:rPr>
          <w:rFonts w:ascii="Comic Sans MS" w:hAnsi="Comic Sans MS"/>
          <w:sz w:val="20"/>
          <w:szCs w:val="20"/>
        </w:rPr>
      </w:pPr>
      <w:r>
        <w:rPr>
          <w:rFonts w:ascii="Comic Sans MS" w:hAnsi="Comic Sans MS"/>
          <w:sz w:val="20"/>
          <w:szCs w:val="20"/>
        </w:rPr>
        <w:t xml:space="preserve">*2a – Few issues such as definition of Supplier, Manufacturer and separating Bidding Data and Specifications have to be solved. </w:t>
      </w:r>
    </w:p>
    <w:p w:rsidR="00767B9D" w:rsidRDefault="00767B9D" w:rsidP="00066D58">
      <w:pPr>
        <w:spacing w:after="0"/>
        <w:rPr>
          <w:rFonts w:ascii="Comic Sans MS" w:hAnsi="Comic Sans MS"/>
          <w:sz w:val="20"/>
          <w:szCs w:val="20"/>
        </w:rPr>
      </w:pPr>
      <w:r>
        <w:rPr>
          <w:rFonts w:ascii="Comic Sans MS" w:hAnsi="Comic Sans MS"/>
          <w:sz w:val="20"/>
          <w:szCs w:val="20"/>
        </w:rPr>
        <w:t xml:space="preserve">    *3   - </w:t>
      </w:r>
      <w:r w:rsidR="007C40BA">
        <w:rPr>
          <w:rFonts w:ascii="Comic Sans MS" w:hAnsi="Comic Sans MS"/>
          <w:sz w:val="20"/>
          <w:szCs w:val="20"/>
        </w:rPr>
        <w:t>SBDRC</w:t>
      </w:r>
      <w:r>
        <w:rPr>
          <w:rFonts w:ascii="Comic Sans MS" w:hAnsi="Comic Sans MS"/>
          <w:sz w:val="20"/>
          <w:szCs w:val="20"/>
        </w:rPr>
        <w:t xml:space="preserve"> comments, to be included </w:t>
      </w:r>
      <w:r w:rsidR="00DB5504">
        <w:rPr>
          <w:rFonts w:ascii="Comic Sans MS" w:hAnsi="Comic Sans MS"/>
          <w:sz w:val="20"/>
          <w:szCs w:val="20"/>
        </w:rPr>
        <w:t xml:space="preserve">and </w:t>
      </w:r>
      <w:r>
        <w:rPr>
          <w:rFonts w:ascii="Comic Sans MS" w:hAnsi="Comic Sans MS"/>
          <w:sz w:val="20"/>
          <w:szCs w:val="20"/>
        </w:rPr>
        <w:t xml:space="preserve">send </w:t>
      </w:r>
      <w:r w:rsidR="001C6478">
        <w:rPr>
          <w:rFonts w:ascii="Comic Sans MS" w:hAnsi="Comic Sans MS"/>
          <w:sz w:val="20"/>
          <w:szCs w:val="20"/>
        </w:rPr>
        <w:t xml:space="preserve">to </w:t>
      </w:r>
      <w:r>
        <w:rPr>
          <w:rFonts w:ascii="Comic Sans MS" w:hAnsi="Comic Sans MS"/>
          <w:sz w:val="20"/>
          <w:szCs w:val="20"/>
        </w:rPr>
        <w:t>T&amp;C Section for calling Applications for Pre-Qualifications.</w:t>
      </w:r>
    </w:p>
    <w:p w:rsidR="00220C8D" w:rsidRDefault="00220C8D" w:rsidP="00220C8D">
      <w:pPr>
        <w:spacing w:after="0"/>
        <w:ind w:firstLine="240"/>
        <w:rPr>
          <w:rFonts w:ascii="Comic Sans MS" w:hAnsi="Comic Sans MS"/>
          <w:sz w:val="20"/>
          <w:szCs w:val="20"/>
        </w:rPr>
      </w:pPr>
      <w:r>
        <w:rPr>
          <w:rFonts w:ascii="Comic Sans MS" w:hAnsi="Comic Sans MS"/>
          <w:sz w:val="20"/>
          <w:szCs w:val="20"/>
        </w:rPr>
        <w:t xml:space="preserve">*3a – SBDRC comments to be included and uploaded to NWSDB web. </w:t>
      </w:r>
    </w:p>
    <w:p w:rsidR="00C743AB" w:rsidRDefault="00C743AB" w:rsidP="00BD19F8">
      <w:pPr>
        <w:spacing w:after="0"/>
        <w:rPr>
          <w:rFonts w:ascii="Comic Sans MS" w:hAnsi="Comic Sans MS"/>
          <w:sz w:val="20"/>
          <w:szCs w:val="20"/>
        </w:rPr>
      </w:pPr>
    </w:p>
    <w:p w:rsidR="00BD19F8" w:rsidRDefault="00BD19F8" w:rsidP="00BD19F8">
      <w:pPr>
        <w:spacing w:after="0"/>
        <w:rPr>
          <w:rFonts w:ascii="Comic Sans MS" w:hAnsi="Comic Sans MS"/>
          <w:sz w:val="20"/>
          <w:szCs w:val="20"/>
        </w:rPr>
      </w:pPr>
    </w:p>
    <w:p w:rsidR="00DA4A8F" w:rsidRPr="006460CC" w:rsidRDefault="00E16C1D" w:rsidP="00E16C1D">
      <w:pPr>
        <w:spacing w:after="0" w:line="240" w:lineRule="auto"/>
        <w:rPr>
          <w:rFonts w:ascii="Times New Roman" w:hAnsi="Times New Roman" w:cs="Times New Roman"/>
          <w:b/>
          <w:bCs/>
        </w:rPr>
      </w:pPr>
      <w:r>
        <w:rPr>
          <w:rFonts w:ascii="Comic Sans MS" w:hAnsi="Comic Sans MS"/>
        </w:rPr>
        <w:t xml:space="preserve">                                                                                   </w:t>
      </w:r>
      <w:r>
        <w:rPr>
          <w:rFonts w:ascii="Comic Sans MS" w:hAnsi="Comic Sans MS"/>
        </w:rPr>
        <w:tab/>
      </w:r>
      <w:r>
        <w:rPr>
          <w:rFonts w:ascii="Comic Sans MS" w:hAnsi="Comic Sans MS"/>
        </w:rPr>
        <w:tab/>
      </w:r>
    </w:p>
    <w:sectPr w:rsidR="00DA4A8F" w:rsidRPr="006460CC" w:rsidSect="0030428C">
      <w:footerReference w:type="default" r:id="rId11"/>
      <w:pgSz w:w="16840" w:h="11907" w:orient="landscape" w:code="9"/>
      <w:pgMar w:top="1440" w:right="1152"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02D" w:rsidRDefault="00CD102D" w:rsidP="00B23444">
      <w:pPr>
        <w:spacing w:after="0" w:line="240" w:lineRule="auto"/>
      </w:pPr>
      <w:r>
        <w:separator/>
      </w:r>
    </w:p>
  </w:endnote>
  <w:endnote w:type="continuationSeparator" w:id="0">
    <w:p w:rsidR="00CD102D" w:rsidRDefault="00CD102D" w:rsidP="00B23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koola Pota">
    <w:panose1 w:val="020B0502040204020203"/>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5D1" w:rsidRPr="00B72921" w:rsidRDefault="003E75D1" w:rsidP="00577D12">
    <w:pPr>
      <w:pStyle w:val="Footer"/>
      <w:jc w:val="center"/>
      <w:rPr>
        <w:sz w:val="24"/>
        <w:szCs w:val="24"/>
      </w:rPr>
    </w:pPr>
  </w:p>
  <w:p w:rsidR="003E75D1" w:rsidRPr="00B72921" w:rsidRDefault="003E75D1" w:rsidP="003B2204">
    <w:pPr>
      <w:pStyle w:val="Footer"/>
      <w:jc w:val="center"/>
      <w:rPr>
        <w:sz w:val="24"/>
        <w:szCs w:val="24"/>
      </w:rPr>
    </w:pPr>
  </w:p>
  <w:sdt>
    <w:sdtPr>
      <w:rPr>
        <w:sz w:val="24"/>
        <w:szCs w:val="24"/>
      </w:rPr>
      <w:id w:val="-1953856738"/>
      <w:docPartObj>
        <w:docPartGallery w:val="Page Numbers (Bottom of Page)"/>
        <w:docPartUnique/>
      </w:docPartObj>
    </w:sdtPr>
    <w:sdtEndPr/>
    <w:sdtContent>
      <w:p w:rsidR="007C40BA" w:rsidRPr="00B72921" w:rsidRDefault="007C40BA" w:rsidP="007C40BA">
        <w:pPr>
          <w:pStyle w:val="Footer"/>
          <w:jc w:val="center"/>
          <w:rPr>
            <w:sz w:val="24"/>
            <w:szCs w:val="24"/>
          </w:rPr>
        </w:pPr>
        <w:r w:rsidRPr="00B72921">
          <w:rPr>
            <w:sz w:val="24"/>
            <w:szCs w:val="24"/>
          </w:rPr>
          <w:t>A</w:t>
        </w:r>
        <w:r w:rsidRPr="00B72921">
          <w:rPr>
            <w:sz w:val="24"/>
            <w:szCs w:val="24"/>
          </w:rPr>
          <w:fldChar w:fldCharType="begin"/>
        </w:r>
        <w:r w:rsidRPr="00B72921">
          <w:rPr>
            <w:sz w:val="24"/>
            <w:szCs w:val="24"/>
          </w:rPr>
          <w:instrText xml:space="preserve"> PAGE   \* MERGEFORMAT </w:instrText>
        </w:r>
        <w:r w:rsidRPr="00B72921">
          <w:rPr>
            <w:sz w:val="24"/>
            <w:szCs w:val="24"/>
          </w:rPr>
          <w:fldChar w:fldCharType="separate"/>
        </w:r>
        <w:r w:rsidR="00CD102D">
          <w:rPr>
            <w:noProof/>
            <w:sz w:val="24"/>
            <w:szCs w:val="24"/>
          </w:rPr>
          <w:t>1</w:t>
        </w:r>
        <w:r w:rsidRPr="00B72921">
          <w:rPr>
            <w:sz w:val="24"/>
            <w:szCs w:val="24"/>
          </w:rPr>
          <w:fldChar w:fldCharType="end"/>
        </w:r>
      </w:p>
    </w:sdtContent>
  </w:sdt>
  <w:p w:rsidR="003E75D1" w:rsidRPr="00B72921" w:rsidRDefault="003E75D1" w:rsidP="0030428C">
    <w:pPr>
      <w:pStyle w:val="Footer"/>
      <w:jc w:val="center"/>
      <w:rPr>
        <w:sz w:val="24"/>
        <w:szCs w:val="24"/>
      </w:rPr>
    </w:pPr>
  </w:p>
  <w:p w:rsidR="003E75D1" w:rsidRPr="009F2014" w:rsidRDefault="003E75D1" w:rsidP="0030428C">
    <w:pPr>
      <w:pStyle w:val="Footer"/>
      <w:rPr>
        <w:rFonts w:ascii="Tahoma" w:hAnsi="Tahoma" w:cs="Tahoma"/>
        <w:sz w:val="16"/>
        <w:szCs w:val="16"/>
      </w:rPr>
    </w:pPr>
    <w:r w:rsidRPr="00B72921">
      <w:rPr>
        <w:b/>
        <w:bCs/>
        <w:sz w:val="16"/>
        <w:szCs w:val="16"/>
      </w:rPr>
      <w:t xml:space="preserve"> </w:t>
    </w:r>
    <w:r w:rsidRPr="00B72921">
      <w:rPr>
        <w:b/>
        <w:bCs/>
        <w:sz w:val="16"/>
        <w:szCs w:val="16"/>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6520885"/>
      <w:docPartObj>
        <w:docPartGallery w:val="Page Numbers (Bottom of Page)"/>
        <w:docPartUnique/>
      </w:docPartObj>
    </w:sdtPr>
    <w:sdtEndPr/>
    <w:sdtContent>
      <w:p w:rsidR="003E75D1" w:rsidRPr="00B72921" w:rsidRDefault="003E75D1">
        <w:pPr>
          <w:pStyle w:val="Footer"/>
          <w:jc w:val="center"/>
          <w:rPr>
            <w:sz w:val="24"/>
            <w:szCs w:val="24"/>
          </w:rPr>
        </w:pPr>
        <w:r w:rsidRPr="00B72921">
          <w:rPr>
            <w:sz w:val="24"/>
            <w:szCs w:val="24"/>
          </w:rPr>
          <w:t>A</w:t>
        </w:r>
        <w:r w:rsidRPr="00B72921">
          <w:rPr>
            <w:sz w:val="24"/>
            <w:szCs w:val="24"/>
          </w:rPr>
          <w:fldChar w:fldCharType="begin"/>
        </w:r>
        <w:r w:rsidRPr="00B72921">
          <w:rPr>
            <w:sz w:val="24"/>
            <w:szCs w:val="24"/>
          </w:rPr>
          <w:instrText xml:space="preserve"> PAGE   \* MERGEFORMAT </w:instrText>
        </w:r>
        <w:r w:rsidRPr="00B72921">
          <w:rPr>
            <w:sz w:val="24"/>
            <w:szCs w:val="24"/>
          </w:rPr>
          <w:fldChar w:fldCharType="separate"/>
        </w:r>
        <w:r w:rsidR="00312561">
          <w:rPr>
            <w:noProof/>
            <w:sz w:val="24"/>
            <w:szCs w:val="24"/>
          </w:rPr>
          <w:t>12</w:t>
        </w:r>
        <w:r w:rsidRPr="00B72921">
          <w:rPr>
            <w:sz w:val="24"/>
            <w:szCs w:val="24"/>
          </w:rPr>
          <w:fldChar w:fldCharType="end"/>
        </w:r>
      </w:p>
    </w:sdtContent>
  </w:sdt>
  <w:p w:rsidR="003E75D1" w:rsidRDefault="003E75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3599141"/>
      <w:docPartObj>
        <w:docPartGallery w:val="Page Numbers (Bottom of Page)"/>
        <w:docPartUnique/>
      </w:docPartObj>
    </w:sdtPr>
    <w:sdtEndPr/>
    <w:sdtContent>
      <w:p w:rsidR="003E75D1" w:rsidRPr="00B72921" w:rsidRDefault="003E75D1" w:rsidP="00DB4416">
        <w:pPr>
          <w:pStyle w:val="Footer"/>
          <w:jc w:val="center"/>
          <w:rPr>
            <w:sz w:val="24"/>
            <w:szCs w:val="24"/>
          </w:rPr>
        </w:pPr>
        <w:r w:rsidRPr="00B72921">
          <w:rPr>
            <w:sz w:val="24"/>
            <w:szCs w:val="24"/>
          </w:rPr>
          <w:t>A</w:t>
        </w:r>
        <w:r w:rsidRPr="00B72921">
          <w:rPr>
            <w:sz w:val="24"/>
            <w:szCs w:val="24"/>
          </w:rPr>
          <w:fldChar w:fldCharType="begin"/>
        </w:r>
        <w:r w:rsidRPr="00B72921">
          <w:rPr>
            <w:sz w:val="24"/>
            <w:szCs w:val="24"/>
          </w:rPr>
          <w:instrText xml:space="preserve"> PAGE   \* MERGEFORMAT </w:instrText>
        </w:r>
        <w:r w:rsidRPr="00B72921">
          <w:rPr>
            <w:sz w:val="24"/>
            <w:szCs w:val="24"/>
          </w:rPr>
          <w:fldChar w:fldCharType="separate"/>
        </w:r>
        <w:r w:rsidR="00312561">
          <w:rPr>
            <w:noProof/>
            <w:sz w:val="24"/>
            <w:szCs w:val="24"/>
          </w:rPr>
          <w:t>13</w:t>
        </w:r>
        <w:r w:rsidRPr="00B72921">
          <w:rPr>
            <w:sz w:val="24"/>
            <w:szCs w:val="24"/>
          </w:rPr>
          <w:fldChar w:fldCharType="end"/>
        </w:r>
      </w:p>
    </w:sdtContent>
  </w:sdt>
  <w:p w:rsidR="003E75D1" w:rsidRPr="00B72921" w:rsidRDefault="003E75D1">
    <w:pPr>
      <w:pStyle w:val="Footer"/>
      <w:jc w:val="center"/>
      <w:rPr>
        <w:sz w:val="24"/>
        <w:szCs w:val="24"/>
      </w:rPr>
    </w:pPr>
  </w:p>
  <w:p w:rsidR="003E75D1" w:rsidRDefault="003E75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02D" w:rsidRDefault="00CD102D" w:rsidP="00B23444">
      <w:pPr>
        <w:spacing w:after="0" w:line="240" w:lineRule="auto"/>
      </w:pPr>
      <w:r>
        <w:separator/>
      </w:r>
    </w:p>
  </w:footnote>
  <w:footnote w:type="continuationSeparator" w:id="0">
    <w:p w:rsidR="00CD102D" w:rsidRDefault="00CD102D" w:rsidP="00B234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70B3"/>
    <w:multiLevelType w:val="hybridMultilevel"/>
    <w:tmpl w:val="9E26A344"/>
    <w:lvl w:ilvl="0" w:tplc="D32020B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6330634"/>
    <w:multiLevelType w:val="hybridMultilevel"/>
    <w:tmpl w:val="57221212"/>
    <w:lvl w:ilvl="0" w:tplc="D4CAF88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554C0B"/>
    <w:multiLevelType w:val="multilevel"/>
    <w:tmpl w:val="A17CABC8"/>
    <w:lvl w:ilvl="0">
      <w:start w:val="1"/>
      <w:numFmt w:val="decimal"/>
      <w:lvlText w:val="%1."/>
      <w:lvlJc w:val="left"/>
      <w:pPr>
        <w:ind w:left="360" w:hanging="360"/>
      </w:pPr>
      <w:rPr>
        <w:rFonts w:hint="default"/>
        <w:b/>
        <w:bCs/>
      </w:rPr>
    </w:lvl>
    <w:lvl w:ilvl="1">
      <w:start w:val="1"/>
      <w:numFmt w:val="none"/>
      <w:isLgl/>
      <w:lvlText w:val="4.1"/>
      <w:lvlJc w:val="left"/>
      <w:pPr>
        <w:ind w:left="720" w:hanging="720"/>
      </w:pPr>
      <w:rPr>
        <w:rFonts w:hint="default"/>
        <w:b/>
        <w:bCs/>
      </w:rPr>
    </w:lvl>
    <w:lvl w:ilvl="2">
      <w:start w:val="1"/>
      <w:numFmt w:val="decimal"/>
      <w:isLgl/>
      <w:lvlText w:val="3%2.1"/>
      <w:lvlJc w:val="left"/>
      <w:pPr>
        <w:ind w:left="1200" w:hanging="108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560" w:hanging="1440"/>
      </w:pPr>
      <w:rPr>
        <w:rFonts w:hint="default"/>
      </w:rPr>
    </w:lvl>
    <w:lvl w:ilvl="5">
      <w:start w:val="1"/>
      <w:numFmt w:val="decimal"/>
      <w:isLgl/>
      <w:lvlText w:val="%1.%2.%3.%4.%5.%6"/>
      <w:lvlJc w:val="left"/>
      <w:pPr>
        <w:ind w:left="1920" w:hanging="1800"/>
      </w:pPr>
      <w:rPr>
        <w:rFonts w:hint="default"/>
      </w:rPr>
    </w:lvl>
    <w:lvl w:ilvl="6">
      <w:start w:val="1"/>
      <w:numFmt w:val="decimal"/>
      <w:isLgl/>
      <w:lvlText w:val="%1.%2.%3.%4.%5.%6.%7"/>
      <w:lvlJc w:val="left"/>
      <w:pPr>
        <w:ind w:left="2280" w:hanging="2160"/>
      </w:pPr>
      <w:rPr>
        <w:rFonts w:hint="default"/>
      </w:rPr>
    </w:lvl>
    <w:lvl w:ilvl="7">
      <w:start w:val="1"/>
      <w:numFmt w:val="decimal"/>
      <w:isLgl/>
      <w:lvlText w:val="%1.%2.%3.%4.%5.%6.%7.%8"/>
      <w:lvlJc w:val="left"/>
      <w:pPr>
        <w:ind w:left="2280" w:hanging="2160"/>
      </w:pPr>
      <w:rPr>
        <w:rFonts w:hint="default"/>
      </w:rPr>
    </w:lvl>
    <w:lvl w:ilvl="8">
      <w:start w:val="1"/>
      <w:numFmt w:val="decimal"/>
      <w:isLgl/>
      <w:lvlText w:val="%1.%2.%3.%4.%5.%6.%7.%8.%9"/>
      <w:lvlJc w:val="left"/>
      <w:pPr>
        <w:ind w:left="2640" w:hanging="2520"/>
      </w:pPr>
      <w:rPr>
        <w:rFonts w:hint="default"/>
      </w:rPr>
    </w:lvl>
  </w:abstractNum>
  <w:abstractNum w:abstractNumId="3">
    <w:nsid w:val="18D023B1"/>
    <w:multiLevelType w:val="hybridMultilevel"/>
    <w:tmpl w:val="056AEE2E"/>
    <w:lvl w:ilvl="0" w:tplc="496E5D2C">
      <w:start w:val="1"/>
      <w:numFmt w:val="decimal"/>
      <w:lvlText w:val="%1."/>
      <w:lvlJc w:val="left"/>
      <w:pPr>
        <w:ind w:left="360"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
    <w:nsid w:val="1F467214"/>
    <w:multiLevelType w:val="multilevel"/>
    <w:tmpl w:val="D5641EE6"/>
    <w:lvl w:ilvl="0">
      <w:start w:val="3"/>
      <w:numFmt w:val="decimal"/>
      <w:lvlText w:val="%1."/>
      <w:lvlJc w:val="left"/>
      <w:pPr>
        <w:ind w:left="990" w:hanging="360"/>
      </w:pPr>
      <w:rPr>
        <w:rFonts w:hint="default"/>
        <w:b/>
        <w:bCs/>
        <w:sz w:val="22"/>
        <w:szCs w:val="22"/>
      </w:rPr>
    </w:lvl>
    <w:lvl w:ilvl="1">
      <w:start w:val="2"/>
      <w:numFmt w:val="decimal"/>
      <w:isLgl/>
      <w:lvlText w:val="%1.%2"/>
      <w:lvlJc w:val="left"/>
      <w:pPr>
        <w:ind w:left="1350" w:hanging="720"/>
      </w:pPr>
      <w:rPr>
        <w:rFonts w:hint="default"/>
        <w:b/>
        <w:bCs/>
        <w:sz w:val="22"/>
        <w:szCs w:val="22"/>
      </w:rPr>
    </w:lvl>
    <w:lvl w:ilvl="2">
      <w:start w:val="1"/>
      <w:numFmt w:val="decimal"/>
      <w:isLgl/>
      <w:lvlText w:val="%1.%2.%3"/>
      <w:lvlJc w:val="left"/>
      <w:pPr>
        <w:ind w:left="1710" w:hanging="108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2070" w:hanging="1440"/>
      </w:pPr>
      <w:rPr>
        <w:rFonts w:hint="default"/>
      </w:rPr>
    </w:lvl>
    <w:lvl w:ilvl="5">
      <w:start w:val="1"/>
      <w:numFmt w:val="decimal"/>
      <w:isLgl/>
      <w:lvlText w:val="%1.%2.%3.%4.%5.%6"/>
      <w:lvlJc w:val="left"/>
      <w:pPr>
        <w:ind w:left="2430" w:hanging="1800"/>
      </w:pPr>
      <w:rPr>
        <w:rFonts w:hint="default"/>
      </w:rPr>
    </w:lvl>
    <w:lvl w:ilvl="6">
      <w:start w:val="1"/>
      <w:numFmt w:val="decimal"/>
      <w:isLgl/>
      <w:lvlText w:val="%1.%2.%3.%4.%5.%6.%7"/>
      <w:lvlJc w:val="left"/>
      <w:pPr>
        <w:ind w:left="2790" w:hanging="2160"/>
      </w:pPr>
      <w:rPr>
        <w:rFonts w:hint="default"/>
      </w:rPr>
    </w:lvl>
    <w:lvl w:ilvl="7">
      <w:start w:val="1"/>
      <w:numFmt w:val="decimal"/>
      <w:isLgl/>
      <w:lvlText w:val="%1.%2.%3.%4.%5.%6.%7.%8"/>
      <w:lvlJc w:val="left"/>
      <w:pPr>
        <w:ind w:left="2790" w:hanging="2160"/>
      </w:pPr>
      <w:rPr>
        <w:rFonts w:hint="default"/>
      </w:rPr>
    </w:lvl>
    <w:lvl w:ilvl="8">
      <w:start w:val="1"/>
      <w:numFmt w:val="decimal"/>
      <w:isLgl/>
      <w:lvlText w:val="%1.%2.%3.%4.%5.%6.%7.%8.%9"/>
      <w:lvlJc w:val="left"/>
      <w:pPr>
        <w:ind w:left="3150" w:hanging="2520"/>
      </w:pPr>
      <w:rPr>
        <w:rFonts w:hint="default"/>
      </w:rPr>
    </w:lvl>
  </w:abstractNum>
  <w:abstractNum w:abstractNumId="5">
    <w:nsid w:val="28017610"/>
    <w:multiLevelType w:val="multilevel"/>
    <w:tmpl w:val="C37CE030"/>
    <w:lvl w:ilvl="0">
      <w:start w:val="3"/>
      <w:numFmt w:val="decimal"/>
      <w:lvlText w:val="%1."/>
      <w:lvlJc w:val="left"/>
      <w:pPr>
        <w:ind w:left="990" w:hanging="360"/>
      </w:pPr>
      <w:rPr>
        <w:rFonts w:hint="default"/>
        <w:b/>
        <w:bCs/>
        <w:sz w:val="22"/>
        <w:szCs w:val="22"/>
      </w:rPr>
    </w:lvl>
    <w:lvl w:ilvl="1">
      <w:start w:val="1"/>
      <w:numFmt w:val="decimal"/>
      <w:isLgl/>
      <w:lvlText w:val="%1.%2"/>
      <w:lvlJc w:val="left"/>
      <w:pPr>
        <w:ind w:left="1350" w:hanging="720"/>
      </w:pPr>
      <w:rPr>
        <w:rFonts w:hint="default"/>
        <w:b/>
        <w:bCs/>
        <w:sz w:val="22"/>
        <w:szCs w:val="22"/>
      </w:rPr>
    </w:lvl>
    <w:lvl w:ilvl="2">
      <w:start w:val="1"/>
      <w:numFmt w:val="decimal"/>
      <w:isLgl/>
      <w:lvlText w:val="%1.%2.%3"/>
      <w:lvlJc w:val="left"/>
      <w:pPr>
        <w:ind w:left="1710" w:hanging="108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2070" w:hanging="1440"/>
      </w:pPr>
      <w:rPr>
        <w:rFonts w:hint="default"/>
      </w:rPr>
    </w:lvl>
    <w:lvl w:ilvl="5">
      <w:start w:val="1"/>
      <w:numFmt w:val="decimal"/>
      <w:isLgl/>
      <w:lvlText w:val="%1.%2.%3.%4.%5.%6"/>
      <w:lvlJc w:val="left"/>
      <w:pPr>
        <w:ind w:left="2430" w:hanging="1800"/>
      </w:pPr>
      <w:rPr>
        <w:rFonts w:hint="default"/>
      </w:rPr>
    </w:lvl>
    <w:lvl w:ilvl="6">
      <w:start w:val="1"/>
      <w:numFmt w:val="decimal"/>
      <w:isLgl/>
      <w:lvlText w:val="%1.%2.%3.%4.%5.%6.%7"/>
      <w:lvlJc w:val="left"/>
      <w:pPr>
        <w:ind w:left="2790" w:hanging="2160"/>
      </w:pPr>
      <w:rPr>
        <w:rFonts w:hint="default"/>
      </w:rPr>
    </w:lvl>
    <w:lvl w:ilvl="7">
      <w:start w:val="1"/>
      <w:numFmt w:val="decimal"/>
      <w:isLgl/>
      <w:lvlText w:val="%1.%2.%3.%4.%5.%6.%7.%8"/>
      <w:lvlJc w:val="left"/>
      <w:pPr>
        <w:ind w:left="2790" w:hanging="2160"/>
      </w:pPr>
      <w:rPr>
        <w:rFonts w:hint="default"/>
      </w:rPr>
    </w:lvl>
    <w:lvl w:ilvl="8">
      <w:start w:val="1"/>
      <w:numFmt w:val="decimal"/>
      <w:isLgl/>
      <w:lvlText w:val="%1.%2.%3.%4.%5.%6.%7.%8.%9"/>
      <w:lvlJc w:val="left"/>
      <w:pPr>
        <w:ind w:left="3150" w:hanging="2520"/>
      </w:pPr>
      <w:rPr>
        <w:rFonts w:hint="default"/>
      </w:rPr>
    </w:lvl>
  </w:abstractNum>
  <w:abstractNum w:abstractNumId="6">
    <w:nsid w:val="41993A40"/>
    <w:multiLevelType w:val="multilevel"/>
    <w:tmpl w:val="FA4CCFB4"/>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1B725B3"/>
    <w:multiLevelType w:val="hybridMultilevel"/>
    <w:tmpl w:val="070232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384FBC"/>
    <w:multiLevelType w:val="hybridMultilevel"/>
    <w:tmpl w:val="6924E5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487908"/>
    <w:multiLevelType w:val="hybridMultilevel"/>
    <w:tmpl w:val="BB289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7426BA"/>
    <w:multiLevelType w:val="multilevel"/>
    <w:tmpl w:val="C2E2E6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9880145"/>
    <w:multiLevelType w:val="hybridMultilevel"/>
    <w:tmpl w:val="E898D516"/>
    <w:lvl w:ilvl="0" w:tplc="496E5D2C">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2">
    <w:nsid w:val="5A5B2FFA"/>
    <w:multiLevelType w:val="hybridMultilevel"/>
    <w:tmpl w:val="F22C0BAE"/>
    <w:lvl w:ilvl="0" w:tplc="C7E6720E">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3">
    <w:nsid w:val="5DCE7B2F"/>
    <w:multiLevelType w:val="hybridMultilevel"/>
    <w:tmpl w:val="0D1676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7C2698"/>
    <w:multiLevelType w:val="hybridMultilevel"/>
    <w:tmpl w:val="6DE0B4FA"/>
    <w:lvl w:ilvl="0" w:tplc="88023A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0BE69BE"/>
    <w:multiLevelType w:val="hybridMultilevel"/>
    <w:tmpl w:val="8BF6CF3C"/>
    <w:lvl w:ilvl="0" w:tplc="7708DC5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412440"/>
    <w:multiLevelType w:val="multilevel"/>
    <w:tmpl w:val="3D3A39C2"/>
    <w:lvl w:ilvl="0">
      <w:start w:val="1"/>
      <w:numFmt w:val="decimal"/>
      <w:lvlText w:val="%1."/>
      <w:lvlJc w:val="left"/>
      <w:pPr>
        <w:tabs>
          <w:tab w:val="num" w:pos="720"/>
        </w:tabs>
        <w:ind w:left="720" w:hanging="360"/>
      </w:pPr>
    </w:lvl>
    <w:lvl w:ilvl="1">
      <w:start w:val="3"/>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2"/>
  </w:num>
  <w:num w:numId="3">
    <w:abstractNumId w:val="4"/>
  </w:num>
  <w:num w:numId="4">
    <w:abstractNumId w:val="10"/>
  </w:num>
  <w:num w:numId="5">
    <w:abstractNumId w:val="6"/>
  </w:num>
  <w:num w:numId="6">
    <w:abstractNumId w:val="5"/>
  </w:num>
  <w:num w:numId="7">
    <w:abstractNumId w:val="11"/>
  </w:num>
  <w:num w:numId="8">
    <w:abstractNumId w:val="3"/>
  </w:num>
  <w:num w:numId="9">
    <w:abstractNumId w:val="15"/>
  </w:num>
  <w:num w:numId="10">
    <w:abstractNumId w:val="9"/>
  </w:num>
  <w:num w:numId="11">
    <w:abstractNumId w:val="0"/>
  </w:num>
  <w:num w:numId="12">
    <w:abstractNumId w:val="14"/>
  </w:num>
  <w:num w:numId="13">
    <w:abstractNumId w:val="7"/>
  </w:num>
  <w:num w:numId="14">
    <w:abstractNumId w:val="13"/>
  </w:num>
  <w:num w:numId="15">
    <w:abstractNumId w:val="12"/>
  </w:num>
  <w:num w:numId="16">
    <w:abstractNumId w:val="8"/>
  </w:num>
  <w:num w:numId="17">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3444"/>
    <w:rsid w:val="000000E9"/>
    <w:rsid w:val="00000D44"/>
    <w:rsid w:val="00002086"/>
    <w:rsid w:val="000068FE"/>
    <w:rsid w:val="00007B67"/>
    <w:rsid w:val="00011265"/>
    <w:rsid w:val="00014189"/>
    <w:rsid w:val="00014E0C"/>
    <w:rsid w:val="00016A87"/>
    <w:rsid w:val="000171BF"/>
    <w:rsid w:val="00021342"/>
    <w:rsid w:val="000214E2"/>
    <w:rsid w:val="0002274B"/>
    <w:rsid w:val="00022B85"/>
    <w:rsid w:val="000239BF"/>
    <w:rsid w:val="00024FA4"/>
    <w:rsid w:val="00025192"/>
    <w:rsid w:val="000260EA"/>
    <w:rsid w:val="000275F1"/>
    <w:rsid w:val="00027C34"/>
    <w:rsid w:val="00027CC7"/>
    <w:rsid w:val="00031993"/>
    <w:rsid w:val="00032DD3"/>
    <w:rsid w:val="00034ED2"/>
    <w:rsid w:val="00036749"/>
    <w:rsid w:val="00040316"/>
    <w:rsid w:val="0004372D"/>
    <w:rsid w:val="0004730E"/>
    <w:rsid w:val="0004770F"/>
    <w:rsid w:val="000514C8"/>
    <w:rsid w:val="00051DFB"/>
    <w:rsid w:val="0005542E"/>
    <w:rsid w:val="00056350"/>
    <w:rsid w:val="00056766"/>
    <w:rsid w:val="00056FB2"/>
    <w:rsid w:val="00057804"/>
    <w:rsid w:val="00057A15"/>
    <w:rsid w:val="00062104"/>
    <w:rsid w:val="000659F4"/>
    <w:rsid w:val="00066709"/>
    <w:rsid w:val="00066D58"/>
    <w:rsid w:val="00070052"/>
    <w:rsid w:val="00070514"/>
    <w:rsid w:val="000712B9"/>
    <w:rsid w:val="000801AB"/>
    <w:rsid w:val="000825B8"/>
    <w:rsid w:val="00084B52"/>
    <w:rsid w:val="000853DB"/>
    <w:rsid w:val="000853DF"/>
    <w:rsid w:val="00093F9E"/>
    <w:rsid w:val="00094DDE"/>
    <w:rsid w:val="00095037"/>
    <w:rsid w:val="00097001"/>
    <w:rsid w:val="00097363"/>
    <w:rsid w:val="00097FFC"/>
    <w:rsid w:val="000A174E"/>
    <w:rsid w:val="000B279D"/>
    <w:rsid w:val="000B5ACB"/>
    <w:rsid w:val="000B6C74"/>
    <w:rsid w:val="000B74E0"/>
    <w:rsid w:val="000B77EC"/>
    <w:rsid w:val="000C00E8"/>
    <w:rsid w:val="000C3877"/>
    <w:rsid w:val="000C54A5"/>
    <w:rsid w:val="000C6FB8"/>
    <w:rsid w:val="000D1F63"/>
    <w:rsid w:val="000D2382"/>
    <w:rsid w:val="000D2A76"/>
    <w:rsid w:val="000D3006"/>
    <w:rsid w:val="000D4E83"/>
    <w:rsid w:val="000D6F8E"/>
    <w:rsid w:val="000E21B7"/>
    <w:rsid w:val="000E2E7E"/>
    <w:rsid w:val="000E6A92"/>
    <w:rsid w:val="000F0D56"/>
    <w:rsid w:val="000F1587"/>
    <w:rsid w:val="000F181D"/>
    <w:rsid w:val="000F525C"/>
    <w:rsid w:val="000F629F"/>
    <w:rsid w:val="00100634"/>
    <w:rsid w:val="001007E3"/>
    <w:rsid w:val="00100FE1"/>
    <w:rsid w:val="00102E12"/>
    <w:rsid w:val="00105CCB"/>
    <w:rsid w:val="00110387"/>
    <w:rsid w:val="0011092C"/>
    <w:rsid w:val="00112C86"/>
    <w:rsid w:val="00113F62"/>
    <w:rsid w:val="001156E3"/>
    <w:rsid w:val="00115EAB"/>
    <w:rsid w:val="00116062"/>
    <w:rsid w:val="0011722D"/>
    <w:rsid w:val="00117401"/>
    <w:rsid w:val="00117DCB"/>
    <w:rsid w:val="00123743"/>
    <w:rsid w:val="00123CC5"/>
    <w:rsid w:val="00125E9E"/>
    <w:rsid w:val="00126831"/>
    <w:rsid w:val="001307ED"/>
    <w:rsid w:val="00131D1F"/>
    <w:rsid w:val="001335DA"/>
    <w:rsid w:val="0013361F"/>
    <w:rsid w:val="001344DA"/>
    <w:rsid w:val="0013688B"/>
    <w:rsid w:val="00136A90"/>
    <w:rsid w:val="0013730F"/>
    <w:rsid w:val="00143100"/>
    <w:rsid w:val="001436BE"/>
    <w:rsid w:val="00143A87"/>
    <w:rsid w:val="0014555F"/>
    <w:rsid w:val="001460F0"/>
    <w:rsid w:val="00146AC7"/>
    <w:rsid w:val="001552B3"/>
    <w:rsid w:val="00156587"/>
    <w:rsid w:val="0016374E"/>
    <w:rsid w:val="00163DE7"/>
    <w:rsid w:val="001648FA"/>
    <w:rsid w:val="00164918"/>
    <w:rsid w:val="00164952"/>
    <w:rsid w:val="00166B3F"/>
    <w:rsid w:val="00167A14"/>
    <w:rsid w:val="00167CEF"/>
    <w:rsid w:val="00170079"/>
    <w:rsid w:val="00174E2B"/>
    <w:rsid w:val="00176267"/>
    <w:rsid w:val="00176C01"/>
    <w:rsid w:val="001801EC"/>
    <w:rsid w:val="00182061"/>
    <w:rsid w:val="001823A5"/>
    <w:rsid w:val="0018269F"/>
    <w:rsid w:val="001841F7"/>
    <w:rsid w:val="00186730"/>
    <w:rsid w:val="001969E7"/>
    <w:rsid w:val="001A1F33"/>
    <w:rsid w:val="001A2DC8"/>
    <w:rsid w:val="001A47A0"/>
    <w:rsid w:val="001B08B8"/>
    <w:rsid w:val="001B72F2"/>
    <w:rsid w:val="001C04B2"/>
    <w:rsid w:val="001C629F"/>
    <w:rsid w:val="001C6478"/>
    <w:rsid w:val="001C7D91"/>
    <w:rsid w:val="001D2269"/>
    <w:rsid w:val="001D2369"/>
    <w:rsid w:val="001D41AB"/>
    <w:rsid w:val="001D5660"/>
    <w:rsid w:val="001E1AF7"/>
    <w:rsid w:val="001E527D"/>
    <w:rsid w:val="001F1653"/>
    <w:rsid w:val="001F1AA5"/>
    <w:rsid w:val="001F289D"/>
    <w:rsid w:val="001F309A"/>
    <w:rsid w:val="001F3EAB"/>
    <w:rsid w:val="001F72DB"/>
    <w:rsid w:val="00200D3A"/>
    <w:rsid w:val="002025EA"/>
    <w:rsid w:val="00206DDB"/>
    <w:rsid w:val="00207195"/>
    <w:rsid w:val="00207341"/>
    <w:rsid w:val="00210DEB"/>
    <w:rsid w:val="00210F2C"/>
    <w:rsid w:val="00211867"/>
    <w:rsid w:val="00212749"/>
    <w:rsid w:val="00212FE0"/>
    <w:rsid w:val="002158AE"/>
    <w:rsid w:val="00220C8D"/>
    <w:rsid w:val="00221100"/>
    <w:rsid w:val="00222877"/>
    <w:rsid w:val="00223DD6"/>
    <w:rsid w:val="002245C7"/>
    <w:rsid w:val="0022709E"/>
    <w:rsid w:val="0022730D"/>
    <w:rsid w:val="0023089A"/>
    <w:rsid w:val="0023131A"/>
    <w:rsid w:val="002336DC"/>
    <w:rsid w:val="00233E95"/>
    <w:rsid w:val="00234199"/>
    <w:rsid w:val="00234D89"/>
    <w:rsid w:val="00235EE3"/>
    <w:rsid w:val="00235FCD"/>
    <w:rsid w:val="002367EA"/>
    <w:rsid w:val="00237B1B"/>
    <w:rsid w:val="00240251"/>
    <w:rsid w:val="00240963"/>
    <w:rsid w:val="00240C7D"/>
    <w:rsid w:val="00243EBC"/>
    <w:rsid w:val="00246DFD"/>
    <w:rsid w:val="00247648"/>
    <w:rsid w:val="00250C44"/>
    <w:rsid w:val="00250C64"/>
    <w:rsid w:val="00251B23"/>
    <w:rsid w:val="00252FD3"/>
    <w:rsid w:val="0025330F"/>
    <w:rsid w:val="00254601"/>
    <w:rsid w:val="002605D6"/>
    <w:rsid w:val="002622C3"/>
    <w:rsid w:val="00264C16"/>
    <w:rsid w:val="002654EC"/>
    <w:rsid w:val="0026573A"/>
    <w:rsid w:val="0026594C"/>
    <w:rsid w:val="00266EA2"/>
    <w:rsid w:val="00267758"/>
    <w:rsid w:val="002722D8"/>
    <w:rsid w:val="002722EE"/>
    <w:rsid w:val="00276B59"/>
    <w:rsid w:val="00276CCB"/>
    <w:rsid w:val="002770B6"/>
    <w:rsid w:val="00277786"/>
    <w:rsid w:val="002802A2"/>
    <w:rsid w:val="0028070A"/>
    <w:rsid w:val="00282F00"/>
    <w:rsid w:val="0028385D"/>
    <w:rsid w:val="002841CF"/>
    <w:rsid w:val="00284D8A"/>
    <w:rsid w:val="00287480"/>
    <w:rsid w:val="002929E9"/>
    <w:rsid w:val="00294CD9"/>
    <w:rsid w:val="00294E0A"/>
    <w:rsid w:val="002951B2"/>
    <w:rsid w:val="00297044"/>
    <w:rsid w:val="002A2E2D"/>
    <w:rsid w:val="002A3088"/>
    <w:rsid w:val="002A6A01"/>
    <w:rsid w:val="002B7D28"/>
    <w:rsid w:val="002C193C"/>
    <w:rsid w:val="002C1D96"/>
    <w:rsid w:val="002C2728"/>
    <w:rsid w:val="002C2AC3"/>
    <w:rsid w:val="002C2F5C"/>
    <w:rsid w:val="002C345A"/>
    <w:rsid w:val="002C3D17"/>
    <w:rsid w:val="002C46BB"/>
    <w:rsid w:val="002C58D7"/>
    <w:rsid w:val="002D14A5"/>
    <w:rsid w:val="002D678A"/>
    <w:rsid w:val="002E067E"/>
    <w:rsid w:val="002E219C"/>
    <w:rsid w:val="002E333D"/>
    <w:rsid w:val="002E394F"/>
    <w:rsid w:val="002E67F1"/>
    <w:rsid w:val="002E6C86"/>
    <w:rsid w:val="002F0D0B"/>
    <w:rsid w:val="002F1419"/>
    <w:rsid w:val="002F5094"/>
    <w:rsid w:val="002F5F29"/>
    <w:rsid w:val="00302DCF"/>
    <w:rsid w:val="00303974"/>
    <w:rsid w:val="0030428C"/>
    <w:rsid w:val="003051D5"/>
    <w:rsid w:val="003075B1"/>
    <w:rsid w:val="00310F2B"/>
    <w:rsid w:val="0031215C"/>
    <w:rsid w:val="003124BC"/>
    <w:rsid w:val="00312561"/>
    <w:rsid w:val="0031431B"/>
    <w:rsid w:val="00314486"/>
    <w:rsid w:val="00314BAF"/>
    <w:rsid w:val="0031551E"/>
    <w:rsid w:val="00315D67"/>
    <w:rsid w:val="00316B78"/>
    <w:rsid w:val="00316C61"/>
    <w:rsid w:val="003202D8"/>
    <w:rsid w:val="00322414"/>
    <w:rsid w:val="00323962"/>
    <w:rsid w:val="00323D63"/>
    <w:rsid w:val="00325EED"/>
    <w:rsid w:val="00327182"/>
    <w:rsid w:val="00330B85"/>
    <w:rsid w:val="00332A6C"/>
    <w:rsid w:val="00333DCB"/>
    <w:rsid w:val="0033601C"/>
    <w:rsid w:val="00341C83"/>
    <w:rsid w:val="00342782"/>
    <w:rsid w:val="00343BC2"/>
    <w:rsid w:val="00345C8F"/>
    <w:rsid w:val="00345EFA"/>
    <w:rsid w:val="0034657E"/>
    <w:rsid w:val="00352520"/>
    <w:rsid w:val="003528D3"/>
    <w:rsid w:val="00352DBC"/>
    <w:rsid w:val="00353B37"/>
    <w:rsid w:val="003556E8"/>
    <w:rsid w:val="00356942"/>
    <w:rsid w:val="0036043A"/>
    <w:rsid w:val="00361296"/>
    <w:rsid w:val="00363360"/>
    <w:rsid w:val="0036543C"/>
    <w:rsid w:val="00366C50"/>
    <w:rsid w:val="003708FE"/>
    <w:rsid w:val="003768A8"/>
    <w:rsid w:val="00376EE2"/>
    <w:rsid w:val="003803E2"/>
    <w:rsid w:val="00380A8C"/>
    <w:rsid w:val="0038239B"/>
    <w:rsid w:val="003833DE"/>
    <w:rsid w:val="00383493"/>
    <w:rsid w:val="0038426F"/>
    <w:rsid w:val="00384A43"/>
    <w:rsid w:val="00391BC3"/>
    <w:rsid w:val="00392060"/>
    <w:rsid w:val="0039328F"/>
    <w:rsid w:val="003947FF"/>
    <w:rsid w:val="00395174"/>
    <w:rsid w:val="003A02E3"/>
    <w:rsid w:val="003B2204"/>
    <w:rsid w:val="003B397C"/>
    <w:rsid w:val="003B48EC"/>
    <w:rsid w:val="003B7AC5"/>
    <w:rsid w:val="003B7F9B"/>
    <w:rsid w:val="003C06C8"/>
    <w:rsid w:val="003C1B4A"/>
    <w:rsid w:val="003C2143"/>
    <w:rsid w:val="003D086B"/>
    <w:rsid w:val="003D0D5E"/>
    <w:rsid w:val="003D172E"/>
    <w:rsid w:val="003E10B3"/>
    <w:rsid w:val="003E20E7"/>
    <w:rsid w:val="003E6DE9"/>
    <w:rsid w:val="003E73A6"/>
    <w:rsid w:val="003E75D1"/>
    <w:rsid w:val="003E7862"/>
    <w:rsid w:val="003F1E95"/>
    <w:rsid w:val="003F259A"/>
    <w:rsid w:val="003F76FF"/>
    <w:rsid w:val="0040187C"/>
    <w:rsid w:val="0040275E"/>
    <w:rsid w:val="004038B7"/>
    <w:rsid w:val="00404447"/>
    <w:rsid w:val="00405CBD"/>
    <w:rsid w:val="00406FB2"/>
    <w:rsid w:val="00407827"/>
    <w:rsid w:val="0041115B"/>
    <w:rsid w:val="00412879"/>
    <w:rsid w:val="00412A06"/>
    <w:rsid w:val="00412F2B"/>
    <w:rsid w:val="004200FA"/>
    <w:rsid w:val="0042293E"/>
    <w:rsid w:val="004231B4"/>
    <w:rsid w:val="0042374D"/>
    <w:rsid w:val="004248D8"/>
    <w:rsid w:val="00430197"/>
    <w:rsid w:val="004303F0"/>
    <w:rsid w:val="00432D65"/>
    <w:rsid w:val="00434008"/>
    <w:rsid w:val="004343D1"/>
    <w:rsid w:val="00436339"/>
    <w:rsid w:val="004371C6"/>
    <w:rsid w:val="0044291C"/>
    <w:rsid w:val="00443950"/>
    <w:rsid w:val="004520BA"/>
    <w:rsid w:val="00452CC2"/>
    <w:rsid w:val="00453180"/>
    <w:rsid w:val="00456BF8"/>
    <w:rsid w:val="00456DF0"/>
    <w:rsid w:val="00457B7E"/>
    <w:rsid w:val="00460D2C"/>
    <w:rsid w:val="00460DDA"/>
    <w:rsid w:val="00461150"/>
    <w:rsid w:val="0046271B"/>
    <w:rsid w:val="0046361B"/>
    <w:rsid w:val="0046468B"/>
    <w:rsid w:val="0046509C"/>
    <w:rsid w:val="00466CC7"/>
    <w:rsid w:val="00467663"/>
    <w:rsid w:val="00467A30"/>
    <w:rsid w:val="00470F4D"/>
    <w:rsid w:val="0047154E"/>
    <w:rsid w:val="00471CB9"/>
    <w:rsid w:val="00471DF1"/>
    <w:rsid w:val="00472F43"/>
    <w:rsid w:val="0047490F"/>
    <w:rsid w:val="0048208D"/>
    <w:rsid w:val="00482195"/>
    <w:rsid w:val="00482C49"/>
    <w:rsid w:val="004839C6"/>
    <w:rsid w:val="004841C6"/>
    <w:rsid w:val="00485B33"/>
    <w:rsid w:val="00485E0C"/>
    <w:rsid w:val="00487380"/>
    <w:rsid w:val="00495874"/>
    <w:rsid w:val="00497692"/>
    <w:rsid w:val="00497CFC"/>
    <w:rsid w:val="004A0E17"/>
    <w:rsid w:val="004A2962"/>
    <w:rsid w:val="004A2B8F"/>
    <w:rsid w:val="004B14F7"/>
    <w:rsid w:val="004B2C96"/>
    <w:rsid w:val="004B3D1E"/>
    <w:rsid w:val="004B3D9A"/>
    <w:rsid w:val="004B531B"/>
    <w:rsid w:val="004B5576"/>
    <w:rsid w:val="004C1B91"/>
    <w:rsid w:val="004C232B"/>
    <w:rsid w:val="004C2F9D"/>
    <w:rsid w:val="004C3D0F"/>
    <w:rsid w:val="004C40EA"/>
    <w:rsid w:val="004C6FF5"/>
    <w:rsid w:val="004C7267"/>
    <w:rsid w:val="004C794F"/>
    <w:rsid w:val="004D0C08"/>
    <w:rsid w:val="004D0C4A"/>
    <w:rsid w:val="004D2329"/>
    <w:rsid w:val="004D27BB"/>
    <w:rsid w:val="004D3E50"/>
    <w:rsid w:val="004D5089"/>
    <w:rsid w:val="004D59B2"/>
    <w:rsid w:val="004D5BED"/>
    <w:rsid w:val="004E0012"/>
    <w:rsid w:val="004E3157"/>
    <w:rsid w:val="004E4CB9"/>
    <w:rsid w:val="004F0053"/>
    <w:rsid w:val="004F249D"/>
    <w:rsid w:val="004F2D44"/>
    <w:rsid w:val="004F5354"/>
    <w:rsid w:val="004F575B"/>
    <w:rsid w:val="00501FB2"/>
    <w:rsid w:val="00504FC8"/>
    <w:rsid w:val="00506323"/>
    <w:rsid w:val="00506D7F"/>
    <w:rsid w:val="0050771F"/>
    <w:rsid w:val="00507E15"/>
    <w:rsid w:val="00507E7C"/>
    <w:rsid w:val="005118CB"/>
    <w:rsid w:val="00511C6C"/>
    <w:rsid w:val="0051534D"/>
    <w:rsid w:val="00515432"/>
    <w:rsid w:val="00516CF6"/>
    <w:rsid w:val="00516F76"/>
    <w:rsid w:val="00517D03"/>
    <w:rsid w:val="00521184"/>
    <w:rsid w:val="0052298B"/>
    <w:rsid w:val="0053061B"/>
    <w:rsid w:val="00533B3F"/>
    <w:rsid w:val="005347A9"/>
    <w:rsid w:val="00535028"/>
    <w:rsid w:val="005352B7"/>
    <w:rsid w:val="0053545B"/>
    <w:rsid w:val="00542341"/>
    <w:rsid w:val="00542AA0"/>
    <w:rsid w:val="00543C04"/>
    <w:rsid w:val="005445B4"/>
    <w:rsid w:val="00545653"/>
    <w:rsid w:val="005524A6"/>
    <w:rsid w:val="00552E5F"/>
    <w:rsid w:val="005541D9"/>
    <w:rsid w:val="00554BDB"/>
    <w:rsid w:val="005550FC"/>
    <w:rsid w:val="005553C0"/>
    <w:rsid w:val="00556ED8"/>
    <w:rsid w:val="00564DD7"/>
    <w:rsid w:val="005650DF"/>
    <w:rsid w:val="005652B9"/>
    <w:rsid w:val="00570BF0"/>
    <w:rsid w:val="0057121F"/>
    <w:rsid w:val="00576965"/>
    <w:rsid w:val="00577D12"/>
    <w:rsid w:val="00580329"/>
    <w:rsid w:val="00580D6A"/>
    <w:rsid w:val="00584811"/>
    <w:rsid w:val="00584B7B"/>
    <w:rsid w:val="0058591F"/>
    <w:rsid w:val="00586912"/>
    <w:rsid w:val="005876E6"/>
    <w:rsid w:val="0059364D"/>
    <w:rsid w:val="00593A9C"/>
    <w:rsid w:val="00597E93"/>
    <w:rsid w:val="005A0A6B"/>
    <w:rsid w:val="005A2D98"/>
    <w:rsid w:val="005A41C4"/>
    <w:rsid w:val="005A5CDA"/>
    <w:rsid w:val="005A6BFC"/>
    <w:rsid w:val="005A7313"/>
    <w:rsid w:val="005A78C4"/>
    <w:rsid w:val="005B0BDF"/>
    <w:rsid w:val="005B36DD"/>
    <w:rsid w:val="005C1125"/>
    <w:rsid w:val="005C1B6E"/>
    <w:rsid w:val="005C1EDC"/>
    <w:rsid w:val="005C21B6"/>
    <w:rsid w:val="005C24E8"/>
    <w:rsid w:val="005C258F"/>
    <w:rsid w:val="005C276D"/>
    <w:rsid w:val="005C3A69"/>
    <w:rsid w:val="005C6214"/>
    <w:rsid w:val="005C791A"/>
    <w:rsid w:val="005D096F"/>
    <w:rsid w:val="005D23DA"/>
    <w:rsid w:val="005D2B28"/>
    <w:rsid w:val="005D477A"/>
    <w:rsid w:val="005D712E"/>
    <w:rsid w:val="005E0664"/>
    <w:rsid w:val="005E1FDF"/>
    <w:rsid w:val="005E29DC"/>
    <w:rsid w:val="005E2C0B"/>
    <w:rsid w:val="005E5D96"/>
    <w:rsid w:val="005E61B3"/>
    <w:rsid w:val="005E64EF"/>
    <w:rsid w:val="005E7554"/>
    <w:rsid w:val="005E791A"/>
    <w:rsid w:val="005E7A9B"/>
    <w:rsid w:val="005F13A3"/>
    <w:rsid w:val="005F20EC"/>
    <w:rsid w:val="005F618A"/>
    <w:rsid w:val="005F71A8"/>
    <w:rsid w:val="0060174F"/>
    <w:rsid w:val="00603B4B"/>
    <w:rsid w:val="006058BD"/>
    <w:rsid w:val="006059A8"/>
    <w:rsid w:val="0060670F"/>
    <w:rsid w:val="006133A6"/>
    <w:rsid w:val="00613590"/>
    <w:rsid w:val="006140F3"/>
    <w:rsid w:val="00615361"/>
    <w:rsid w:val="00617AAF"/>
    <w:rsid w:val="006251D2"/>
    <w:rsid w:val="00626DB7"/>
    <w:rsid w:val="00627F55"/>
    <w:rsid w:val="00631297"/>
    <w:rsid w:val="00633733"/>
    <w:rsid w:val="00636A79"/>
    <w:rsid w:val="006377DA"/>
    <w:rsid w:val="0064075E"/>
    <w:rsid w:val="00641103"/>
    <w:rsid w:val="00646015"/>
    <w:rsid w:val="006460CC"/>
    <w:rsid w:val="006470C0"/>
    <w:rsid w:val="00651C26"/>
    <w:rsid w:val="0065239F"/>
    <w:rsid w:val="00654144"/>
    <w:rsid w:val="00654A12"/>
    <w:rsid w:val="006550F7"/>
    <w:rsid w:val="00655508"/>
    <w:rsid w:val="00660AD5"/>
    <w:rsid w:val="00661CAA"/>
    <w:rsid w:val="00663B3A"/>
    <w:rsid w:val="00665170"/>
    <w:rsid w:val="006667EC"/>
    <w:rsid w:val="00666E79"/>
    <w:rsid w:val="0067160D"/>
    <w:rsid w:val="00673EF3"/>
    <w:rsid w:val="00674CCF"/>
    <w:rsid w:val="00676F75"/>
    <w:rsid w:val="0067704A"/>
    <w:rsid w:val="00684ADC"/>
    <w:rsid w:val="00684FF4"/>
    <w:rsid w:val="00686637"/>
    <w:rsid w:val="00686AB6"/>
    <w:rsid w:val="006906FE"/>
    <w:rsid w:val="00690849"/>
    <w:rsid w:val="006909B8"/>
    <w:rsid w:val="0069488A"/>
    <w:rsid w:val="00697358"/>
    <w:rsid w:val="00697669"/>
    <w:rsid w:val="006A0836"/>
    <w:rsid w:val="006A0D08"/>
    <w:rsid w:val="006A2852"/>
    <w:rsid w:val="006A28B9"/>
    <w:rsid w:val="006A3A30"/>
    <w:rsid w:val="006A3A94"/>
    <w:rsid w:val="006A40E6"/>
    <w:rsid w:val="006A5C94"/>
    <w:rsid w:val="006A7B96"/>
    <w:rsid w:val="006B31FB"/>
    <w:rsid w:val="006C050B"/>
    <w:rsid w:val="006C13DB"/>
    <w:rsid w:val="006C4A0F"/>
    <w:rsid w:val="006C51AB"/>
    <w:rsid w:val="006C5354"/>
    <w:rsid w:val="006C6195"/>
    <w:rsid w:val="006C68EA"/>
    <w:rsid w:val="006C7C1D"/>
    <w:rsid w:val="006D2231"/>
    <w:rsid w:val="006D302A"/>
    <w:rsid w:val="006D48BA"/>
    <w:rsid w:val="006D5DEB"/>
    <w:rsid w:val="006D7530"/>
    <w:rsid w:val="006D7593"/>
    <w:rsid w:val="006E0FF0"/>
    <w:rsid w:val="006E2776"/>
    <w:rsid w:val="006F1A59"/>
    <w:rsid w:val="006F1DE0"/>
    <w:rsid w:val="006F295B"/>
    <w:rsid w:val="006F2B06"/>
    <w:rsid w:val="006F5C60"/>
    <w:rsid w:val="006F6491"/>
    <w:rsid w:val="006F70B2"/>
    <w:rsid w:val="00701C18"/>
    <w:rsid w:val="00705022"/>
    <w:rsid w:val="0070591B"/>
    <w:rsid w:val="00714229"/>
    <w:rsid w:val="00714E17"/>
    <w:rsid w:val="007154F1"/>
    <w:rsid w:val="00715CE5"/>
    <w:rsid w:val="00716352"/>
    <w:rsid w:val="0072086F"/>
    <w:rsid w:val="00723509"/>
    <w:rsid w:val="007249C5"/>
    <w:rsid w:val="00725DD1"/>
    <w:rsid w:val="0072628D"/>
    <w:rsid w:val="00727253"/>
    <w:rsid w:val="00732113"/>
    <w:rsid w:val="007344FE"/>
    <w:rsid w:val="00734727"/>
    <w:rsid w:val="0074327A"/>
    <w:rsid w:val="00743D2E"/>
    <w:rsid w:val="00744383"/>
    <w:rsid w:val="00744678"/>
    <w:rsid w:val="00744EAE"/>
    <w:rsid w:val="0074563D"/>
    <w:rsid w:val="00746B4E"/>
    <w:rsid w:val="007475F5"/>
    <w:rsid w:val="00754E5B"/>
    <w:rsid w:val="00760B38"/>
    <w:rsid w:val="007618A1"/>
    <w:rsid w:val="007656D2"/>
    <w:rsid w:val="00767B9D"/>
    <w:rsid w:val="007723FD"/>
    <w:rsid w:val="00776B76"/>
    <w:rsid w:val="00777706"/>
    <w:rsid w:val="00777E1A"/>
    <w:rsid w:val="00780AE7"/>
    <w:rsid w:val="007838DE"/>
    <w:rsid w:val="00786AE6"/>
    <w:rsid w:val="00787006"/>
    <w:rsid w:val="00787E8B"/>
    <w:rsid w:val="00790340"/>
    <w:rsid w:val="0079054A"/>
    <w:rsid w:val="00792021"/>
    <w:rsid w:val="00796C3C"/>
    <w:rsid w:val="007979A6"/>
    <w:rsid w:val="007A20A8"/>
    <w:rsid w:val="007A25A2"/>
    <w:rsid w:val="007B2CD2"/>
    <w:rsid w:val="007B48F3"/>
    <w:rsid w:val="007B79CD"/>
    <w:rsid w:val="007B7FFD"/>
    <w:rsid w:val="007C02EA"/>
    <w:rsid w:val="007C04DD"/>
    <w:rsid w:val="007C089F"/>
    <w:rsid w:val="007C0BE5"/>
    <w:rsid w:val="007C36AA"/>
    <w:rsid w:val="007C40BA"/>
    <w:rsid w:val="007C5148"/>
    <w:rsid w:val="007C7173"/>
    <w:rsid w:val="007D45AF"/>
    <w:rsid w:val="007D4D82"/>
    <w:rsid w:val="007D7F88"/>
    <w:rsid w:val="007E0CAF"/>
    <w:rsid w:val="007E311A"/>
    <w:rsid w:val="007E4A0F"/>
    <w:rsid w:val="007E521A"/>
    <w:rsid w:val="007E5F60"/>
    <w:rsid w:val="007E6659"/>
    <w:rsid w:val="007E66D6"/>
    <w:rsid w:val="007E6B16"/>
    <w:rsid w:val="007F03BE"/>
    <w:rsid w:val="007F09D0"/>
    <w:rsid w:val="007F151B"/>
    <w:rsid w:val="007F4501"/>
    <w:rsid w:val="007F74CB"/>
    <w:rsid w:val="007F7AF6"/>
    <w:rsid w:val="008019C3"/>
    <w:rsid w:val="0080384D"/>
    <w:rsid w:val="008038AD"/>
    <w:rsid w:val="00805DC2"/>
    <w:rsid w:val="00805DF6"/>
    <w:rsid w:val="00806DCF"/>
    <w:rsid w:val="008100E6"/>
    <w:rsid w:val="00810ADE"/>
    <w:rsid w:val="008112DB"/>
    <w:rsid w:val="00811667"/>
    <w:rsid w:val="00812C56"/>
    <w:rsid w:val="008156E0"/>
    <w:rsid w:val="00822555"/>
    <w:rsid w:val="008248CE"/>
    <w:rsid w:val="008249A7"/>
    <w:rsid w:val="00824AC5"/>
    <w:rsid w:val="00832A2C"/>
    <w:rsid w:val="008335DC"/>
    <w:rsid w:val="0083460A"/>
    <w:rsid w:val="00834CEA"/>
    <w:rsid w:val="008352BD"/>
    <w:rsid w:val="008361FA"/>
    <w:rsid w:val="008373D5"/>
    <w:rsid w:val="00837579"/>
    <w:rsid w:val="0084085E"/>
    <w:rsid w:val="00841B66"/>
    <w:rsid w:val="00842F84"/>
    <w:rsid w:val="00843176"/>
    <w:rsid w:val="00843242"/>
    <w:rsid w:val="008437C2"/>
    <w:rsid w:val="0084594D"/>
    <w:rsid w:val="00845A63"/>
    <w:rsid w:val="00847DA6"/>
    <w:rsid w:val="008511EB"/>
    <w:rsid w:val="008534FC"/>
    <w:rsid w:val="008546AC"/>
    <w:rsid w:val="008559CD"/>
    <w:rsid w:val="00855A05"/>
    <w:rsid w:val="00855EAA"/>
    <w:rsid w:val="00856CBB"/>
    <w:rsid w:val="00857D1B"/>
    <w:rsid w:val="00861852"/>
    <w:rsid w:val="0086455F"/>
    <w:rsid w:val="00864A98"/>
    <w:rsid w:val="008701C1"/>
    <w:rsid w:val="00870BB7"/>
    <w:rsid w:val="008715BA"/>
    <w:rsid w:val="00872F9C"/>
    <w:rsid w:val="00874AFE"/>
    <w:rsid w:val="00876138"/>
    <w:rsid w:val="00876F3F"/>
    <w:rsid w:val="0087730F"/>
    <w:rsid w:val="00881771"/>
    <w:rsid w:val="008835B2"/>
    <w:rsid w:val="00884700"/>
    <w:rsid w:val="0088642C"/>
    <w:rsid w:val="0089061B"/>
    <w:rsid w:val="00890ACE"/>
    <w:rsid w:val="008916CB"/>
    <w:rsid w:val="008918E5"/>
    <w:rsid w:val="008935B6"/>
    <w:rsid w:val="008A570D"/>
    <w:rsid w:val="008A5D6D"/>
    <w:rsid w:val="008B031C"/>
    <w:rsid w:val="008B4A5E"/>
    <w:rsid w:val="008B7448"/>
    <w:rsid w:val="008B794E"/>
    <w:rsid w:val="008C1308"/>
    <w:rsid w:val="008C4D4C"/>
    <w:rsid w:val="008C54B2"/>
    <w:rsid w:val="008C58C6"/>
    <w:rsid w:val="008D08BA"/>
    <w:rsid w:val="008D1D46"/>
    <w:rsid w:val="008D1F30"/>
    <w:rsid w:val="008D5666"/>
    <w:rsid w:val="008D5B24"/>
    <w:rsid w:val="008D602E"/>
    <w:rsid w:val="008D6694"/>
    <w:rsid w:val="008D70DE"/>
    <w:rsid w:val="008D7B8F"/>
    <w:rsid w:val="008D7DC8"/>
    <w:rsid w:val="008E13E5"/>
    <w:rsid w:val="008E3CF9"/>
    <w:rsid w:val="008E46ED"/>
    <w:rsid w:val="008E5C19"/>
    <w:rsid w:val="008E64C6"/>
    <w:rsid w:val="008E6EEC"/>
    <w:rsid w:val="008F0053"/>
    <w:rsid w:val="008F0FAB"/>
    <w:rsid w:val="008F1471"/>
    <w:rsid w:val="008F1C4C"/>
    <w:rsid w:val="008F27B6"/>
    <w:rsid w:val="008F3577"/>
    <w:rsid w:val="008F605D"/>
    <w:rsid w:val="008F73D5"/>
    <w:rsid w:val="00901B97"/>
    <w:rsid w:val="00905810"/>
    <w:rsid w:val="00906977"/>
    <w:rsid w:val="00906A23"/>
    <w:rsid w:val="0090727E"/>
    <w:rsid w:val="00913470"/>
    <w:rsid w:val="0091454F"/>
    <w:rsid w:val="0091581A"/>
    <w:rsid w:val="00915865"/>
    <w:rsid w:val="00916359"/>
    <w:rsid w:val="0091651B"/>
    <w:rsid w:val="00921C82"/>
    <w:rsid w:val="00922B0D"/>
    <w:rsid w:val="00925656"/>
    <w:rsid w:val="00925D30"/>
    <w:rsid w:val="009267D8"/>
    <w:rsid w:val="00930F4A"/>
    <w:rsid w:val="00932B26"/>
    <w:rsid w:val="00932D50"/>
    <w:rsid w:val="00934D44"/>
    <w:rsid w:val="009363B9"/>
    <w:rsid w:val="009445B8"/>
    <w:rsid w:val="00944838"/>
    <w:rsid w:val="00945E80"/>
    <w:rsid w:val="00946451"/>
    <w:rsid w:val="00946C42"/>
    <w:rsid w:val="00947389"/>
    <w:rsid w:val="00950BB8"/>
    <w:rsid w:val="00950D77"/>
    <w:rsid w:val="00953EDC"/>
    <w:rsid w:val="0095653F"/>
    <w:rsid w:val="00956E79"/>
    <w:rsid w:val="009576AF"/>
    <w:rsid w:val="00962D8C"/>
    <w:rsid w:val="00963DD2"/>
    <w:rsid w:val="009667CC"/>
    <w:rsid w:val="00967752"/>
    <w:rsid w:val="00967CEC"/>
    <w:rsid w:val="009708CE"/>
    <w:rsid w:val="00972E63"/>
    <w:rsid w:val="00975374"/>
    <w:rsid w:val="00975503"/>
    <w:rsid w:val="00975665"/>
    <w:rsid w:val="00975CE5"/>
    <w:rsid w:val="00980839"/>
    <w:rsid w:val="0098311F"/>
    <w:rsid w:val="009860A5"/>
    <w:rsid w:val="00986AC0"/>
    <w:rsid w:val="00990265"/>
    <w:rsid w:val="00990518"/>
    <w:rsid w:val="00990DE6"/>
    <w:rsid w:val="00990E1D"/>
    <w:rsid w:val="0099167C"/>
    <w:rsid w:val="00992514"/>
    <w:rsid w:val="009931FA"/>
    <w:rsid w:val="009962A0"/>
    <w:rsid w:val="009979D0"/>
    <w:rsid w:val="009A08CB"/>
    <w:rsid w:val="009A0B59"/>
    <w:rsid w:val="009A27AB"/>
    <w:rsid w:val="009A2B36"/>
    <w:rsid w:val="009B00E9"/>
    <w:rsid w:val="009B46AD"/>
    <w:rsid w:val="009B4801"/>
    <w:rsid w:val="009B48EF"/>
    <w:rsid w:val="009B49DC"/>
    <w:rsid w:val="009B6B7F"/>
    <w:rsid w:val="009B6C51"/>
    <w:rsid w:val="009B7950"/>
    <w:rsid w:val="009C0179"/>
    <w:rsid w:val="009C09B1"/>
    <w:rsid w:val="009C1070"/>
    <w:rsid w:val="009C1911"/>
    <w:rsid w:val="009C2661"/>
    <w:rsid w:val="009C3C72"/>
    <w:rsid w:val="009C4652"/>
    <w:rsid w:val="009C72D6"/>
    <w:rsid w:val="009C74AB"/>
    <w:rsid w:val="009D01FB"/>
    <w:rsid w:val="009D321B"/>
    <w:rsid w:val="009D5793"/>
    <w:rsid w:val="009D6816"/>
    <w:rsid w:val="009E0480"/>
    <w:rsid w:val="009E1346"/>
    <w:rsid w:val="009E7F11"/>
    <w:rsid w:val="009F03AB"/>
    <w:rsid w:val="009F2014"/>
    <w:rsid w:val="009F2609"/>
    <w:rsid w:val="009F3C92"/>
    <w:rsid w:val="009F4F75"/>
    <w:rsid w:val="009F697C"/>
    <w:rsid w:val="009F71A0"/>
    <w:rsid w:val="00A01567"/>
    <w:rsid w:val="00A05F5A"/>
    <w:rsid w:val="00A1002F"/>
    <w:rsid w:val="00A10680"/>
    <w:rsid w:val="00A108E4"/>
    <w:rsid w:val="00A11236"/>
    <w:rsid w:val="00A11CB4"/>
    <w:rsid w:val="00A12233"/>
    <w:rsid w:val="00A143ED"/>
    <w:rsid w:val="00A16BF0"/>
    <w:rsid w:val="00A16CFE"/>
    <w:rsid w:val="00A171CE"/>
    <w:rsid w:val="00A211F5"/>
    <w:rsid w:val="00A23116"/>
    <w:rsid w:val="00A23B25"/>
    <w:rsid w:val="00A24277"/>
    <w:rsid w:val="00A24651"/>
    <w:rsid w:val="00A30CAA"/>
    <w:rsid w:val="00A30D95"/>
    <w:rsid w:val="00A3110B"/>
    <w:rsid w:val="00A33CCB"/>
    <w:rsid w:val="00A37428"/>
    <w:rsid w:val="00A40F6F"/>
    <w:rsid w:val="00A4110C"/>
    <w:rsid w:val="00A412BC"/>
    <w:rsid w:val="00A41987"/>
    <w:rsid w:val="00A43482"/>
    <w:rsid w:val="00A43733"/>
    <w:rsid w:val="00A4618A"/>
    <w:rsid w:val="00A52154"/>
    <w:rsid w:val="00A542D3"/>
    <w:rsid w:val="00A545F4"/>
    <w:rsid w:val="00A56EED"/>
    <w:rsid w:val="00A602A2"/>
    <w:rsid w:val="00A60C18"/>
    <w:rsid w:val="00A610A4"/>
    <w:rsid w:val="00A613CC"/>
    <w:rsid w:val="00A61A5A"/>
    <w:rsid w:val="00A62CF4"/>
    <w:rsid w:val="00A64C2D"/>
    <w:rsid w:val="00A65859"/>
    <w:rsid w:val="00A65A3C"/>
    <w:rsid w:val="00A661F8"/>
    <w:rsid w:val="00A67077"/>
    <w:rsid w:val="00A7376F"/>
    <w:rsid w:val="00A73D64"/>
    <w:rsid w:val="00A74198"/>
    <w:rsid w:val="00A74B5E"/>
    <w:rsid w:val="00A7543C"/>
    <w:rsid w:val="00A7689F"/>
    <w:rsid w:val="00A77790"/>
    <w:rsid w:val="00A825F6"/>
    <w:rsid w:val="00A8261D"/>
    <w:rsid w:val="00A830FE"/>
    <w:rsid w:val="00A83865"/>
    <w:rsid w:val="00A83E07"/>
    <w:rsid w:val="00A84F06"/>
    <w:rsid w:val="00A85CC2"/>
    <w:rsid w:val="00A87469"/>
    <w:rsid w:val="00A90C3B"/>
    <w:rsid w:val="00A91611"/>
    <w:rsid w:val="00A97BA6"/>
    <w:rsid w:val="00AA042F"/>
    <w:rsid w:val="00AA0F37"/>
    <w:rsid w:val="00AA559A"/>
    <w:rsid w:val="00AA5ADE"/>
    <w:rsid w:val="00AA7D7B"/>
    <w:rsid w:val="00AB1E50"/>
    <w:rsid w:val="00AB32A4"/>
    <w:rsid w:val="00AB467A"/>
    <w:rsid w:val="00AB6EB8"/>
    <w:rsid w:val="00AC14F4"/>
    <w:rsid w:val="00AC1C0A"/>
    <w:rsid w:val="00AD0C88"/>
    <w:rsid w:val="00AD22E0"/>
    <w:rsid w:val="00AD487A"/>
    <w:rsid w:val="00AD52B6"/>
    <w:rsid w:val="00AE03D0"/>
    <w:rsid w:val="00AE0AA6"/>
    <w:rsid w:val="00AE4D4F"/>
    <w:rsid w:val="00AE68DC"/>
    <w:rsid w:val="00AE7E2D"/>
    <w:rsid w:val="00AF0C59"/>
    <w:rsid w:val="00AF1130"/>
    <w:rsid w:val="00AF223C"/>
    <w:rsid w:val="00AF25FF"/>
    <w:rsid w:val="00AF2F8C"/>
    <w:rsid w:val="00AF5F05"/>
    <w:rsid w:val="00AF74FF"/>
    <w:rsid w:val="00AF77D1"/>
    <w:rsid w:val="00B02C69"/>
    <w:rsid w:val="00B02EEC"/>
    <w:rsid w:val="00B03B11"/>
    <w:rsid w:val="00B03D7C"/>
    <w:rsid w:val="00B0435C"/>
    <w:rsid w:val="00B10272"/>
    <w:rsid w:val="00B10322"/>
    <w:rsid w:val="00B128F8"/>
    <w:rsid w:val="00B14A39"/>
    <w:rsid w:val="00B14DF4"/>
    <w:rsid w:val="00B20CE7"/>
    <w:rsid w:val="00B21331"/>
    <w:rsid w:val="00B21BBF"/>
    <w:rsid w:val="00B224DE"/>
    <w:rsid w:val="00B23444"/>
    <w:rsid w:val="00B23C1C"/>
    <w:rsid w:val="00B25CFC"/>
    <w:rsid w:val="00B26181"/>
    <w:rsid w:val="00B26DBB"/>
    <w:rsid w:val="00B27400"/>
    <w:rsid w:val="00B37167"/>
    <w:rsid w:val="00B3796C"/>
    <w:rsid w:val="00B401FF"/>
    <w:rsid w:val="00B418B5"/>
    <w:rsid w:val="00B44305"/>
    <w:rsid w:val="00B469A2"/>
    <w:rsid w:val="00B51F7F"/>
    <w:rsid w:val="00B525C8"/>
    <w:rsid w:val="00B529DD"/>
    <w:rsid w:val="00B53ED2"/>
    <w:rsid w:val="00B55FF4"/>
    <w:rsid w:val="00B57F2C"/>
    <w:rsid w:val="00B6423B"/>
    <w:rsid w:val="00B64989"/>
    <w:rsid w:val="00B655FB"/>
    <w:rsid w:val="00B657BD"/>
    <w:rsid w:val="00B65B1B"/>
    <w:rsid w:val="00B71DE5"/>
    <w:rsid w:val="00B7239D"/>
    <w:rsid w:val="00B725A0"/>
    <w:rsid w:val="00B72703"/>
    <w:rsid w:val="00B72921"/>
    <w:rsid w:val="00B730DE"/>
    <w:rsid w:val="00B73820"/>
    <w:rsid w:val="00B746C2"/>
    <w:rsid w:val="00B77F71"/>
    <w:rsid w:val="00B80F85"/>
    <w:rsid w:val="00B83660"/>
    <w:rsid w:val="00B84C89"/>
    <w:rsid w:val="00B87FE3"/>
    <w:rsid w:val="00B93073"/>
    <w:rsid w:val="00B93B67"/>
    <w:rsid w:val="00B94E04"/>
    <w:rsid w:val="00B95CA1"/>
    <w:rsid w:val="00B9719F"/>
    <w:rsid w:val="00B9761D"/>
    <w:rsid w:val="00BA0D66"/>
    <w:rsid w:val="00BA202C"/>
    <w:rsid w:val="00BA6D4A"/>
    <w:rsid w:val="00BA6E08"/>
    <w:rsid w:val="00BA76CA"/>
    <w:rsid w:val="00BA76DF"/>
    <w:rsid w:val="00BB0DA4"/>
    <w:rsid w:val="00BB145C"/>
    <w:rsid w:val="00BB23D0"/>
    <w:rsid w:val="00BB33A9"/>
    <w:rsid w:val="00BB54A0"/>
    <w:rsid w:val="00BC16A9"/>
    <w:rsid w:val="00BC714A"/>
    <w:rsid w:val="00BD19F8"/>
    <w:rsid w:val="00BD2F91"/>
    <w:rsid w:val="00BD497E"/>
    <w:rsid w:val="00BD4B54"/>
    <w:rsid w:val="00BD4E57"/>
    <w:rsid w:val="00BD4F6D"/>
    <w:rsid w:val="00BE0646"/>
    <w:rsid w:val="00BE0F9F"/>
    <w:rsid w:val="00BE1A36"/>
    <w:rsid w:val="00BE1AC9"/>
    <w:rsid w:val="00BE2CB7"/>
    <w:rsid w:val="00BE4A90"/>
    <w:rsid w:val="00BE4D6B"/>
    <w:rsid w:val="00BE4DD9"/>
    <w:rsid w:val="00BE6F6F"/>
    <w:rsid w:val="00BE7911"/>
    <w:rsid w:val="00BF0F76"/>
    <w:rsid w:val="00BF24AA"/>
    <w:rsid w:val="00BF2780"/>
    <w:rsid w:val="00BF3C6A"/>
    <w:rsid w:val="00BF66B6"/>
    <w:rsid w:val="00BF7C7C"/>
    <w:rsid w:val="00C01CF4"/>
    <w:rsid w:val="00C021E5"/>
    <w:rsid w:val="00C028C6"/>
    <w:rsid w:val="00C03244"/>
    <w:rsid w:val="00C03316"/>
    <w:rsid w:val="00C03736"/>
    <w:rsid w:val="00C04D42"/>
    <w:rsid w:val="00C05BF2"/>
    <w:rsid w:val="00C07A12"/>
    <w:rsid w:val="00C07C0E"/>
    <w:rsid w:val="00C07D1F"/>
    <w:rsid w:val="00C102E4"/>
    <w:rsid w:val="00C11099"/>
    <w:rsid w:val="00C11ADF"/>
    <w:rsid w:val="00C11F09"/>
    <w:rsid w:val="00C13AA7"/>
    <w:rsid w:val="00C15810"/>
    <w:rsid w:val="00C169EB"/>
    <w:rsid w:val="00C17EFB"/>
    <w:rsid w:val="00C247AE"/>
    <w:rsid w:val="00C305A5"/>
    <w:rsid w:val="00C33969"/>
    <w:rsid w:val="00C3419D"/>
    <w:rsid w:val="00C36097"/>
    <w:rsid w:val="00C40591"/>
    <w:rsid w:val="00C46627"/>
    <w:rsid w:val="00C47510"/>
    <w:rsid w:val="00C47727"/>
    <w:rsid w:val="00C47930"/>
    <w:rsid w:val="00C5000B"/>
    <w:rsid w:val="00C52E97"/>
    <w:rsid w:val="00C54249"/>
    <w:rsid w:val="00C54777"/>
    <w:rsid w:val="00C56F23"/>
    <w:rsid w:val="00C57646"/>
    <w:rsid w:val="00C609FF"/>
    <w:rsid w:val="00C62FC9"/>
    <w:rsid w:val="00C63F06"/>
    <w:rsid w:val="00C64BD1"/>
    <w:rsid w:val="00C653AF"/>
    <w:rsid w:val="00C6610D"/>
    <w:rsid w:val="00C70D18"/>
    <w:rsid w:val="00C72364"/>
    <w:rsid w:val="00C743AB"/>
    <w:rsid w:val="00C80F12"/>
    <w:rsid w:val="00C81883"/>
    <w:rsid w:val="00C82BA8"/>
    <w:rsid w:val="00C86671"/>
    <w:rsid w:val="00C9389C"/>
    <w:rsid w:val="00C94319"/>
    <w:rsid w:val="00C94652"/>
    <w:rsid w:val="00C96D1C"/>
    <w:rsid w:val="00CA0A6C"/>
    <w:rsid w:val="00CA3DBF"/>
    <w:rsid w:val="00CA3F70"/>
    <w:rsid w:val="00CA6411"/>
    <w:rsid w:val="00CA7B96"/>
    <w:rsid w:val="00CB0981"/>
    <w:rsid w:val="00CB387F"/>
    <w:rsid w:val="00CB5E16"/>
    <w:rsid w:val="00CB6392"/>
    <w:rsid w:val="00CC0561"/>
    <w:rsid w:val="00CC6CC6"/>
    <w:rsid w:val="00CD0843"/>
    <w:rsid w:val="00CD102D"/>
    <w:rsid w:val="00CD2157"/>
    <w:rsid w:val="00CD2C84"/>
    <w:rsid w:val="00CD3CD6"/>
    <w:rsid w:val="00CD4C10"/>
    <w:rsid w:val="00CD6C22"/>
    <w:rsid w:val="00CD7E2C"/>
    <w:rsid w:val="00CE081F"/>
    <w:rsid w:val="00CE09CF"/>
    <w:rsid w:val="00CE153B"/>
    <w:rsid w:val="00CE2B26"/>
    <w:rsid w:val="00CE32AA"/>
    <w:rsid w:val="00CE3BD3"/>
    <w:rsid w:val="00CE4F81"/>
    <w:rsid w:val="00CE692B"/>
    <w:rsid w:val="00CF0B51"/>
    <w:rsid w:val="00CF30B2"/>
    <w:rsid w:val="00CF32FA"/>
    <w:rsid w:val="00CF3B9E"/>
    <w:rsid w:val="00D004FA"/>
    <w:rsid w:val="00D00C42"/>
    <w:rsid w:val="00D00F1F"/>
    <w:rsid w:val="00D01CBC"/>
    <w:rsid w:val="00D07E08"/>
    <w:rsid w:val="00D112A6"/>
    <w:rsid w:val="00D13093"/>
    <w:rsid w:val="00D132A6"/>
    <w:rsid w:val="00D1354A"/>
    <w:rsid w:val="00D1424D"/>
    <w:rsid w:val="00D14975"/>
    <w:rsid w:val="00D16101"/>
    <w:rsid w:val="00D1667A"/>
    <w:rsid w:val="00D16BDC"/>
    <w:rsid w:val="00D16E3F"/>
    <w:rsid w:val="00D17F49"/>
    <w:rsid w:val="00D20911"/>
    <w:rsid w:val="00D20F69"/>
    <w:rsid w:val="00D2124D"/>
    <w:rsid w:val="00D21BA1"/>
    <w:rsid w:val="00D24CAB"/>
    <w:rsid w:val="00D25625"/>
    <w:rsid w:val="00D27545"/>
    <w:rsid w:val="00D27DD9"/>
    <w:rsid w:val="00D320AA"/>
    <w:rsid w:val="00D35628"/>
    <w:rsid w:val="00D37057"/>
    <w:rsid w:val="00D40730"/>
    <w:rsid w:val="00D40F0D"/>
    <w:rsid w:val="00D421CA"/>
    <w:rsid w:val="00D44CBC"/>
    <w:rsid w:val="00D45CE3"/>
    <w:rsid w:val="00D46190"/>
    <w:rsid w:val="00D46C7A"/>
    <w:rsid w:val="00D50F11"/>
    <w:rsid w:val="00D54436"/>
    <w:rsid w:val="00D55E27"/>
    <w:rsid w:val="00D55ED2"/>
    <w:rsid w:val="00D57E36"/>
    <w:rsid w:val="00D60F03"/>
    <w:rsid w:val="00D61D38"/>
    <w:rsid w:val="00D620C7"/>
    <w:rsid w:val="00D62449"/>
    <w:rsid w:val="00D6296F"/>
    <w:rsid w:val="00D633EF"/>
    <w:rsid w:val="00D65FEC"/>
    <w:rsid w:val="00D66C4D"/>
    <w:rsid w:val="00D67354"/>
    <w:rsid w:val="00D705AE"/>
    <w:rsid w:val="00D70739"/>
    <w:rsid w:val="00D72643"/>
    <w:rsid w:val="00D740E4"/>
    <w:rsid w:val="00D74C09"/>
    <w:rsid w:val="00D77506"/>
    <w:rsid w:val="00D77A53"/>
    <w:rsid w:val="00D81912"/>
    <w:rsid w:val="00D82024"/>
    <w:rsid w:val="00D82FB7"/>
    <w:rsid w:val="00D866E1"/>
    <w:rsid w:val="00D8714E"/>
    <w:rsid w:val="00D87643"/>
    <w:rsid w:val="00D87F6F"/>
    <w:rsid w:val="00D900CC"/>
    <w:rsid w:val="00D903FD"/>
    <w:rsid w:val="00D93889"/>
    <w:rsid w:val="00D942FB"/>
    <w:rsid w:val="00D9519F"/>
    <w:rsid w:val="00D95643"/>
    <w:rsid w:val="00DA3251"/>
    <w:rsid w:val="00DA4A8F"/>
    <w:rsid w:val="00DA7751"/>
    <w:rsid w:val="00DB062A"/>
    <w:rsid w:val="00DB0BC6"/>
    <w:rsid w:val="00DB0E0B"/>
    <w:rsid w:val="00DB3B91"/>
    <w:rsid w:val="00DB3F52"/>
    <w:rsid w:val="00DB4416"/>
    <w:rsid w:val="00DB5504"/>
    <w:rsid w:val="00DC053C"/>
    <w:rsid w:val="00DC1262"/>
    <w:rsid w:val="00DC29AA"/>
    <w:rsid w:val="00DC2F5B"/>
    <w:rsid w:val="00DC3CBE"/>
    <w:rsid w:val="00DC4432"/>
    <w:rsid w:val="00DC4F8A"/>
    <w:rsid w:val="00DC64EC"/>
    <w:rsid w:val="00DC7C28"/>
    <w:rsid w:val="00DD2959"/>
    <w:rsid w:val="00DE0871"/>
    <w:rsid w:val="00DE264F"/>
    <w:rsid w:val="00DF2138"/>
    <w:rsid w:val="00DF287D"/>
    <w:rsid w:val="00DF2C74"/>
    <w:rsid w:val="00DF6E7E"/>
    <w:rsid w:val="00DF7B2A"/>
    <w:rsid w:val="00E028CB"/>
    <w:rsid w:val="00E036DD"/>
    <w:rsid w:val="00E03FDB"/>
    <w:rsid w:val="00E0506C"/>
    <w:rsid w:val="00E07B0B"/>
    <w:rsid w:val="00E12054"/>
    <w:rsid w:val="00E13705"/>
    <w:rsid w:val="00E156D1"/>
    <w:rsid w:val="00E16C1D"/>
    <w:rsid w:val="00E232EE"/>
    <w:rsid w:val="00E23781"/>
    <w:rsid w:val="00E24403"/>
    <w:rsid w:val="00E249D5"/>
    <w:rsid w:val="00E256E2"/>
    <w:rsid w:val="00E31A6B"/>
    <w:rsid w:val="00E32479"/>
    <w:rsid w:val="00E41CE4"/>
    <w:rsid w:val="00E4345A"/>
    <w:rsid w:val="00E43A3A"/>
    <w:rsid w:val="00E449E6"/>
    <w:rsid w:val="00E50BEB"/>
    <w:rsid w:val="00E53396"/>
    <w:rsid w:val="00E53E1A"/>
    <w:rsid w:val="00E55AC7"/>
    <w:rsid w:val="00E56D1E"/>
    <w:rsid w:val="00E57D43"/>
    <w:rsid w:val="00E62020"/>
    <w:rsid w:val="00E6711C"/>
    <w:rsid w:val="00E70756"/>
    <w:rsid w:val="00E711A5"/>
    <w:rsid w:val="00E7146A"/>
    <w:rsid w:val="00E718D8"/>
    <w:rsid w:val="00E720D0"/>
    <w:rsid w:val="00E7651B"/>
    <w:rsid w:val="00E7705B"/>
    <w:rsid w:val="00E776C4"/>
    <w:rsid w:val="00E82B64"/>
    <w:rsid w:val="00E82C27"/>
    <w:rsid w:val="00E84EAF"/>
    <w:rsid w:val="00E85796"/>
    <w:rsid w:val="00E865CA"/>
    <w:rsid w:val="00E86FC9"/>
    <w:rsid w:val="00E874E2"/>
    <w:rsid w:val="00E8786D"/>
    <w:rsid w:val="00E91B9F"/>
    <w:rsid w:val="00E94230"/>
    <w:rsid w:val="00EA18E4"/>
    <w:rsid w:val="00EA3FE8"/>
    <w:rsid w:val="00EA4DE2"/>
    <w:rsid w:val="00EA6D17"/>
    <w:rsid w:val="00EA7BF1"/>
    <w:rsid w:val="00EB0658"/>
    <w:rsid w:val="00EB2EEE"/>
    <w:rsid w:val="00EB5D26"/>
    <w:rsid w:val="00EB65A9"/>
    <w:rsid w:val="00EB6677"/>
    <w:rsid w:val="00EC2941"/>
    <w:rsid w:val="00EC48B6"/>
    <w:rsid w:val="00ED0B2B"/>
    <w:rsid w:val="00ED3EC7"/>
    <w:rsid w:val="00ED730A"/>
    <w:rsid w:val="00ED7657"/>
    <w:rsid w:val="00ED7BCE"/>
    <w:rsid w:val="00ED7F45"/>
    <w:rsid w:val="00EE354F"/>
    <w:rsid w:val="00EE3588"/>
    <w:rsid w:val="00EE5AEA"/>
    <w:rsid w:val="00EE63B6"/>
    <w:rsid w:val="00EE75E3"/>
    <w:rsid w:val="00EE7A7E"/>
    <w:rsid w:val="00EF0CF0"/>
    <w:rsid w:val="00EF1C02"/>
    <w:rsid w:val="00EF21CA"/>
    <w:rsid w:val="00EF49C9"/>
    <w:rsid w:val="00EF692F"/>
    <w:rsid w:val="00EF7B06"/>
    <w:rsid w:val="00F016F5"/>
    <w:rsid w:val="00F01B1C"/>
    <w:rsid w:val="00F025EE"/>
    <w:rsid w:val="00F02B71"/>
    <w:rsid w:val="00F02E5F"/>
    <w:rsid w:val="00F05F5D"/>
    <w:rsid w:val="00F066B2"/>
    <w:rsid w:val="00F12646"/>
    <w:rsid w:val="00F131E5"/>
    <w:rsid w:val="00F20B6E"/>
    <w:rsid w:val="00F20DB3"/>
    <w:rsid w:val="00F21FE8"/>
    <w:rsid w:val="00F233F8"/>
    <w:rsid w:val="00F2580C"/>
    <w:rsid w:val="00F26852"/>
    <w:rsid w:val="00F32396"/>
    <w:rsid w:val="00F42902"/>
    <w:rsid w:val="00F42CAC"/>
    <w:rsid w:val="00F44AE8"/>
    <w:rsid w:val="00F517C9"/>
    <w:rsid w:val="00F54CA0"/>
    <w:rsid w:val="00F57EFF"/>
    <w:rsid w:val="00F60410"/>
    <w:rsid w:val="00F62E81"/>
    <w:rsid w:val="00F65B4D"/>
    <w:rsid w:val="00F671EB"/>
    <w:rsid w:val="00F673ED"/>
    <w:rsid w:val="00F67667"/>
    <w:rsid w:val="00F717D9"/>
    <w:rsid w:val="00F80815"/>
    <w:rsid w:val="00F82FAA"/>
    <w:rsid w:val="00F8388C"/>
    <w:rsid w:val="00F845B8"/>
    <w:rsid w:val="00F8475D"/>
    <w:rsid w:val="00F84818"/>
    <w:rsid w:val="00F84C56"/>
    <w:rsid w:val="00F84CD7"/>
    <w:rsid w:val="00F93EEF"/>
    <w:rsid w:val="00F94C9D"/>
    <w:rsid w:val="00F95733"/>
    <w:rsid w:val="00F9639B"/>
    <w:rsid w:val="00FA0719"/>
    <w:rsid w:val="00FA2D2C"/>
    <w:rsid w:val="00FA2EE6"/>
    <w:rsid w:val="00FA5122"/>
    <w:rsid w:val="00FA517C"/>
    <w:rsid w:val="00FA7E2E"/>
    <w:rsid w:val="00FB0109"/>
    <w:rsid w:val="00FB0C2A"/>
    <w:rsid w:val="00FB1CBC"/>
    <w:rsid w:val="00FB1FC0"/>
    <w:rsid w:val="00FB2270"/>
    <w:rsid w:val="00FB5831"/>
    <w:rsid w:val="00FC0A6B"/>
    <w:rsid w:val="00FC112D"/>
    <w:rsid w:val="00FC3B78"/>
    <w:rsid w:val="00FC50CB"/>
    <w:rsid w:val="00FD183A"/>
    <w:rsid w:val="00FD2B9A"/>
    <w:rsid w:val="00FD39AB"/>
    <w:rsid w:val="00FD4890"/>
    <w:rsid w:val="00FD503D"/>
    <w:rsid w:val="00FD57E6"/>
    <w:rsid w:val="00FE0BD7"/>
    <w:rsid w:val="00FE1A7D"/>
    <w:rsid w:val="00FE56A9"/>
    <w:rsid w:val="00FE6472"/>
    <w:rsid w:val="00FE6F18"/>
    <w:rsid w:val="00FE7840"/>
    <w:rsid w:val="00FE7B0E"/>
    <w:rsid w:val="00FF33DE"/>
    <w:rsid w:val="00FF4465"/>
    <w:rsid w:val="00FF4D0C"/>
    <w:rsid w:val="00FF76E7"/>
  </w:rsids>
  <m:mathPr>
    <m:mathFont m:val="Cambria Math"/>
    <m:brkBin m:val="before"/>
    <m:brkBinSub m:val="--"/>
    <m:smallFrac m:val="0"/>
    <m:dispDef/>
    <m:lMargin m:val="0"/>
    <m:rMargin m:val="0"/>
    <m:defJc m:val="centerGroup"/>
    <m:wrapIndent m:val="1440"/>
    <m:intLim m:val="subSup"/>
    <m:naryLim m:val="undOvr"/>
  </m:mathPr>
  <w:themeFontLang w:val="en-US"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C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444"/>
  </w:style>
  <w:style w:type="paragraph" w:styleId="Footer">
    <w:name w:val="footer"/>
    <w:basedOn w:val="Normal"/>
    <w:link w:val="FooterChar"/>
    <w:uiPriority w:val="99"/>
    <w:unhideWhenUsed/>
    <w:rsid w:val="00B23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444"/>
  </w:style>
  <w:style w:type="paragraph" w:styleId="BalloonText">
    <w:name w:val="Balloon Text"/>
    <w:basedOn w:val="Normal"/>
    <w:link w:val="BalloonTextChar"/>
    <w:uiPriority w:val="99"/>
    <w:semiHidden/>
    <w:unhideWhenUsed/>
    <w:rsid w:val="00B23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444"/>
    <w:rPr>
      <w:rFonts w:ascii="Tahoma" w:hAnsi="Tahoma" w:cs="Tahoma"/>
      <w:sz w:val="16"/>
      <w:szCs w:val="16"/>
    </w:rPr>
  </w:style>
  <w:style w:type="table" w:styleId="TableGrid">
    <w:name w:val="Table Grid"/>
    <w:basedOn w:val="TableNormal"/>
    <w:rsid w:val="00B23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6831"/>
    <w:pPr>
      <w:ind w:left="720"/>
      <w:contextualSpacing/>
    </w:pPr>
  </w:style>
  <w:style w:type="paragraph" w:styleId="BodyText">
    <w:name w:val="Body Text"/>
    <w:basedOn w:val="Normal"/>
    <w:link w:val="BodyTextChar"/>
    <w:rsid w:val="002F5094"/>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2F5094"/>
    <w:rPr>
      <w:rFonts w:ascii="Times New Roman" w:eastAsia="Times New Roman" w:hAnsi="Times New Roman" w:cs="Times New Roman"/>
      <w:sz w:val="28"/>
      <w:szCs w:val="24"/>
    </w:rPr>
  </w:style>
  <w:style w:type="numbering" w:customStyle="1" w:styleId="Style1">
    <w:name w:val="Style1"/>
    <w:uiPriority w:val="99"/>
    <w:rsid w:val="00845A63"/>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Style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F477F-7ED0-49EC-BB9A-35E6538B2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3568</TotalTime>
  <Pages>13</Pages>
  <Words>2980</Words>
  <Characters>16987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19928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685</cp:revision>
  <cp:lastPrinted>2013-05-23T10:28:00Z</cp:lastPrinted>
  <dcterms:created xsi:type="dcterms:W3CDTF">2012-03-09T04:23:00Z</dcterms:created>
  <dcterms:modified xsi:type="dcterms:W3CDTF">2013-06-18T07:51:00Z</dcterms:modified>
</cp:coreProperties>
</file>