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 xml:space="preserve">MEETING NO. </w:t>
      </w:r>
      <w:r w:rsidR="004D5089">
        <w:rPr>
          <w:rFonts w:ascii="Comic Sans MS" w:hAnsi="Comic Sans MS"/>
          <w:b/>
          <w:bCs/>
        </w:rPr>
        <w:t>1</w:t>
      </w:r>
      <w:r w:rsidR="00146AC7">
        <w:rPr>
          <w:rFonts w:ascii="Comic Sans MS" w:hAnsi="Comic Sans MS"/>
          <w:b/>
          <w:bCs/>
        </w:rPr>
        <w:t>1</w:t>
      </w:r>
      <w:r w:rsidRPr="0031215C">
        <w:rPr>
          <w:rFonts w:ascii="Comic Sans MS" w:hAnsi="Comic Sans MS"/>
          <w:b/>
          <w:bCs/>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w:t>
      </w:r>
      <w:r w:rsidR="00B21331">
        <w:rPr>
          <w:rFonts w:ascii="Comic Sans MS" w:hAnsi="Comic Sans MS" w:cs="Times New Roman"/>
        </w:rPr>
        <w:t>Conference Room</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146AC7">
        <w:rPr>
          <w:rFonts w:ascii="Comic Sans MS" w:hAnsi="Comic Sans MS" w:cs="Times New Roman"/>
        </w:rPr>
        <w:t>18</w:t>
      </w:r>
      <w:r w:rsidRPr="0031215C">
        <w:rPr>
          <w:rFonts w:ascii="Comic Sans MS" w:hAnsi="Comic Sans MS" w:cs="Times New Roman"/>
        </w:rPr>
        <w:t>-</w:t>
      </w:r>
      <w:r w:rsidR="00B21331">
        <w:rPr>
          <w:rFonts w:ascii="Comic Sans MS" w:hAnsi="Comic Sans MS" w:cs="Times New Roman"/>
        </w:rPr>
        <w:t>1</w:t>
      </w:r>
      <w:r w:rsidR="00146AC7">
        <w:rPr>
          <w:rFonts w:ascii="Comic Sans MS" w:hAnsi="Comic Sans MS" w:cs="Times New Roman"/>
        </w:rPr>
        <w:t>2</w:t>
      </w:r>
      <w:r w:rsidRPr="0031215C">
        <w:rPr>
          <w:rFonts w:ascii="Comic Sans MS" w:hAnsi="Comic Sans MS" w:cs="Times New Roman"/>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w:t>
      </w:r>
      <w:r w:rsidR="00146AC7">
        <w:rPr>
          <w:rFonts w:ascii="Comic Sans MS" w:hAnsi="Comic Sans MS" w:cs="Times New Roman"/>
        </w:rPr>
        <w:t>01</w:t>
      </w:r>
      <w:r w:rsidRPr="0031215C">
        <w:rPr>
          <w:rFonts w:ascii="Comic Sans MS" w:hAnsi="Comic Sans MS" w:cs="Times New Roman"/>
        </w:rPr>
        <w:t>.</w:t>
      </w:r>
      <w:r w:rsidR="00146AC7">
        <w:rPr>
          <w:rFonts w:ascii="Comic Sans MS" w:hAnsi="Comic Sans MS" w:cs="Times New Roman"/>
        </w:rPr>
        <w:t>3</w:t>
      </w:r>
      <w:r w:rsidRPr="0031215C">
        <w:rPr>
          <w:rFonts w:ascii="Comic Sans MS" w:hAnsi="Comic Sans MS" w:cs="Times New Roman"/>
        </w:rPr>
        <w:t xml:space="preserve">0 </w:t>
      </w:r>
      <w:r w:rsidR="00146AC7">
        <w:rPr>
          <w:rFonts w:ascii="Comic Sans MS" w:hAnsi="Comic Sans MS" w:cs="Times New Roman"/>
        </w:rPr>
        <w:t>p</w:t>
      </w:r>
      <w:r w:rsidRPr="0031215C">
        <w:rPr>
          <w:rFonts w:ascii="Comic Sans MS" w:hAnsi="Comic Sans MS" w:cs="Times New Roman"/>
        </w:rPr>
        <w:t>.m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673EF3">
      <w:pPr>
        <w:pStyle w:val="ListParagraph"/>
        <w:numPr>
          <w:ilvl w:val="0"/>
          <w:numId w:val="1"/>
        </w:numPr>
        <w:spacing w:line="36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234199">
        <w:rPr>
          <w:rFonts w:ascii="Comic Sans MS" w:hAnsi="Comic Sans MS" w:cs="Times New Roman"/>
        </w:rPr>
        <w:t xml:space="preserve"> </w:t>
      </w:r>
      <w:r w:rsidR="006D7593" w:rsidRPr="0031215C">
        <w:rPr>
          <w:rFonts w:ascii="Comic Sans MS" w:hAnsi="Comic Sans MS" w:cs="Times New Roman"/>
        </w:rPr>
        <w:t>Chairman</w:t>
      </w:r>
    </w:p>
    <w:p w:rsidR="0090727E" w:rsidRDefault="0090727E"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Dewasurendra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4D5089" w:rsidRPr="00432D65" w:rsidRDefault="004D5089" w:rsidP="004D5089">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 xml:space="preserve">Eng. (Ms)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B21331" w:rsidRDefault="00B21331" w:rsidP="00673EF3">
      <w:pPr>
        <w:pStyle w:val="ListParagraph"/>
        <w:numPr>
          <w:ilvl w:val="0"/>
          <w:numId w:val="1"/>
        </w:numPr>
        <w:spacing w:line="360" w:lineRule="auto"/>
        <w:ind w:right="-153"/>
        <w:jc w:val="both"/>
        <w:rPr>
          <w:rFonts w:ascii="Comic Sans MS" w:hAnsi="Comic Sans MS" w:cs="Times New Roman"/>
        </w:rPr>
      </w:pPr>
      <w:r w:rsidRPr="00056FB2">
        <w:rPr>
          <w:rFonts w:ascii="Comic Sans MS" w:hAnsi="Comic Sans MS" w:cs="Times New Roman"/>
        </w:rPr>
        <w:t xml:space="preserve">Eng. M. Abeysekara          </w:t>
      </w:r>
      <w:r w:rsidRPr="00056FB2">
        <w:rPr>
          <w:rFonts w:ascii="Comic Sans MS" w:hAnsi="Comic Sans MS" w:cs="Times New Roman"/>
        </w:rPr>
        <w:tab/>
        <w:t xml:space="preserve">  - </w:t>
      </w:r>
      <w:r w:rsidRPr="00056FB2">
        <w:rPr>
          <w:rFonts w:ascii="Comic Sans MS" w:hAnsi="Comic Sans MS" w:cs="Times New Roman"/>
        </w:rPr>
        <w:tab/>
        <w:t xml:space="preserve">AGM (M&amp;E-Services)                  </w:t>
      </w:r>
      <w:r w:rsidRPr="00056FB2">
        <w:rPr>
          <w:rFonts w:ascii="Comic Sans MS" w:hAnsi="Comic Sans MS" w:cs="Times New Roman"/>
        </w:rPr>
        <w:tab/>
        <w:t>-  Member</w:t>
      </w:r>
    </w:p>
    <w:p w:rsidR="006D7593" w:rsidRDefault="006D7593"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FE6F18" w:rsidRDefault="00FE6F18"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R.A.A. Ranaw</w:t>
      </w:r>
      <w:r>
        <w:rPr>
          <w:rFonts w:ascii="Comic Sans MS" w:hAnsi="Comic Sans MS" w:cs="Times New Roman"/>
        </w:rPr>
        <w:t xml:space="preserve">aka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 xml:space="preserve">Mrs. A.P.S. de Silva         </w:t>
      </w:r>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(F)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9C09B1">
        <w:rPr>
          <w:rFonts w:ascii="Comic Sans MS" w:hAnsi="Comic Sans MS" w:cs="Times New Roman"/>
        </w:rPr>
        <w:t xml:space="preserve">Eng. S.S.S. Vipulanandan   </w:t>
      </w:r>
      <w:r w:rsidRPr="009C09B1">
        <w:rPr>
          <w:rFonts w:ascii="Comic Sans MS" w:hAnsi="Comic Sans MS" w:cs="Times New Roman"/>
        </w:rPr>
        <w:tab/>
        <w:t xml:space="preserve">  -  </w:t>
      </w:r>
      <w:r w:rsidRPr="009C09B1">
        <w:rPr>
          <w:rFonts w:ascii="Comic Sans MS" w:hAnsi="Comic Sans MS" w:cs="Times New Roman"/>
        </w:rPr>
        <w:tab/>
        <w:t>AGM (Procurement &amp; Contract)</w:t>
      </w:r>
      <w:r w:rsidRPr="009C09B1">
        <w:rPr>
          <w:rFonts w:ascii="Comic Sans MS" w:hAnsi="Comic Sans MS" w:cs="Times New Roman"/>
        </w:rPr>
        <w:tab/>
        <w:t>- Member</w:t>
      </w:r>
      <w:r w:rsidRPr="0031215C">
        <w:rPr>
          <w:rFonts w:ascii="Comic Sans MS" w:hAnsi="Comic Sans MS" w:cs="Times New Roman"/>
        </w:rPr>
        <w:t xml:space="preserve"> </w:t>
      </w:r>
    </w:p>
    <w:p w:rsidR="00100FE1" w:rsidRDefault="00100FE1"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K.H.</w:t>
      </w:r>
      <w:r>
        <w:rPr>
          <w:rFonts w:ascii="Comic Sans MS" w:hAnsi="Comic Sans MS" w:cs="Times New Roman"/>
        </w:rPr>
        <w:t xml:space="preserve"> Nandisena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CE (D</w:t>
      </w:r>
      <w:r>
        <w:rPr>
          <w:rFonts w:ascii="Comic Sans MS" w:hAnsi="Comic Sans MS" w:cs="Times New Roman"/>
        </w:rPr>
        <w:t>oc</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w:t>
      </w:r>
      <w:r w:rsidR="005524A6">
        <w:rPr>
          <w:rFonts w:ascii="Comic Sans MS" w:hAnsi="Comic Sans MS" w:cs="Times New Roman"/>
        </w:rPr>
        <w:t xml:space="preserve"> </w:t>
      </w:r>
      <w:r w:rsidRPr="0031215C">
        <w:rPr>
          <w:rFonts w:ascii="Comic Sans MS" w:hAnsi="Comic Sans MS" w:cs="Times New Roman"/>
        </w:rPr>
        <w:t xml:space="preserve">Secretary </w:t>
      </w:r>
    </w:p>
    <w:p w:rsidR="007656D2" w:rsidRDefault="007656D2"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(Ms) M.L.</w:t>
      </w:r>
      <w:r>
        <w:rPr>
          <w:rFonts w:ascii="Comic Sans MS" w:hAnsi="Comic Sans MS" w:cs="Times New Roman"/>
        </w:rPr>
        <w:t xml:space="preserve"> Wijesinghe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206DDB" w:rsidRDefault="00432D65" w:rsidP="00206DDB">
      <w:pPr>
        <w:pStyle w:val="ListParagraph"/>
        <w:spacing w:line="360" w:lineRule="auto"/>
        <w:ind w:left="360" w:right="-158"/>
        <w:jc w:val="both"/>
        <w:rPr>
          <w:rFonts w:ascii="Comic Sans MS" w:hAnsi="Comic Sans MS" w:cs="Times New Roman"/>
          <w:b/>
          <w:bCs/>
        </w:rPr>
      </w:pPr>
      <w:r w:rsidRPr="00873B3B">
        <w:rPr>
          <w:rFonts w:ascii="Comic Sans MS" w:hAnsi="Comic Sans MS"/>
          <w:b/>
          <w:bCs/>
        </w:rPr>
        <w:t>Excused</w:t>
      </w:r>
      <w:r>
        <w:rPr>
          <w:rFonts w:ascii="Comic Sans MS" w:hAnsi="Comic Sans MS" w:cs="Times New Roman"/>
          <w:b/>
          <w:bCs/>
        </w:rPr>
        <w:t xml:space="preserve">: </w:t>
      </w:r>
    </w:p>
    <w:p w:rsidR="00B21331" w:rsidRDefault="00B21331" w:rsidP="00673EF3">
      <w:pPr>
        <w:pStyle w:val="ListParagraph"/>
        <w:numPr>
          <w:ilvl w:val="0"/>
          <w:numId w:val="39"/>
        </w:numPr>
        <w:spacing w:line="360" w:lineRule="auto"/>
        <w:jc w:val="both"/>
        <w:rPr>
          <w:rFonts w:ascii="Comic Sans MS" w:hAnsi="Comic Sans MS" w:cs="Times New Roman"/>
        </w:rPr>
      </w:pPr>
      <w:r>
        <w:rPr>
          <w:rFonts w:ascii="Comic Sans MS" w:hAnsi="Comic Sans MS" w:cs="Times New Roman"/>
        </w:rPr>
        <w:t>Eng. D.S.D. Jayasiriwardene  -</w:t>
      </w:r>
      <w:r>
        <w:rPr>
          <w:rFonts w:ascii="Comic Sans MS" w:hAnsi="Comic Sans MS" w:cs="Times New Roman"/>
        </w:rPr>
        <w:tab/>
        <w:t>Addl. GM (S/E)</w:t>
      </w:r>
      <w:r w:rsidR="00352520">
        <w:rPr>
          <w:rFonts w:ascii="Comic Sans MS" w:hAnsi="Comic Sans MS" w:cs="Times New Roman"/>
        </w:rPr>
        <w:tab/>
      </w:r>
      <w:r>
        <w:rPr>
          <w:rFonts w:ascii="Comic Sans MS" w:hAnsi="Comic Sans MS" w:cs="Times New Roman"/>
        </w:rPr>
        <w:tab/>
      </w:r>
      <w:r>
        <w:rPr>
          <w:rFonts w:ascii="Comic Sans MS" w:hAnsi="Comic Sans MS" w:cs="Times New Roman"/>
        </w:rPr>
        <w:tab/>
        <w:t>-  Member</w:t>
      </w:r>
    </w:p>
    <w:p w:rsidR="004D5089" w:rsidRDefault="004D5089" w:rsidP="004D5089">
      <w:pPr>
        <w:pStyle w:val="ListParagraph"/>
        <w:numPr>
          <w:ilvl w:val="0"/>
          <w:numId w:val="39"/>
        </w:numPr>
        <w:spacing w:line="360" w:lineRule="auto"/>
        <w:ind w:right="-153"/>
        <w:jc w:val="both"/>
        <w:rPr>
          <w:rFonts w:ascii="Comic Sans MS" w:hAnsi="Comic Sans MS" w:cs="Times New Roman"/>
        </w:rPr>
      </w:pPr>
      <w:r>
        <w:rPr>
          <w:rFonts w:ascii="Comic Sans MS" w:hAnsi="Comic Sans MS" w:cs="Times New Roman"/>
        </w:rPr>
        <w:t xml:space="preserve">Eng. R.H. Ruvinis                 </w:t>
      </w:r>
      <w:r>
        <w:rPr>
          <w:rFonts w:ascii="Comic Sans MS" w:hAnsi="Comic Sans MS" w:cs="Times New Roman"/>
        </w:rPr>
        <w:tab/>
        <w:t xml:space="preserve">  </w:t>
      </w:r>
      <w:r w:rsidR="00FD183A">
        <w:rPr>
          <w:rFonts w:ascii="Comic Sans MS" w:hAnsi="Comic Sans MS" w:cs="Times New Roman"/>
        </w:rPr>
        <w:t xml:space="preserve"> </w:t>
      </w:r>
      <w:r>
        <w:rPr>
          <w:rFonts w:ascii="Comic Sans MS" w:hAnsi="Comic Sans MS" w:cs="Times New Roman"/>
        </w:rPr>
        <w:t xml:space="preserve">-       DGM(P &amp; D)                             </w:t>
      </w:r>
      <w:r w:rsidR="00FD183A">
        <w:rPr>
          <w:rFonts w:ascii="Comic Sans MS" w:hAnsi="Comic Sans MS" w:cs="Times New Roman"/>
        </w:rPr>
        <w:t xml:space="preserve">     </w:t>
      </w:r>
      <w:r>
        <w:rPr>
          <w:rFonts w:ascii="Comic Sans MS" w:hAnsi="Comic Sans MS" w:cs="Times New Roman"/>
        </w:rPr>
        <w:t xml:space="preserve">-  </w:t>
      </w:r>
      <w:r w:rsidRPr="0031215C">
        <w:rPr>
          <w:rFonts w:ascii="Comic Sans MS" w:hAnsi="Comic Sans MS" w:cs="Times New Roman"/>
        </w:rPr>
        <w:t>Member</w:t>
      </w:r>
    </w:p>
    <w:p w:rsidR="004D5089" w:rsidRDefault="004D5089" w:rsidP="004D5089">
      <w:pPr>
        <w:pStyle w:val="ListParagraph"/>
        <w:spacing w:line="360" w:lineRule="auto"/>
        <w:ind w:left="735"/>
        <w:jc w:val="both"/>
        <w:rPr>
          <w:rFonts w:ascii="Comic Sans MS" w:hAnsi="Comic Sans MS" w:cs="Times New Roman"/>
        </w:rPr>
      </w:pPr>
    </w:p>
    <w:p w:rsidR="009576AF" w:rsidRPr="00A108E4" w:rsidRDefault="009576AF" w:rsidP="00E13705">
      <w:pPr>
        <w:spacing w:after="0" w:line="480" w:lineRule="auto"/>
        <w:ind w:left="360" w:right="-153"/>
        <w:jc w:val="both"/>
        <w:rPr>
          <w:rFonts w:ascii="Comic Sans MS" w:hAnsi="Comic Sans MS" w:cs="Times New Roman"/>
        </w:rPr>
      </w:pPr>
      <w:r w:rsidRPr="00A108E4">
        <w:rPr>
          <w:rFonts w:ascii="Comic Sans MS" w:hAnsi="Comic Sans MS" w:cs="Times New Roman"/>
          <w:b/>
          <w:bCs/>
        </w:rPr>
        <w:t>Also circulated to:</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47490F">
        <w:rPr>
          <w:rFonts w:ascii="Comic Sans MS" w:hAnsi="Comic Sans MS" w:cs="Times New Roman"/>
        </w:rPr>
        <w:t xml:space="preserve">, </w:t>
      </w:r>
      <w:r w:rsidR="00E449E6">
        <w:rPr>
          <w:rFonts w:ascii="Comic Sans MS" w:hAnsi="Comic Sans MS" w:cs="Times New Roman"/>
        </w:rPr>
        <w:t>S</w:t>
      </w:r>
      <w:r w:rsidR="00651C26" w:rsidRPr="0031215C">
        <w:rPr>
          <w:rFonts w:ascii="Comic Sans MS" w:hAnsi="Comic Sans MS" w:cs="Times New Roman"/>
        </w:rPr>
        <w:t>/E)</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Uva, Sab,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AGMM (P&amp;D), Specialists</w:t>
      </w:r>
    </w:p>
    <w:p w:rsidR="00946C42" w:rsidRPr="008534F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Project Directors, AGM (Supplies) / (MPD&amp;T)</w:t>
      </w:r>
    </w:p>
    <w:p w:rsidR="00673EF3" w:rsidRDefault="00673EF3">
      <w:pPr>
        <w:rPr>
          <w:rFonts w:ascii="Comic Sans MS" w:hAnsi="Comic Sans MS" w:cs="Times New Roman"/>
          <w:b/>
          <w:bCs/>
          <w:u w:val="single"/>
        </w:rPr>
      </w:pP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t>Confirmation of Decision</w:t>
      </w:r>
      <w:r w:rsidR="006D7593" w:rsidRPr="0031215C">
        <w:rPr>
          <w:rFonts w:ascii="Comic Sans MS" w:hAnsi="Comic Sans MS" w:cs="Times New Roman"/>
          <w:b/>
          <w:bCs/>
          <w:u w:val="single"/>
        </w:rPr>
        <w:t>s</w:t>
      </w:r>
    </w:p>
    <w:p w:rsidR="009B48EF" w:rsidRPr="00027C34" w:rsidRDefault="009B48EF" w:rsidP="009B48EF">
      <w:pPr>
        <w:pStyle w:val="ListParagraph"/>
        <w:spacing w:before="240" w:line="360" w:lineRule="auto"/>
        <w:ind w:left="360" w:right="-153"/>
        <w:jc w:val="both"/>
        <w:rPr>
          <w:rFonts w:ascii="Comic Sans MS" w:hAnsi="Comic Sans MS" w:cs="Times New Roman"/>
          <w:b/>
          <w:bCs/>
          <w:sz w:val="12"/>
          <w:szCs w:val="12"/>
          <w:u w:val="single"/>
        </w:rPr>
      </w:pPr>
    </w:p>
    <w:p w:rsidR="003B7AC5" w:rsidRPr="003B7AC5" w:rsidRDefault="003B7AC5" w:rsidP="00845A63">
      <w:pPr>
        <w:pStyle w:val="ListParagraph"/>
        <w:numPr>
          <w:ilvl w:val="1"/>
          <w:numId w:val="17"/>
        </w:numPr>
        <w:spacing w:line="360" w:lineRule="auto"/>
        <w:ind w:left="360" w:right="-153" w:hanging="720"/>
        <w:jc w:val="both"/>
        <w:rPr>
          <w:rFonts w:ascii="Comic Sans MS" w:hAnsi="Comic Sans MS" w:cs="Times New Roman"/>
          <w:b/>
          <w:bCs/>
        </w:rPr>
      </w:pPr>
      <w:r w:rsidRPr="0031215C">
        <w:rPr>
          <w:rFonts w:ascii="Comic Sans MS" w:hAnsi="Comic Sans MS" w:cs="Times New Roman"/>
          <w:b/>
          <w:bCs/>
        </w:rPr>
        <w:t>Previous minutes were confirmed</w:t>
      </w:r>
      <w:r w:rsidR="0014555F">
        <w:rPr>
          <w:rFonts w:ascii="Comic Sans MS" w:hAnsi="Comic Sans MS" w:cs="Times New Roman"/>
          <w:b/>
          <w:bCs/>
        </w:rPr>
        <w:t>, with following correction</w:t>
      </w:r>
    </w:p>
    <w:p w:rsidR="00876F3F" w:rsidRDefault="0014555F" w:rsidP="000F629F">
      <w:pPr>
        <w:pStyle w:val="ListParagraph"/>
        <w:ind w:left="360" w:right="-153"/>
        <w:jc w:val="both"/>
        <w:rPr>
          <w:rFonts w:ascii="Comic Sans MS" w:hAnsi="Comic Sans MS" w:cs="Times New Roman"/>
        </w:rPr>
      </w:pPr>
      <w:r w:rsidRPr="00843176">
        <w:rPr>
          <w:rFonts w:ascii="Comic Sans MS" w:hAnsi="Comic Sans MS" w:cs="Times New Roman"/>
        </w:rPr>
        <w:t>AGM (M&amp;E – Se</w:t>
      </w:r>
      <w:r w:rsidR="00843176" w:rsidRPr="00843176">
        <w:rPr>
          <w:rFonts w:ascii="Comic Sans MS" w:hAnsi="Comic Sans MS" w:cs="Times New Roman"/>
        </w:rPr>
        <w:t>rvices</w:t>
      </w:r>
      <w:r w:rsidRPr="00843176">
        <w:rPr>
          <w:rFonts w:ascii="Comic Sans MS" w:hAnsi="Comic Sans MS" w:cs="Times New Roman"/>
        </w:rPr>
        <w:t xml:space="preserve">) has pointed out a correction in item 4.2 </w:t>
      </w:r>
      <w:r w:rsidR="00843176">
        <w:rPr>
          <w:rFonts w:ascii="Comic Sans MS" w:hAnsi="Comic Sans MS" w:cs="Times New Roman"/>
        </w:rPr>
        <w:t>of</w:t>
      </w:r>
      <w:r w:rsidRPr="00843176">
        <w:rPr>
          <w:rFonts w:ascii="Comic Sans MS" w:hAnsi="Comic Sans MS" w:cs="Times New Roman"/>
        </w:rPr>
        <w:t xml:space="preserve"> the Minutes. </w:t>
      </w:r>
      <w:r w:rsidR="00843176">
        <w:rPr>
          <w:rFonts w:ascii="Comic Sans MS" w:hAnsi="Comic Sans MS" w:cs="Times New Roman"/>
        </w:rPr>
        <w:t>The same item repeating with this and i</w:t>
      </w:r>
      <w:r w:rsidRPr="00843176">
        <w:rPr>
          <w:rFonts w:ascii="Comic Sans MS" w:hAnsi="Comic Sans MS" w:cs="Times New Roman"/>
        </w:rPr>
        <w:t>t has been corrected in item 4.2 of this minutes)</w:t>
      </w:r>
    </w:p>
    <w:p w:rsidR="002722D8" w:rsidRPr="00843176" w:rsidRDefault="002722D8" w:rsidP="000F629F">
      <w:pPr>
        <w:pStyle w:val="ListParagraph"/>
        <w:ind w:left="360" w:right="-153"/>
        <w:jc w:val="both"/>
        <w:rPr>
          <w:rFonts w:ascii="Comic Sans MS" w:hAnsi="Comic Sans MS" w:cs="Times New Roman"/>
        </w:rPr>
      </w:pPr>
    </w:p>
    <w:p w:rsidR="003B7AC5" w:rsidRDefault="003B7AC5" w:rsidP="00845A63">
      <w:pPr>
        <w:pStyle w:val="ListParagraph"/>
        <w:numPr>
          <w:ilvl w:val="0"/>
          <w:numId w:val="17"/>
        </w:numPr>
        <w:ind w:right="-153" w:hanging="720"/>
        <w:jc w:val="both"/>
        <w:rPr>
          <w:rFonts w:ascii="Comic Sans MS" w:hAnsi="Comic Sans MS" w:cs="Times New Roman"/>
          <w:b/>
          <w:bCs/>
          <w:u w:val="single"/>
        </w:rPr>
      </w:pPr>
      <w:r>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845A63">
      <w:pPr>
        <w:pStyle w:val="ListParagraph"/>
        <w:numPr>
          <w:ilvl w:val="1"/>
          <w:numId w:val="17"/>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p>
    <w:p w:rsidR="006A3A94" w:rsidRPr="00FE0BD7" w:rsidRDefault="006A3A94" w:rsidP="00845A63">
      <w:pPr>
        <w:pStyle w:val="ListParagraph"/>
        <w:ind w:left="360" w:right="117"/>
        <w:jc w:val="both"/>
        <w:rPr>
          <w:rFonts w:ascii="Comic Sans MS" w:hAnsi="Comic Sans MS" w:cs="Times New Roman"/>
          <w:color w:val="943634" w:themeColor="accent2" w:themeShade="BF"/>
          <w:sz w:val="16"/>
          <w:szCs w:val="16"/>
        </w:rPr>
      </w:pPr>
    </w:p>
    <w:tbl>
      <w:tblPr>
        <w:tblStyle w:val="TableGrid"/>
        <w:tblW w:w="8658" w:type="dxa"/>
        <w:tblInd w:w="450" w:type="dxa"/>
        <w:tblLook w:val="04A0"/>
      </w:tblPr>
      <w:tblGrid>
        <w:gridCol w:w="4215"/>
        <w:gridCol w:w="4443"/>
      </w:tblGrid>
      <w:tr w:rsidR="00845A63" w:rsidRPr="0031215C" w:rsidTr="006A3A94">
        <w:trPr>
          <w:trHeight w:val="1088"/>
        </w:trPr>
        <w:tc>
          <w:tcPr>
            <w:tcW w:w="8658" w:type="dxa"/>
            <w:gridSpan w:val="2"/>
          </w:tcPr>
          <w:p w:rsidR="00467A30" w:rsidRPr="000F629F" w:rsidRDefault="0098311F" w:rsidP="000F629F">
            <w:pPr>
              <w:ind w:left="360" w:right="117"/>
              <w:jc w:val="both"/>
              <w:rPr>
                <w:rFonts w:ascii="Comic Sans MS" w:hAnsi="Comic Sans MS" w:cs="Times New Roman"/>
                <w:sz w:val="14"/>
                <w:szCs w:val="14"/>
              </w:rPr>
            </w:pPr>
            <w:r w:rsidRPr="000F629F">
              <w:rPr>
                <w:rFonts w:ascii="Comic Sans MS" w:hAnsi="Comic Sans MS" w:cs="Times New Roman"/>
              </w:rPr>
              <w:t xml:space="preserve">AGM </w:t>
            </w:r>
            <w:r w:rsidR="000F629F">
              <w:rPr>
                <w:rFonts w:ascii="Comic Sans MS" w:hAnsi="Comic Sans MS" w:cs="Times New Roman"/>
              </w:rPr>
              <w:t>(M&amp;E Services)</w:t>
            </w:r>
            <w:r w:rsidR="00DC4F8A">
              <w:rPr>
                <w:rFonts w:ascii="Comic Sans MS" w:hAnsi="Comic Sans MS" w:cs="Times New Roman"/>
              </w:rPr>
              <w:t xml:space="preserve"> </w:t>
            </w:r>
            <w:r w:rsidRPr="000F629F">
              <w:rPr>
                <w:rFonts w:ascii="Comic Sans MS" w:hAnsi="Comic Sans MS" w:cs="Times New Roman"/>
              </w:rPr>
              <w:t>has forwarded a Tender Document for Supply of Ferrules for comments. The new document to be discussed at the committee before finalizing. The current SBD which is in use to be used until the new document is finalized. The new document to b</w:t>
            </w:r>
            <w:r w:rsidR="00471DF1">
              <w:rPr>
                <w:rFonts w:ascii="Comic Sans MS" w:hAnsi="Comic Sans MS" w:cs="Times New Roman"/>
              </w:rPr>
              <w:t>e circulated among the SBDRC members</w:t>
            </w:r>
            <w:r w:rsidRPr="000F629F">
              <w:rPr>
                <w:rFonts w:ascii="Comic Sans MS" w:hAnsi="Comic Sans MS" w:cs="Times New Roman"/>
              </w:rPr>
              <w:t>.</w:t>
            </w:r>
          </w:p>
        </w:tc>
      </w:tr>
      <w:tr w:rsidR="00845A63" w:rsidRPr="0031215C" w:rsidTr="00627F55">
        <w:trPr>
          <w:trHeight w:val="530"/>
        </w:trPr>
        <w:tc>
          <w:tcPr>
            <w:tcW w:w="4215" w:type="dxa"/>
          </w:tcPr>
          <w:p w:rsidR="00845A63" w:rsidRPr="00627F55" w:rsidRDefault="00845A63" w:rsidP="00240963">
            <w:pPr>
              <w:pStyle w:val="ListParagraph"/>
              <w:ind w:left="0" w:right="117"/>
              <w:jc w:val="both"/>
              <w:rPr>
                <w:rFonts w:ascii="Comic Sans MS" w:hAnsi="Comic Sans MS" w:cs="Times New Roman"/>
                <w:sz w:val="18"/>
                <w:szCs w:val="18"/>
              </w:rPr>
            </w:pPr>
          </w:p>
          <w:p w:rsidR="00845A63" w:rsidRPr="004F0053" w:rsidRDefault="00845A63" w:rsidP="00843176">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843176">
              <w:rPr>
                <w:rFonts w:ascii="Comic Sans MS" w:hAnsi="Comic Sans MS" w:cs="Times New Roman"/>
                <w:b/>
                <w:bCs/>
              </w:rPr>
              <w:t>31</w:t>
            </w:r>
            <w:r w:rsidR="0072628D">
              <w:rPr>
                <w:rFonts w:ascii="Comic Sans MS" w:hAnsi="Comic Sans MS" w:cs="Times New Roman"/>
                <w:b/>
                <w:bCs/>
              </w:rPr>
              <w:t>-</w:t>
            </w:r>
            <w:r w:rsidR="0098311F">
              <w:rPr>
                <w:rFonts w:ascii="Comic Sans MS" w:hAnsi="Comic Sans MS" w:cs="Times New Roman"/>
                <w:b/>
                <w:bCs/>
              </w:rPr>
              <w:t>01</w:t>
            </w:r>
            <w:r w:rsidRPr="004F0053">
              <w:rPr>
                <w:rFonts w:ascii="Comic Sans MS" w:hAnsi="Comic Sans MS" w:cs="Times New Roman"/>
                <w:b/>
                <w:bCs/>
              </w:rPr>
              <w:t>-201</w:t>
            </w:r>
            <w:r w:rsidR="00843176">
              <w:rPr>
                <w:rFonts w:ascii="Comic Sans MS" w:hAnsi="Comic Sans MS" w:cs="Times New Roman"/>
                <w:b/>
                <w:bCs/>
              </w:rPr>
              <w:t>3</w:t>
            </w:r>
          </w:p>
        </w:tc>
        <w:tc>
          <w:tcPr>
            <w:tcW w:w="4443" w:type="dxa"/>
          </w:tcPr>
          <w:p w:rsidR="00845A63" w:rsidRPr="004F0053" w:rsidRDefault="00845A63" w:rsidP="00240963">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98311F" w:rsidRPr="000F629F" w:rsidRDefault="0098311F" w:rsidP="000F629F">
            <w:pPr>
              <w:ind w:left="735" w:right="115"/>
              <w:rPr>
                <w:rFonts w:ascii="Comic Sans MS" w:hAnsi="Comic Sans MS" w:cs="Times New Roman"/>
                <w:b/>
                <w:bCs/>
              </w:rPr>
            </w:pPr>
            <w:r w:rsidRPr="000F629F">
              <w:rPr>
                <w:rFonts w:ascii="Comic Sans MS" w:hAnsi="Comic Sans MS" w:cs="Times New Roman"/>
                <w:b/>
                <w:bCs/>
              </w:rPr>
              <w:t>AGM (Doc)</w:t>
            </w:r>
          </w:p>
        </w:tc>
      </w:tr>
    </w:tbl>
    <w:p w:rsidR="00467A30" w:rsidRPr="00627F55" w:rsidRDefault="00467A30" w:rsidP="00845A63">
      <w:pPr>
        <w:pStyle w:val="ListParagraph"/>
        <w:ind w:left="360" w:right="-153"/>
        <w:jc w:val="both"/>
        <w:rPr>
          <w:rFonts w:ascii="Comic Sans MS" w:hAnsi="Comic Sans MS" w:cs="Times New Roman"/>
          <w:b/>
          <w:bCs/>
          <w:sz w:val="12"/>
          <w:szCs w:val="12"/>
        </w:rPr>
      </w:pPr>
    </w:p>
    <w:p w:rsidR="00FE1A7D" w:rsidRPr="006A2852" w:rsidRDefault="00FE1A7D" w:rsidP="00223DD6">
      <w:pPr>
        <w:ind w:right="117"/>
        <w:rPr>
          <w:rFonts w:ascii="Comic Sans MS" w:hAnsi="Comic Sans MS" w:cs="Times New Roman"/>
          <w:sz w:val="2"/>
          <w:szCs w:val="2"/>
        </w:rPr>
      </w:pPr>
    </w:p>
    <w:p w:rsidR="006A2852" w:rsidRPr="00D67354" w:rsidRDefault="00D67354" w:rsidP="002C46BB">
      <w:pPr>
        <w:pStyle w:val="ListParagraph"/>
        <w:numPr>
          <w:ilvl w:val="1"/>
          <w:numId w:val="17"/>
        </w:numPr>
        <w:ind w:left="360" w:right="-153" w:hanging="720"/>
        <w:jc w:val="both"/>
        <w:rPr>
          <w:rFonts w:ascii="Comic Sans MS" w:hAnsi="Comic Sans MS" w:cs="Times New Roman"/>
          <w:b/>
          <w:bCs/>
        </w:rPr>
      </w:pPr>
      <w:r w:rsidRPr="00D67354">
        <w:rPr>
          <w:rFonts w:ascii="Comic Sans MS" w:hAnsi="Comic Sans MS" w:cs="Times New Roman"/>
          <w:b/>
          <w:bCs/>
        </w:rPr>
        <w:t>Revision of ICTAD Specification Water Supply &amp; Drainage Works</w:t>
      </w:r>
    </w:p>
    <w:p w:rsidR="00D67354" w:rsidRDefault="00D67354" w:rsidP="00D67354">
      <w:pPr>
        <w:pStyle w:val="ListParagraph"/>
        <w:ind w:left="360" w:right="-153"/>
        <w:jc w:val="both"/>
        <w:rPr>
          <w:rFonts w:ascii="Comic Sans MS" w:hAnsi="Comic Sans MS" w:cs="Times New Roman"/>
        </w:rPr>
      </w:pPr>
    </w:p>
    <w:tbl>
      <w:tblPr>
        <w:tblStyle w:val="TableGrid"/>
        <w:tblW w:w="8658" w:type="dxa"/>
        <w:tblInd w:w="450" w:type="dxa"/>
        <w:tblLook w:val="04A0"/>
      </w:tblPr>
      <w:tblGrid>
        <w:gridCol w:w="4215"/>
        <w:gridCol w:w="4443"/>
      </w:tblGrid>
      <w:tr w:rsidR="006A2852" w:rsidRPr="00CF0B51" w:rsidTr="006A2852">
        <w:trPr>
          <w:trHeight w:val="1088"/>
        </w:trPr>
        <w:tc>
          <w:tcPr>
            <w:tcW w:w="8658" w:type="dxa"/>
            <w:gridSpan w:val="2"/>
          </w:tcPr>
          <w:p w:rsidR="006A2852" w:rsidRPr="008038AD" w:rsidRDefault="006A2852" w:rsidP="006A2852">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6A2852" w:rsidRPr="006A2852" w:rsidRDefault="006A2852" w:rsidP="006A2852">
            <w:pPr>
              <w:ind w:left="585" w:right="282"/>
              <w:jc w:val="both"/>
              <w:rPr>
                <w:rFonts w:ascii="Comic Sans MS" w:hAnsi="Comic Sans MS" w:cs="Times New Roman"/>
                <w:sz w:val="2"/>
                <w:szCs w:val="2"/>
              </w:rPr>
            </w:pPr>
          </w:p>
          <w:p w:rsidR="006A2852" w:rsidRPr="00D67354" w:rsidRDefault="006A2852" w:rsidP="00792021">
            <w:pPr>
              <w:jc w:val="both"/>
              <w:rPr>
                <w:rFonts w:ascii="Comic Sans MS" w:hAnsi="Comic Sans MS" w:cs="Times New Roman"/>
              </w:rPr>
            </w:pPr>
            <w:r w:rsidRPr="00D67354">
              <w:rPr>
                <w:rFonts w:ascii="Comic Sans MS" w:hAnsi="Comic Sans MS" w:cs="Times New Roman"/>
              </w:rPr>
              <w:t>ICTAD has requested NWSDB to</w:t>
            </w:r>
            <w:r w:rsidR="00D67354">
              <w:rPr>
                <w:rFonts w:ascii="Comic Sans MS" w:hAnsi="Comic Sans MS" w:cs="Times New Roman"/>
              </w:rPr>
              <w:t xml:space="preserve"> revise the specification for Water Supply</w:t>
            </w:r>
            <w:r w:rsidR="00C028C6">
              <w:rPr>
                <w:rFonts w:ascii="Comic Sans MS" w:hAnsi="Comic Sans MS" w:cs="Times New Roman"/>
              </w:rPr>
              <w:t xml:space="preserve"> </w:t>
            </w:r>
            <w:r w:rsidR="00D67354">
              <w:rPr>
                <w:rFonts w:ascii="Comic Sans MS" w:hAnsi="Comic Sans MS" w:cs="Times New Roman"/>
              </w:rPr>
              <w:t>&amp; Drainage</w:t>
            </w:r>
            <w:r w:rsidRPr="00D67354">
              <w:rPr>
                <w:rFonts w:ascii="Comic Sans MS" w:hAnsi="Comic Sans MS" w:cs="Times New Roman"/>
              </w:rPr>
              <w:t xml:space="preserve"> </w:t>
            </w:r>
            <w:r w:rsidR="00D67354">
              <w:rPr>
                <w:rFonts w:ascii="Comic Sans MS" w:hAnsi="Comic Sans MS" w:cs="Times New Roman"/>
              </w:rPr>
              <w:t>works</w:t>
            </w:r>
            <w:r w:rsidRPr="00D67354">
              <w:rPr>
                <w:rFonts w:ascii="Comic Sans MS" w:hAnsi="Comic Sans MS" w:cs="Times New Roman"/>
              </w:rPr>
              <w:t>.</w:t>
            </w:r>
          </w:p>
          <w:p w:rsidR="006A2852" w:rsidRPr="00237B1B" w:rsidRDefault="006A2852" w:rsidP="00792021">
            <w:pPr>
              <w:pStyle w:val="ListParagraph"/>
              <w:ind w:left="360"/>
              <w:jc w:val="both"/>
              <w:rPr>
                <w:rFonts w:ascii="Comic Sans MS" w:hAnsi="Comic Sans MS" w:cs="Times New Roman"/>
                <w:sz w:val="16"/>
                <w:szCs w:val="16"/>
              </w:rPr>
            </w:pPr>
          </w:p>
          <w:p w:rsidR="006A2852" w:rsidRPr="00CF0B51" w:rsidRDefault="00143A87" w:rsidP="00143A87">
            <w:pPr>
              <w:jc w:val="both"/>
              <w:rPr>
                <w:rFonts w:ascii="Comic Sans MS" w:hAnsi="Comic Sans MS" w:cs="Times New Roman"/>
                <w:sz w:val="8"/>
                <w:szCs w:val="8"/>
              </w:rPr>
            </w:pPr>
            <w:r>
              <w:rPr>
                <w:rFonts w:ascii="Comic Sans MS" w:hAnsi="Comic Sans MS" w:cs="Times New Roman"/>
              </w:rPr>
              <w:t xml:space="preserve">Chapters of the specifications have been separated </w:t>
            </w:r>
            <w:r w:rsidR="00D67354">
              <w:rPr>
                <w:rFonts w:ascii="Comic Sans MS" w:hAnsi="Comic Sans MS" w:cs="Times New Roman"/>
              </w:rPr>
              <w:t>to be given to Sections</w:t>
            </w:r>
            <w:r w:rsidR="00792021">
              <w:rPr>
                <w:rFonts w:ascii="Comic Sans MS" w:hAnsi="Comic Sans MS" w:cs="Times New Roman"/>
              </w:rPr>
              <w:t xml:space="preserve"> of Water Board</w:t>
            </w:r>
            <w:r w:rsidR="00D67354">
              <w:rPr>
                <w:rFonts w:ascii="Comic Sans MS" w:hAnsi="Comic Sans MS" w:cs="Times New Roman"/>
              </w:rPr>
              <w:t xml:space="preserve"> for their comments</w:t>
            </w:r>
            <w:r w:rsidR="006A2852" w:rsidRPr="00D67354">
              <w:rPr>
                <w:rFonts w:ascii="Comic Sans MS" w:hAnsi="Comic Sans MS" w:cs="Times New Roman"/>
              </w:rPr>
              <w:t xml:space="preserve">. </w:t>
            </w:r>
            <w:r w:rsidR="007656D2">
              <w:rPr>
                <w:rFonts w:ascii="Comic Sans MS" w:hAnsi="Comic Sans MS" w:cs="Times New Roman"/>
              </w:rPr>
              <w:t xml:space="preserve">The </w:t>
            </w:r>
            <w:r>
              <w:rPr>
                <w:rFonts w:ascii="Comic Sans MS" w:hAnsi="Comic Sans MS" w:cs="Times New Roman"/>
              </w:rPr>
              <w:t>comments to be discussed at a work shop before finalizing the draft.</w:t>
            </w:r>
            <w:r w:rsidR="0098311F">
              <w:rPr>
                <w:rFonts w:ascii="Comic Sans MS" w:hAnsi="Comic Sans MS" w:cs="Times New Roman"/>
              </w:rPr>
              <w:t xml:space="preserve"> Three committees to be appointed to compile and finalize the comments.</w:t>
            </w:r>
          </w:p>
        </w:tc>
      </w:tr>
      <w:tr w:rsidR="006A2852" w:rsidRPr="00627F55" w:rsidTr="006A2852">
        <w:trPr>
          <w:trHeight w:val="530"/>
        </w:trPr>
        <w:tc>
          <w:tcPr>
            <w:tcW w:w="4215" w:type="dxa"/>
          </w:tcPr>
          <w:p w:rsidR="006A2852" w:rsidRPr="00627F55" w:rsidRDefault="006A2852" w:rsidP="006A2852">
            <w:pPr>
              <w:pStyle w:val="ListParagraph"/>
              <w:ind w:left="0" w:right="117"/>
              <w:jc w:val="both"/>
              <w:rPr>
                <w:rFonts w:ascii="Comic Sans MS" w:hAnsi="Comic Sans MS" w:cs="Times New Roman"/>
                <w:sz w:val="18"/>
                <w:szCs w:val="18"/>
              </w:rPr>
            </w:pPr>
          </w:p>
          <w:p w:rsidR="006A2852" w:rsidRPr="004F0053" w:rsidRDefault="006A2852" w:rsidP="00471DF1">
            <w:pPr>
              <w:pStyle w:val="ListParagraph"/>
              <w:ind w:left="1260" w:right="117"/>
              <w:jc w:val="both"/>
              <w:rPr>
                <w:rFonts w:ascii="Comic Sans MS" w:hAnsi="Comic Sans MS" w:cs="Times New Roman"/>
                <w:b/>
                <w:bCs/>
              </w:rPr>
            </w:pPr>
            <w:r w:rsidRPr="004F0053">
              <w:rPr>
                <w:rFonts w:ascii="Comic Sans MS" w:hAnsi="Comic Sans MS" w:cs="Times New Roman"/>
              </w:rPr>
              <w:t xml:space="preserve">   </w:t>
            </w:r>
            <w:r w:rsidR="00471DF1" w:rsidRPr="00471DF1">
              <w:rPr>
                <w:rFonts w:ascii="Comic Sans MS" w:hAnsi="Comic Sans MS" w:cs="Times New Roman"/>
                <w:b/>
                <w:bCs/>
              </w:rPr>
              <w:t>20</w:t>
            </w:r>
            <w:r w:rsidRPr="004F0053">
              <w:rPr>
                <w:rFonts w:ascii="Comic Sans MS" w:hAnsi="Comic Sans MS" w:cs="Times New Roman"/>
                <w:b/>
                <w:bCs/>
              </w:rPr>
              <w:t>-</w:t>
            </w:r>
            <w:r w:rsidR="00843176">
              <w:rPr>
                <w:rFonts w:ascii="Comic Sans MS" w:hAnsi="Comic Sans MS" w:cs="Times New Roman"/>
                <w:b/>
                <w:bCs/>
              </w:rPr>
              <w:t>01</w:t>
            </w:r>
            <w:r w:rsidRPr="004F0053">
              <w:rPr>
                <w:rFonts w:ascii="Comic Sans MS" w:hAnsi="Comic Sans MS" w:cs="Times New Roman"/>
                <w:b/>
                <w:bCs/>
              </w:rPr>
              <w:t>-201</w:t>
            </w:r>
            <w:r w:rsidR="00843176">
              <w:rPr>
                <w:rFonts w:ascii="Comic Sans MS" w:hAnsi="Comic Sans MS" w:cs="Times New Roman"/>
                <w:b/>
                <w:bCs/>
              </w:rPr>
              <w:t>3</w:t>
            </w:r>
          </w:p>
        </w:tc>
        <w:tc>
          <w:tcPr>
            <w:tcW w:w="4443" w:type="dxa"/>
          </w:tcPr>
          <w:p w:rsidR="006A2852" w:rsidRPr="004F0053" w:rsidRDefault="006A2852" w:rsidP="006A2852">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6A2852" w:rsidRPr="00627F55" w:rsidRDefault="006A2852" w:rsidP="006A2852">
            <w:pPr>
              <w:pStyle w:val="ListParagraph"/>
              <w:ind w:left="360" w:right="115"/>
              <w:rPr>
                <w:rFonts w:ascii="Comic Sans MS" w:hAnsi="Comic Sans MS" w:cs="Times New Roman"/>
                <w:b/>
                <w:bCs/>
              </w:rPr>
            </w:pPr>
            <w:r>
              <w:rPr>
                <w:rFonts w:ascii="Comic Sans MS" w:hAnsi="Comic Sans MS" w:cs="Times New Roman"/>
                <w:b/>
                <w:bCs/>
              </w:rPr>
              <w:t xml:space="preserve">     </w:t>
            </w: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627F55" w:rsidRDefault="00627F55">
      <w:pPr>
        <w:rPr>
          <w:rFonts w:ascii="Comic Sans MS" w:hAnsi="Comic Sans MS" w:cs="Times New Roman"/>
          <w:sz w:val="8"/>
          <w:szCs w:val="8"/>
        </w:rPr>
      </w:pPr>
    </w:p>
    <w:p w:rsidR="006A3A94" w:rsidRPr="00627F55" w:rsidRDefault="006A3A94" w:rsidP="00223DD6">
      <w:pPr>
        <w:ind w:right="117"/>
        <w:rPr>
          <w:rFonts w:ascii="Comic Sans MS" w:hAnsi="Comic Sans MS" w:cs="Times New Roman"/>
          <w:sz w:val="2"/>
          <w:szCs w:val="2"/>
        </w:rPr>
      </w:pPr>
    </w:p>
    <w:p w:rsidR="00845A63" w:rsidRPr="008534FC" w:rsidRDefault="0031215C" w:rsidP="00845A63">
      <w:pPr>
        <w:pStyle w:val="ListParagraph"/>
        <w:numPr>
          <w:ilvl w:val="0"/>
          <w:numId w:val="10"/>
        </w:numPr>
        <w:ind w:left="360" w:right="117" w:hanging="720"/>
        <w:rPr>
          <w:rFonts w:ascii="Comic Sans MS" w:hAnsi="Comic Sans MS" w:cs="Times New Roman"/>
          <w:sz w:val="8"/>
          <w:szCs w:val="8"/>
        </w:rPr>
      </w:pPr>
      <w:r w:rsidRPr="00223DD6">
        <w:rPr>
          <w:rFonts w:ascii="Comic Sans MS" w:hAnsi="Comic Sans MS" w:cs="Times New Roman"/>
          <w:b/>
          <w:bCs/>
          <w:u w:val="single"/>
        </w:rPr>
        <w:t>Pre</w:t>
      </w:r>
      <w:r w:rsidR="00F02E5F">
        <w:rPr>
          <w:rFonts w:ascii="Comic Sans MS" w:hAnsi="Comic Sans MS" w:cs="Times New Roman"/>
          <w:b/>
          <w:bCs/>
          <w:u w:val="single"/>
        </w:rPr>
        <w:t>-</w:t>
      </w:r>
      <w:r w:rsidR="009979D0" w:rsidRPr="00223DD6">
        <w:rPr>
          <w:rFonts w:ascii="Comic Sans MS" w:hAnsi="Comic Sans MS" w:cs="Times New Roman"/>
          <w:b/>
          <w:bCs/>
          <w:u w:val="single"/>
        </w:rPr>
        <w:t>qualification (PQ)</w:t>
      </w:r>
    </w:p>
    <w:p w:rsidR="008534FC" w:rsidRPr="006A2852" w:rsidRDefault="008534FC" w:rsidP="008534FC">
      <w:pPr>
        <w:pStyle w:val="ListParagraph"/>
        <w:ind w:left="360" w:right="117"/>
        <w:rPr>
          <w:rFonts w:ascii="Comic Sans MS" w:hAnsi="Comic Sans MS" w:cs="Times New Roman"/>
          <w:sz w:val="12"/>
          <w:szCs w:val="12"/>
        </w:rPr>
      </w:pPr>
    </w:p>
    <w:p w:rsidR="002722D8" w:rsidRPr="002722D8" w:rsidRDefault="00845A63" w:rsidP="002722D8">
      <w:pPr>
        <w:pStyle w:val="ListParagraph"/>
        <w:numPr>
          <w:ilvl w:val="1"/>
          <w:numId w:val="23"/>
        </w:numPr>
        <w:ind w:left="360" w:right="117"/>
        <w:rPr>
          <w:rFonts w:ascii="Comic Sans MS" w:hAnsi="Comic Sans MS" w:cs="Times New Roman"/>
          <w:b/>
          <w:bCs/>
        </w:rPr>
      </w:pPr>
      <w:r w:rsidRPr="00845A63">
        <w:rPr>
          <w:rFonts w:ascii="Comic Sans MS" w:hAnsi="Comic Sans MS" w:cs="Times New Roman"/>
          <w:b/>
          <w:bCs/>
        </w:rPr>
        <w:t>PQ of Couplings &amp; Flange Adaptors</w:t>
      </w:r>
    </w:p>
    <w:p w:rsidR="00022B85" w:rsidRDefault="008F0FAB" w:rsidP="003833DE">
      <w:pPr>
        <w:spacing w:after="0"/>
        <w:ind w:left="450" w:right="115"/>
        <w:jc w:val="both"/>
        <w:rPr>
          <w:rFonts w:ascii="Comic Sans MS" w:hAnsi="Comic Sans MS" w:cs="Times New Roman"/>
        </w:rPr>
      </w:pPr>
      <w:r w:rsidRPr="00946C42">
        <w:rPr>
          <w:rFonts w:ascii="Comic Sans MS" w:hAnsi="Comic Sans MS" w:cs="Times New Roman"/>
        </w:rPr>
        <w:t xml:space="preserve">The purchasing of the AWWA </w:t>
      </w:r>
      <w:r w:rsidR="00946C42">
        <w:rPr>
          <w:rFonts w:ascii="Comic Sans MS" w:hAnsi="Comic Sans MS" w:cs="Times New Roman"/>
        </w:rPr>
        <w:t xml:space="preserve">C219 </w:t>
      </w:r>
      <w:r w:rsidRPr="00946C42">
        <w:rPr>
          <w:rFonts w:ascii="Comic Sans MS" w:hAnsi="Comic Sans MS" w:cs="Times New Roman"/>
        </w:rPr>
        <w:t xml:space="preserve">standard </w:t>
      </w:r>
      <w:r w:rsidR="0046361B">
        <w:rPr>
          <w:rFonts w:ascii="Comic Sans MS" w:hAnsi="Comic Sans MS" w:cs="Times New Roman"/>
        </w:rPr>
        <w:t xml:space="preserve">was </w:t>
      </w:r>
      <w:r w:rsidR="00521184" w:rsidRPr="00946C42">
        <w:rPr>
          <w:rFonts w:ascii="Comic Sans MS" w:hAnsi="Comic Sans MS" w:cs="Times New Roman"/>
        </w:rPr>
        <w:t>done by GKWSP</w:t>
      </w:r>
      <w:r w:rsidRPr="00946C42">
        <w:rPr>
          <w:rFonts w:ascii="Comic Sans MS" w:hAnsi="Comic Sans MS" w:cs="Times New Roman"/>
        </w:rPr>
        <w:t xml:space="preserve"> and the finalization of the specification to be done accordingly.</w:t>
      </w:r>
    </w:p>
    <w:p w:rsidR="000F629F" w:rsidRDefault="000F629F" w:rsidP="003833DE">
      <w:pPr>
        <w:spacing w:after="0"/>
        <w:ind w:left="450" w:right="115"/>
        <w:jc w:val="both"/>
        <w:rPr>
          <w:rFonts w:ascii="Comic Sans MS" w:hAnsi="Comic Sans MS" w:cs="Times New Roman"/>
        </w:rPr>
      </w:pPr>
    </w:p>
    <w:p w:rsidR="00843176" w:rsidRDefault="00843176" w:rsidP="003833DE">
      <w:pPr>
        <w:spacing w:after="0"/>
        <w:ind w:left="450" w:right="115"/>
        <w:jc w:val="both"/>
        <w:rPr>
          <w:rFonts w:ascii="Comic Sans MS" w:hAnsi="Comic Sans MS" w:cs="Times New Roman"/>
        </w:rPr>
      </w:pPr>
    </w:p>
    <w:p w:rsidR="00843176" w:rsidRDefault="00843176" w:rsidP="003833DE">
      <w:pPr>
        <w:spacing w:after="0"/>
        <w:ind w:left="450" w:right="115"/>
        <w:jc w:val="both"/>
        <w:rPr>
          <w:rFonts w:ascii="Comic Sans MS" w:hAnsi="Comic Sans MS" w:cs="Times New Roman"/>
        </w:rPr>
      </w:pPr>
    </w:p>
    <w:p w:rsidR="00066D58" w:rsidRPr="00066D58" w:rsidRDefault="00066D58" w:rsidP="003833DE">
      <w:pPr>
        <w:spacing w:after="0"/>
        <w:ind w:left="450" w:right="115"/>
        <w:jc w:val="both"/>
        <w:rPr>
          <w:rFonts w:ascii="Comic Sans MS" w:hAnsi="Comic Sans MS" w:cs="Times New Roman"/>
          <w:sz w:val="12"/>
          <w:szCs w:val="12"/>
        </w:rPr>
      </w:pPr>
    </w:p>
    <w:tbl>
      <w:tblPr>
        <w:tblStyle w:val="TableGrid"/>
        <w:tblW w:w="8658" w:type="dxa"/>
        <w:tblInd w:w="450" w:type="dxa"/>
        <w:tblLook w:val="04A0"/>
      </w:tblPr>
      <w:tblGrid>
        <w:gridCol w:w="4215"/>
        <w:gridCol w:w="4443"/>
      </w:tblGrid>
      <w:tr w:rsidR="0028385D" w:rsidRPr="00CF0B51" w:rsidTr="0028385D">
        <w:trPr>
          <w:trHeight w:val="575"/>
        </w:trPr>
        <w:tc>
          <w:tcPr>
            <w:tcW w:w="8658" w:type="dxa"/>
            <w:gridSpan w:val="2"/>
          </w:tcPr>
          <w:p w:rsidR="0028385D" w:rsidRDefault="0028385D" w:rsidP="0028385D">
            <w:pPr>
              <w:ind w:right="115"/>
              <w:jc w:val="both"/>
              <w:rPr>
                <w:rFonts w:ascii="Comic Sans MS" w:hAnsi="Comic Sans MS" w:cs="Times New Roman"/>
              </w:rPr>
            </w:pPr>
            <w:r>
              <w:rPr>
                <w:rFonts w:ascii="Comic Sans MS" w:hAnsi="Comic Sans MS" w:cs="Times New Roman"/>
              </w:rPr>
              <w:t>The</w:t>
            </w:r>
            <w:r w:rsidR="009B4801">
              <w:rPr>
                <w:rFonts w:ascii="Comic Sans MS" w:hAnsi="Comic Sans MS" w:cs="Times New Roman"/>
              </w:rPr>
              <w:t xml:space="preserve"> </w:t>
            </w:r>
            <w:r w:rsidR="00BE4A90">
              <w:rPr>
                <w:rFonts w:ascii="Comic Sans MS" w:hAnsi="Comic Sans MS" w:cs="Times New Roman"/>
              </w:rPr>
              <w:t>specification</w:t>
            </w:r>
            <w:r w:rsidR="009B4801">
              <w:rPr>
                <w:rFonts w:ascii="Comic Sans MS" w:hAnsi="Comic Sans MS" w:cs="Times New Roman"/>
              </w:rPr>
              <w:t xml:space="preserve"> </w:t>
            </w:r>
            <w:r w:rsidR="00BE4A90">
              <w:rPr>
                <w:rFonts w:ascii="Comic Sans MS" w:hAnsi="Comic Sans MS" w:cs="Times New Roman"/>
              </w:rPr>
              <w:t>completed for other types of couplings except for Harness couplings</w:t>
            </w:r>
            <w:r w:rsidR="009B4801">
              <w:rPr>
                <w:rFonts w:ascii="Comic Sans MS" w:hAnsi="Comic Sans MS" w:cs="Times New Roman"/>
              </w:rPr>
              <w:t xml:space="preserve"> and the corrected</w:t>
            </w:r>
            <w:r w:rsidRPr="0031215C">
              <w:rPr>
                <w:rFonts w:ascii="Comic Sans MS" w:hAnsi="Comic Sans MS" w:cs="Times New Roman"/>
              </w:rPr>
              <w:t xml:space="preserve"> Document </w:t>
            </w:r>
            <w:r>
              <w:rPr>
                <w:rFonts w:ascii="Comic Sans MS" w:hAnsi="Comic Sans MS" w:cs="Times New Roman"/>
              </w:rPr>
              <w:t>with</w:t>
            </w:r>
            <w:r w:rsidRPr="0031215C">
              <w:rPr>
                <w:rFonts w:ascii="Comic Sans MS" w:hAnsi="Comic Sans MS" w:cs="Times New Roman"/>
              </w:rPr>
              <w:t xml:space="preserve"> SBDRC comments</w:t>
            </w:r>
            <w:r>
              <w:rPr>
                <w:rFonts w:ascii="Comic Sans MS" w:hAnsi="Comic Sans MS" w:cs="Times New Roman"/>
              </w:rPr>
              <w:t>, to be sent to T&amp;C for calling for PQ.</w:t>
            </w:r>
          </w:p>
          <w:p w:rsidR="0028385D" w:rsidRPr="00CF0B51" w:rsidRDefault="0028385D" w:rsidP="00FA517C">
            <w:pPr>
              <w:ind w:right="282"/>
              <w:jc w:val="both"/>
              <w:rPr>
                <w:rFonts w:ascii="Comic Sans MS" w:hAnsi="Comic Sans MS" w:cs="Times New Roman"/>
                <w:sz w:val="8"/>
                <w:szCs w:val="8"/>
              </w:rPr>
            </w:pPr>
          </w:p>
        </w:tc>
      </w:tr>
      <w:tr w:rsidR="0028385D" w:rsidRPr="00627F55" w:rsidTr="0028385D">
        <w:trPr>
          <w:trHeight w:val="530"/>
        </w:trPr>
        <w:tc>
          <w:tcPr>
            <w:tcW w:w="4215" w:type="dxa"/>
            <w:vAlign w:val="center"/>
          </w:tcPr>
          <w:p w:rsidR="0028385D" w:rsidRPr="004F0053" w:rsidRDefault="002C2728" w:rsidP="00471DF1">
            <w:pPr>
              <w:pStyle w:val="ListParagraph"/>
              <w:ind w:left="1260" w:right="117"/>
              <w:jc w:val="center"/>
              <w:rPr>
                <w:rFonts w:ascii="Comic Sans MS" w:hAnsi="Comic Sans MS" w:cs="Times New Roman"/>
                <w:b/>
                <w:bCs/>
              </w:rPr>
            </w:pPr>
            <w:r>
              <w:rPr>
                <w:rFonts w:ascii="Comic Sans MS" w:hAnsi="Comic Sans MS" w:cs="Times New Roman"/>
                <w:b/>
                <w:bCs/>
              </w:rPr>
              <w:t>20</w:t>
            </w:r>
            <w:r w:rsidR="0028385D" w:rsidRPr="004F0053">
              <w:rPr>
                <w:rFonts w:ascii="Comic Sans MS" w:hAnsi="Comic Sans MS" w:cs="Times New Roman"/>
                <w:b/>
                <w:bCs/>
              </w:rPr>
              <w:t>-</w:t>
            </w:r>
            <w:r w:rsidR="009B4801">
              <w:rPr>
                <w:rFonts w:ascii="Comic Sans MS" w:hAnsi="Comic Sans MS" w:cs="Times New Roman"/>
                <w:b/>
                <w:bCs/>
              </w:rPr>
              <w:t>0</w:t>
            </w:r>
            <w:r w:rsidR="00471DF1">
              <w:rPr>
                <w:rFonts w:ascii="Comic Sans MS" w:hAnsi="Comic Sans MS" w:cs="Times New Roman"/>
                <w:b/>
                <w:bCs/>
              </w:rPr>
              <w:t>1</w:t>
            </w:r>
            <w:r w:rsidR="0028385D" w:rsidRPr="004F0053">
              <w:rPr>
                <w:rFonts w:ascii="Comic Sans MS" w:hAnsi="Comic Sans MS" w:cs="Times New Roman"/>
                <w:b/>
                <w:bCs/>
              </w:rPr>
              <w:t>-201</w:t>
            </w:r>
            <w:r w:rsidR="009B4801">
              <w:rPr>
                <w:rFonts w:ascii="Comic Sans MS" w:hAnsi="Comic Sans MS" w:cs="Times New Roman"/>
                <w:b/>
                <w:bCs/>
              </w:rPr>
              <w:t>3</w:t>
            </w:r>
          </w:p>
        </w:tc>
        <w:tc>
          <w:tcPr>
            <w:tcW w:w="4443" w:type="dxa"/>
            <w:vAlign w:val="center"/>
          </w:tcPr>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843176" w:rsidRPr="0028385D" w:rsidRDefault="00843176" w:rsidP="0028385D">
      <w:pPr>
        <w:spacing w:after="0"/>
        <w:ind w:left="450" w:right="115"/>
        <w:jc w:val="both"/>
        <w:rPr>
          <w:rFonts w:ascii="Comic Sans MS" w:hAnsi="Comic Sans MS" w:cs="Times New Roman"/>
          <w:b/>
          <w:bCs/>
          <w:sz w:val="10"/>
          <w:szCs w:val="10"/>
        </w:rPr>
      </w:pPr>
    </w:p>
    <w:p w:rsidR="00F025EE" w:rsidRDefault="004A2962"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4.</w:t>
      </w:r>
      <w:r w:rsidR="00F025EE">
        <w:rPr>
          <w:rFonts w:ascii="Comic Sans MS" w:hAnsi="Comic Sans MS" w:cs="Times New Roman"/>
          <w:b/>
          <w:bCs/>
        </w:rPr>
        <w:tab/>
      </w:r>
      <w:r>
        <w:rPr>
          <w:rFonts w:ascii="Comic Sans MS" w:hAnsi="Comic Sans MS" w:cs="Times New Roman"/>
          <w:b/>
          <w:bCs/>
        </w:rPr>
        <w:t>SLS Standards</w:t>
      </w:r>
    </w:p>
    <w:p w:rsidR="007C089F" w:rsidRPr="006F70B2" w:rsidRDefault="004A2962"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4</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2722D8" w:rsidRPr="0031215C" w:rsidRDefault="008F73D5" w:rsidP="004A2962">
      <w:pPr>
        <w:pStyle w:val="ListParagraph"/>
        <w:spacing w:after="0" w:line="324" w:lineRule="auto"/>
        <w:ind w:left="360" w:right="115"/>
        <w:jc w:val="both"/>
        <w:rPr>
          <w:rFonts w:ascii="Comic Sans MS" w:hAnsi="Comic Sans MS" w:cs="Times New Roman"/>
        </w:rPr>
      </w:pPr>
      <w:r>
        <w:rPr>
          <w:rFonts w:ascii="Comic Sans MS" w:hAnsi="Comic Sans MS" w:cs="Times New Roman"/>
        </w:rPr>
        <w:t>Greater Kandy Water Supply Project (GKWSP)</w:t>
      </w:r>
      <w:r w:rsidR="00533B3F">
        <w:rPr>
          <w:rFonts w:ascii="Comic Sans MS" w:hAnsi="Comic Sans MS" w:cs="Times New Roman"/>
        </w:rPr>
        <w:t xml:space="preserve"> works towards to reach </w:t>
      </w:r>
      <w:r w:rsidR="00D67354">
        <w:rPr>
          <w:rFonts w:ascii="Comic Sans MS" w:hAnsi="Comic Sans MS" w:cs="Times New Roman"/>
        </w:rPr>
        <w:t xml:space="preserve">the </w:t>
      </w:r>
      <w:r w:rsidR="00533B3F">
        <w:rPr>
          <w:rFonts w:ascii="Comic Sans MS" w:hAnsi="Comic Sans MS" w:cs="Times New Roman"/>
        </w:rPr>
        <w:t xml:space="preserve">goal, “Procurement of quality goods and services to assure sustainable supply of water for all”. </w:t>
      </w:r>
      <w:r>
        <w:rPr>
          <w:rFonts w:ascii="Comic Sans MS" w:hAnsi="Comic Sans MS" w:cs="Times New Roman"/>
        </w:rPr>
        <w:t xml:space="preserve"> </w:t>
      </w:r>
    </w:p>
    <w:p w:rsidR="00237B1B" w:rsidRDefault="00237B1B" w:rsidP="00627F55">
      <w:pPr>
        <w:spacing w:after="0"/>
        <w:ind w:left="360" w:hanging="720"/>
        <w:rPr>
          <w:rFonts w:ascii="Comic Sans MS" w:hAnsi="Comic Sans MS" w:cs="Times New Roman"/>
        </w:rPr>
      </w:pPr>
      <w:r w:rsidRPr="00237B1B">
        <w:rPr>
          <w:rFonts w:ascii="Comic Sans MS" w:hAnsi="Comic Sans MS" w:cs="Times New Roman"/>
        </w:rPr>
        <w:tab/>
        <w:t>Secretary</w:t>
      </w:r>
      <w:r w:rsidR="00D67354">
        <w:rPr>
          <w:rFonts w:ascii="Comic Sans MS" w:hAnsi="Comic Sans MS" w:cs="Times New Roman"/>
        </w:rPr>
        <w:t xml:space="preserve"> to the Treasury agreed to </w:t>
      </w:r>
      <w:r w:rsidRPr="00237B1B">
        <w:rPr>
          <w:rFonts w:ascii="Comic Sans MS" w:hAnsi="Comic Sans MS" w:cs="Times New Roman"/>
        </w:rPr>
        <w:t>declare the following list of</w:t>
      </w:r>
      <w:r w:rsidR="00D67354">
        <w:rPr>
          <w:rFonts w:ascii="Comic Sans MS" w:hAnsi="Comic Sans MS" w:cs="Times New Roman"/>
        </w:rPr>
        <w:t xml:space="preserve"> items to be declared as</w:t>
      </w:r>
      <w:r w:rsidRPr="00237B1B">
        <w:rPr>
          <w:rFonts w:ascii="Comic Sans MS" w:hAnsi="Comic Sans MS" w:cs="Times New Roman"/>
        </w:rPr>
        <w:t xml:space="preserve"> controlled items.  SLS Standards to be introduced for those items.</w:t>
      </w:r>
    </w:p>
    <w:p w:rsidR="000F629F" w:rsidRDefault="000F629F" w:rsidP="00627F55">
      <w:pPr>
        <w:spacing w:after="0"/>
        <w:ind w:left="360" w:hanging="720"/>
        <w:rPr>
          <w:rFonts w:ascii="Comic Sans MS" w:hAnsi="Comic Sans MS" w:cs="Times New Roman"/>
          <w:b/>
          <w:bCs/>
          <w:sz w:val="24"/>
          <w:szCs w:val="24"/>
        </w:rPr>
      </w:pPr>
    </w:p>
    <w:tbl>
      <w:tblPr>
        <w:tblStyle w:val="TableGrid"/>
        <w:tblW w:w="0" w:type="auto"/>
        <w:tblInd w:w="918" w:type="dxa"/>
        <w:tblBorders>
          <w:insideH w:val="none" w:sz="0" w:space="0" w:color="auto"/>
          <w:insideV w:val="none" w:sz="0" w:space="0" w:color="auto"/>
        </w:tblBorders>
        <w:tblLook w:val="04A0"/>
      </w:tblPr>
      <w:tblGrid>
        <w:gridCol w:w="495"/>
        <w:gridCol w:w="5445"/>
        <w:gridCol w:w="270"/>
        <w:gridCol w:w="1980"/>
      </w:tblGrid>
      <w:tr w:rsidR="00024FA4" w:rsidRPr="00024FA4" w:rsidTr="00024FA4">
        <w:tc>
          <w:tcPr>
            <w:tcW w:w="495" w:type="dxa"/>
          </w:tcPr>
          <w:p w:rsidR="00024FA4" w:rsidRPr="00024FA4" w:rsidRDefault="00066D58" w:rsidP="00627F55">
            <w:pPr>
              <w:rPr>
                <w:rFonts w:ascii="Comic Sans MS" w:hAnsi="Comic Sans MS" w:cs="Times New Roman"/>
                <w:b/>
                <w:bCs/>
                <w:sz w:val="20"/>
                <w:szCs w:val="20"/>
              </w:rPr>
            </w:pPr>
            <w:r>
              <w:rPr>
                <w:rFonts w:ascii="Comic Sans MS" w:hAnsi="Comic Sans MS" w:cs="Times New Roman"/>
                <w:b/>
                <w:bCs/>
                <w:sz w:val="24"/>
                <w:szCs w:val="24"/>
              </w:rPr>
              <w:br w:type="page"/>
            </w:r>
          </w:p>
        </w:tc>
        <w:tc>
          <w:tcPr>
            <w:tcW w:w="5445"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Item</w:t>
            </w:r>
          </w:p>
        </w:tc>
        <w:tc>
          <w:tcPr>
            <w:tcW w:w="270" w:type="dxa"/>
          </w:tcPr>
          <w:p w:rsidR="00024FA4" w:rsidRPr="00024FA4" w:rsidRDefault="00024FA4" w:rsidP="00627F55">
            <w:pPr>
              <w:rPr>
                <w:rFonts w:ascii="Comic Sans MS" w:hAnsi="Comic Sans MS" w:cs="Times New Roman"/>
                <w:b/>
                <w:bCs/>
                <w:sz w:val="20"/>
                <w:szCs w:val="20"/>
              </w:rPr>
            </w:pPr>
          </w:p>
        </w:tc>
        <w:tc>
          <w:tcPr>
            <w:tcW w:w="1980"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Current HS Codes</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 xml:space="preserve">Cisterns </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ball float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Bib taps (swan neck valves, kitchen taps, etc.)</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Bidet shower</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Stop valves and ball cock</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Clamp saddles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Ferrules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7415.33.90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water meters and bulk flow water meters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9026.10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Angle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bl>
    <w:p w:rsidR="0028385D" w:rsidRPr="007B2CD2" w:rsidRDefault="0028385D" w:rsidP="00250C64">
      <w:pPr>
        <w:spacing w:before="240" w:after="0"/>
        <w:ind w:left="360"/>
        <w:rPr>
          <w:rFonts w:ascii="Comic Sans MS" w:hAnsi="Comic Sans MS" w:cs="Times New Roman"/>
          <w:sz w:val="2"/>
          <w:szCs w:val="2"/>
        </w:rPr>
      </w:pPr>
    </w:p>
    <w:p w:rsidR="00BE4A90" w:rsidRPr="00BE4A90" w:rsidRDefault="00FB2270" w:rsidP="000F629F">
      <w:pPr>
        <w:tabs>
          <w:tab w:val="left" w:pos="810"/>
        </w:tabs>
        <w:ind w:left="360" w:right="115"/>
        <w:jc w:val="both"/>
        <w:rPr>
          <w:rFonts w:ascii="Comic Sans MS" w:hAnsi="Comic Sans MS" w:cs="Times New Roman"/>
        </w:rPr>
      </w:pPr>
      <w:r w:rsidRPr="00BE4A90">
        <w:rPr>
          <w:rFonts w:ascii="Comic Sans MS" w:hAnsi="Comic Sans MS" w:cs="Times New Roman"/>
          <w:b/>
          <w:bCs/>
        </w:rPr>
        <w:t xml:space="preserve">  </w:t>
      </w:r>
      <w:r w:rsidR="00BE4A90" w:rsidRPr="00BE4A90">
        <w:rPr>
          <w:rFonts w:ascii="Comic Sans MS" w:hAnsi="Comic Sans MS" w:cs="Times New Roman"/>
        </w:rPr>
        <w:t>AGM (M&amp;E-Services)</w:t>
      </w:r>
      <w:r w:rsidR="00BE4A90">
        <w:rPr>
          <w:rFonts w:ascii="Comic Sans MS" w:hAnsi="Comic Sans MS" w:cs="Times New Roman"/>
        </w:rPr>
        <w:t xml:space="preserve"> has forwarded his views on the above procedure and stated that NWSDB has no authority in pre-qualifying products without the third party consent. Further he stated that finalizing the SLSI standards for above items shall not restrict the good products entering the market.</w:t>
      </w:r>
      <w:r w:rsidR="0091581A">
        <w:rPr>
          <w:rFonts w:ascii="Comic Sans MS" w:hAnsi="Comic Sans MS" w:cs="Times New Roman"/>
        </w:rPr>
        <w:t xml:space="preserve"> He stressed the point of introducing type drawings to the standards may obstruct some good quality products, which does not tally with the drawings coming to the market. </w:t>
      </w:r>
      <w:r w:rsidR="0091581A" w:rsidRPr="00BE4A90">
        <w:rPr>
          <w:rFonts w:ascii="Comic Sans MS" w:hAnsi="Comic Sans MS" w:cs="Times New Roman"/>
        </w:rPr>
        <w:t>AGM (M&amp;E-Services)</w:t>
      </w:r>
      <w:r w:rsidR="0091581A">
        <w:rPr>
          <w:rFonts w:ascii="Comic Sans MS" w:hAnsi="Comic Sans MS" w:cs="Times New Roman"/>
        </w:rPr>
        <w:t xml:space="preserve"> insisted on implementing a procedure where products are screened on a performance basis, but not the paper qualifications and pre-qualifying the Brands. SBDRC discussed this issue in length and decided </w:t>
      </w:r>
      <w:r w:rsidR="00DC4F8A">
        <w:rPr>
          <w:rFonts w:ascii="Comic Sans MS" w:hAnsi="Comic Sans MS" w:cs="Times New Roman"/>
        </w:rPr>
        <w:t>that Pre-qualifications shall be done only for goods required for NWSDB by the NWSDB Pre-qualification</w:t>
      </w:r>
      <w:r w:rsidR="00471DF1">
        <w:rPr>
          <w:rFonts w:ascii="Comic Sans MS" w:hAnsi="Comic Sans MS" w:cs="Times New Roman"/>
        </w:rPr>
        <w:t xml:space="preserve"> process</w:t>
      </w:r>
      <w:r w:rsidR="00DC4F8A">
        <w:rPr>
          <w:rFonts w:ascii="Comic Sans MS" w:hAnsi="Comic Sans MS" w:cs="Times New Roman"/>
        </w:rPr>
        <w:t>.  SLSI will be involved in only for the preparation of SLS Standards.  The sub</w:t>
      </w:r>
      <w:r w:rsidR="00471DF1">
        <w:rPr>
          <w:rFonts w:ascii="Comic Sans MS" w:hAnsi="Comic Sans MS" w:cs="Times New Roman"/>
        </w:rPr>
        <w:t xml:space="preserve"> </w:t>
      </w:r>
      <w:r w:rsidR="00DC4F8A">
        <w:rPr>
          <w:rFonts w:ascii="Comic Sans MS" w:hAnsi="Comic Sans MS" w:cs="Times New Roman"/>
        </w:rPr>
        <w:t>committee for the Identification and preparation of SLSI Standards under Procurement of Quality goods and Services program will prepare a draft standard and forwarded to the SLSI</w:t>
      </w:r>
      <w:r w:rsidR="00471DF1">
        <w:rPr>
          <w:rFonts w:ascii="Comic Sans MS" w:hAnsi="Comic Sans MS" w:cs="Times New Roman"/>
        </w:rPr>
        <w:t xml:space="preserve"> to suit NWSDB requirements</w:t>
      </w:r>
      <w:r w:rsidR="00DC4F8A">
        <w:rPr>
          <w:rFonts w:ascii="Comic Sans MS" w:hAnsi="Comic Sans MS" w:cs="Times New Roman"/>
        </w:rPr>
        <w:t xml:space="preserve">.  Then SLSI will follow their procedures in finalizing the SLSI standard after going through various committees and public hearing.  </w:t>
      </w:r>
      <w:r w:rsidR="0091581A">
        <w:rPr>
          <w:rFonts w:ascii="Comic Sans MS" w:hAnsi="Comic Sans MS" w:cs="Times New Roman"/>
        </w:rPr>
        <w:t xml:space="preserve">Further SBDRC </w:t>
      </w:r>
      <w:r w:rsidR="00DC4F8A">
        <w:rPr>
          <w:rFonts w:ascii="Comic Sans MS" w:hAnsi="Comic Sans MS" w:cs="Times New Roman"/>
        </w:rPr>
        <w:t>agreed</w:t>
      </w:r>
      <w:r w:rsidR="0091581A">
        <w:rPr>
          <w:rFonts w:ascii="Comic Sans MS" w:hAnsi="Comic Sans MS" w:cs="Times New Roman"/>
        </w:rPr>
        <w:t xml:space="preserve"> to look in to the drawings if any and to study them before introducing them in the </w:t>
      </w:r>
      <w:r w:rsidR="00DC4F8A">
        <w:rPr>
          <w:rFonts w:ascii="Comic Sans MS" w:hAnsi="Comic Sans MS" w:cs="Times New Roman"/>
        </w:rPr>
        <w:t xml:space="preserve">draft </w:t>
      </w:r>
      <w:r w:rsidR="0091581A">
        <w:rPr>
          <w:rFonts w:ascii="Comic Sans MS" w:hAnsi="Comic Sans MS" w:cs="Times New Roman"/>
        </w:rPr>
        <w:t>standards.</w:t>
      </w:r>
    </w:p>
    <w:p w:rsidR="00DC4F8A" w:rsidRPr="00471DF1" w:rsidRDefault="00DC4F8A" w:rsidP="004371C6">
      <w:pPr>
        <w:spacing w:before="240" w:after="0"/>
        <w:ind w:left="360" w:hanging="720"/>
        <w:rPr>
          <w:rFonts w:ascii="Comic Sans MS" w:hAnsi="Comic Sans MS" w:cs="Times New Roman"/>
          <w:b/>
          <w:bCs/>
          <w:sz w:val="8"/>
          <w:szCs w:val="8"/>
        </w:rPr>
      </w:pPr>
    </w:p>
    <w:p w:rsidR="002158AE" w:rsidRDefault="004A2962" w:rsidP="004371C6">
      <w:pPr>
        <w:spacing w:before="240" w:after="0"/>
        <w:ind w:left="360" w:hanging="720"/>
        <w:rPr>
          <w:rFonts w:ascii="Comic Sans MS" w:hAnsi="Comic Sans MS" w:cs="Times New Roman"/>
          <w:b/>
          <w:bCs/>
        </w:rPr>
      </w:pPr>
      <w:r>
        <w:rPr>
          <w:rFonts w:ascii="Comic Sans MS" w:hAnsi="Comic Sans MS" w:cs="Times New Roman"/>
          <w:b/>
          <w:bCs/>
        </w:rPr>
        <w:t>4</w:t>
      </w:r>
      <w:r w:rsidR="002158AE" w:rsidRPr="002158AE">
        <w:rPr>
          <w:rFonts w:ascii="Comic Sans MS" w:hAnsi="Comic Sans MS" w:cs="Times New Roman"/>
          <w:b/>
          <w:bCs/>
        </w:rPr>
        <w:t>.2</w:t>
      </w:r>
      <w:r w:rsidR="002158AE" w:rsidRPr="002158AE">
        <w:rPr>
          <w:rFonts w:ascii="Comic Sans MS" w:hAnsi="Comic Sans MS" w:cs="Times New Roman"/>
        </w:rPr>
        <w:t xml:space="preserve"> </w:t>
      </w:r>
      <w:r w:rsidR="002158AE">
        <w:rPr>
          <w:rFonts w:ascii="Comic Sans MS" w:hAnsi="Comic Sans MS" w:cs="Times New Roman"/>
        </w:rPr>
        <w:t xml:space="preserve">  </w:t>
      </w:r>
      <w:r>
        <w:rPr>
          <w:rFonts w:ascii="Comic Sans MS" w:hAnsi="Comic Sans MS" w:cs="Times New Roman"/>
        </w:rPr>
        <w:tab/>
      </w:r>
      <w:r w:rsidR="002158AE" w:rsidRPr="002158AE">
        <w:rPr>
          <w:rFonts w:ascii="Comic Sans MS" w:hAnsi="Comic Sans MS" w:cs="Times New Roman"/>
          <w:b/>
          <w:bCs/>
        </w:rPr>
        <w:t>Comments on review of Sri Lanka Standard SLS 70</w:t>
      </w:r>
      <w:r w:rsidR="00482C49">
        <w:rPr>
          <w:rFonts w:ascii="Comic Sans MS" w:hAnsi="Comic Sans MS" w:cs="Times New Roman"/>
          <w:b/>
          <w:bCs/>
        </w:rPr>
        <w:t>5</w:t>
      </w:r>
      <w:r w:rsidR="002158AE" w:rsidRPr="002158AE">
        <w:rPr>
          <w:rFonts w:ascii="Comic Sans MS" w:hAnsi="Comic Sans MS" w:cs="Times New Roman"/>
          <w:b/>
          <w:bCs/>
        </w:rPr>
        <w:t>-1985</w:t>
      </w:r>
    </w:p>
    <w:p w:rsidR="004371C6" w:rsidRPr="004371C6" w:rsidRDefault="004371C6" w:rsidP="004371C6">
      <w:pPr>
        <w:spacing w:after="0"/>
        <w:ind w:left="360" w:hanging="720"/>
        <w:rPr>
          <w:rFonts w:ascii="Comic Sans MS" w:hAnsi="Comic Sans MS" w:cs="Times New Roman"/>
          <w:sz w:val="4"/>
          <w:szCs w:val="4"/>
        </w:rPr>
      </w:pPr>
      <w:r w:rsidRPr="004371C6">
        <w:rPr>
          <w:rFonts w:ascii="Comic Sans MS" w:hAnsi="Comic Sans MS" w:cs="Times New Roman"/>
        </w:rPr>
        <w:tab/>
      </w:r>
    </w:p>
    <w:p w:rsidR="004371C6" w:rsidRPr="00B655FB" w:rsidRDefault="00B655FB" w:rsidP="004371C6">
      <w:pPr>
        <w:spacing w:after="0"/>
        <w:ind w:left="360"/>
        <w:rPr>
          <w:rFonts w:ascii="Comic Sans MS" w:hAnsi="Comic Sans MS" w:cs="Times New Roman"/>
          <w:b/>
          <w:bCs/>
        </w:rPr>
      </w:pPr>
      <w:r w:rsidRPr="00B655FB">
        <w:rPr>
          <w:rFonts w:ascii="Comic Sans MS" w:hAnsi="Comic Sans MS" w:cs="Times New Roman"/>
          <w:b/>
          <w:bCs/>
        </w:rPr>
        <w:t>(</w:t>
      </w:r>
      <w:r w:rsidR="004371C6" w:rsidRPr="00B655FB">
        <w:rPr>
          <w:rFonts w:ascii="Comic Sans MS" w:hAnsi="Comic Sans MS" w:cs="Times New Roman"/>
          <w:b/>
          <w:bCs/>
        </w:rPr>
        <w:t>Specification for materials for Bib-Tap and Stop Valve seat washers</w:t>
      </w:r>
      <w:r w:rsidRPr="00B655FB">
        <w:rPr>
          <w:rFonts w:ascii="Comic Sans MS" w:hAnsi="Comic Sans MS" w:cs="Times New Roman"/>
          <w:b/>
          <w:bCs/>
        </w:rPr>
        <w:t>)</w:t>
      </w:r>
    </w:p>
    <w:p w:rsidR="004371C6" w:rsidRPr="00B655FB" w:rsidRDefault="004371C6" w:rsidP="004371C6">
      <w:pPr>
        <w:spacing w:after="0"/>
        <w:ind w:left="360"/>
        <w:rPr>
          <w:rFonts w:ascii="Comic Sans MS" w:hAnsi="Comic Sans MS" w:cs="Times New Roman"/>
          <w:sz w:val="14"/>
          <w:szCs w:val="14"/>
        </w:rPr>
      </w:pPr>
    </w:p>
    <w:p w:rsidR="000F629F" w:rsidRDefault="002158AE" w:rsidP="000D3006">
      <w:pPr>
        <w:spacing w:after="0"/>
        <w:ind w:left="360"/>
        <w:jc w:val="both"/>
        <w:rPr>
          <w:rFonts w:ascii="Comic Sans MS" w:hAnsi="Comic Sans MS" w:cs="Times New Roman"/>
        </w:rPr>
      </w:pPr>
      <w:r>
        <w:rPr>
          <w:rFonts w:ascii="Comic Sans MS" w:hAnsi="Comic Sans MS" w:cs="Times New Roman"/>
        </w:rPr>
        <w:t>The working group appointed under the Secto</w:t>
      </w:r>
      <w:r w:rsidR="00016A87">
        <w:rPr>
          <w:rFonts w:ascii="Comic Sans MS" w:hAnsi="Comic Sans MS" w:cs="Times New Roman"/>
        </w:rPr>
        <w:t>r</w:t>
      </w:r>
      <w:r>
        <w:rPr>
          <w:rFonts w:ascii="Comic Sans MS" w:hAnsi="Comic Sans MS" w:cs="Times New Roman"/>
        </w:rPr>
        <w:t>al Committee for Materials and Mechanical systems Sri Lanka Standards Institute (SLSI) has forwarded their recommendation on specifications for materials for Bib tap and Stop valve seat washers.</w:t>
      </w:r>
      <w:r w:rsidR="004B3D9A" w:rsidRPr="004B3D9A">
        <w:rPr>
          <w:rFonts w:ascii="Comic Sans MS" w:hAnsi="Comic Sans MS" w:cs="Times New Roman"/>
        </w:rPr>
        <w:t xml:space="preserve"> </w:t>
      </w:r>
    </w:p>
    <w:p w:rsidR="00843176" w:rsidRPr="00843176" w:rsidRDefault="00843176" w:rsidP="000D3006">
      <w:pPr>
        <w:spacing w:after="0"/>
        <w:ind w:left="360"/>
        <w:jc w:val="both"/>
        <w:rPr>
          <w:rFonts w:ascii="Comic Sans MS" w:hAnsi="Comic Sans MS" w:cs="Times New Roman"/>
          <w:sz w:val="32"/>
          <w:szCs w:val="32"/>
        </w:rPr>
      </w:pPr>
    </w:p>
    <w:p w:rsidR="000F629F" w:rsidRPr="00DC4F8A" w:rsidRDefault="00843176" w:rsidP="000D3006">
      <w:pPr>
        <w:spacing w:after="0"/>
        <w:ind w:left="360"/>
        <w:jc w:val="both"/>
        <w:rPr>
          <w:rFonts w:ascii="Comic Sans MS" w:hAnsi="Comic Sans MS" w:cs="Times New Roman"/>
          <w:b/>
          <w:bCs/>
        </w:rPr>
      </w:pPr>
      <w:r w:rsidRPr="00DC4F8A">
        <w:rPr>
          <w:rFonts w:ascii="Comic Sans MS" w:hAnsi="Comic Sans MS" w:cs="Times New Roman"/>
          <w:b/>
          <w:bCs/>
        </w:rPr>
        <w:t xml:space="preserve">AGM (M&amp;E – Services)’s comments </w:t>
      </w:r>
      <w:r w:rsidR="00471DF1">
        <w:rPr>
          <w:rFonts w:ascii="Comic Sans MS" w:hAnsi="Comic Sans MS" w:cs="Times New Roman"/>
          <w:b/>
          <w:bCs/>
        </w:rPr>
        <w:t xml:space="preserve">on the above </w:t>
      </w:r>
      <w:r w:rsidRPr="00DC4F8A">
        <w:rPr>
          <w:rFonts w:ascii="Comic Sans MS" w:hAnsi="Comic Sans MS" w:cs="Times New Roman"/>
          <w:b/>
          <w:bCs/>
        </w:rPr>
        <w:t>is as follows;</w:t>
      </w:r>
    </w:p>
    <w:p w:rsidR="00843176" w:rsidRPr="00843176" w:rsidRDefault="00843176" w:rsidP="000D3006">
      <w:pPr>
        <w:spacing w:after="0"/>
        <w:ind w:left="360"/>
        <w:jc w:val="both"/>
        <w:rPr>
          <w:rFonts w:ascii="Comic Sans MS" w:hAnsi="Comic Sans MS" w:cs="Times New Roman"/>
        </w:rPr>
      </w:pPr>
    </w:p>
    <w:p w:rsidR="00627F55" w:rsidRPr="00471DF1" w:rsidRDefault="00843176" w:rsidP="000D3006">
      <w:pPr>
        <w:spacing w:after="0"/>
        <w:ind w:left="360"/>
        <w:jc w:val="both"/>
        <w:rPr>
          <w:rFonts w:ascii="Comic Sans MS" w:hAnsi="Comic Sans MS" w:cs="Times New Roman"/>
          <w:i/>
          <w:iCs/>
          <w:sz w:val="20"/>
          <w:szCs w:val="20"/>
        </w:rPr>
      </w:pPr>
      <w:r w:rsidRPr="00471DF1">
        <w:rPr>
          <w:rFonts w:ascii="Comic Sans MS" w:hAnsi="Comic Sans MS" w:cs="Times New Roman"/>
          <w:i/>
          <w:iCs/>
          <w:sz w:val="20"/>
          <w:szCs w:val="20"/>
        </w:rPr>
        <w:t>“</w:t>
      </w:r>
      <w:r w:rsidR="000F629F" w:rsidRPr="00471DF1">
        <w:rPr>
          <w:rFonts w:ascii="Comic Sans MS" w:hAnsi="Comic Sans MS" w:cs="Times New Roman"/>
          <w:i/>
          <w:iCs/>
          <w:sz w:val="20"/>
          <w:szCs w:val="20"/>
        </w:rPr>
        <w:t>Materials recommended by the Working Group/sectoral committee can be applicable to NWSDB purposes.</w:t>
      </w:r>
    </w:p>
    <w:p w:rsidR="000F629F" w:rsidRPr="00471DF1" w:rsidRDefault="000F629F" w:rsidP="000D3006">
      <w:pPr>
        <w:spacing w:after="0"/>
        <w:ind w:left="360"/>
        <w:jc w:val="both"/>
        <w:rPr>
          <w:rFonts w:ascii="Comic Sans MS" w:hAnsi="Comic Sans MS" w:cs="Times New Roman"/>
          <w:i/>
          <w:iCs/>
          <w:sz w:val="20"/>
          <w:szCs w:val="20"/>
        </w:rPr>
      </w:pPr>
    </w:p>
    <w:p w:rsidR="000F629F" w:rsidRPr="00471DF1" w:rsidRDefault="000F629F" w:rsidP="000D3006">
      <w:pPr>
        <w:spacing w:after="0"/>
        <w:ind w:left="360"/>
        <w:jc w:val="both"/>
        <w:rPr>
          <w:rFonts w:ascii="Comic Sans MS" w:hAnsi="Comic Sans MS" w:cs="Times New Roman"/>
          <w:i/>
          <w:iCs/>
          <w:sz w:val="20"/>
          <w:szCs w:val="20"/>
        </w:rPr>
      </w:pPr>
      <w:r w:rsidRPr="00471DF1">
        <w:rPr>
          <w:rFonts w:ascii="Comic Sans MS" w:hAnsi="Comic Sans MS" w:cs="Times New Roman"/>
          <w:i/>
          <w:iCs/>
          <w:sz w:val="20"/>
          <w:szCs w:val="20"/>
        </w:rPr>
        <w:t>But AGM (M&amp;E Services)</w:t>
      </w:r>
      <w:r w:rsidR="00C07A12" w:rsidRPr="00471DF1">
        <w:rPr>
          <w:rFonts w:ascii="Comic Sans MS" w:hAnsi="Comic Sans MS" w:cs="Times New Roman"/>
          <w:i/>
          <w:iCs/>
          <w:sz w:val="20"/>
          <w:szCs w:val="20"/>
        </w:rPr>
        <w:t xml:space="preserve"> will not recommend materials for valves to be used by any third party water users. This is because material choices for valves by third parties depends on a lot of engineering and non – engineering factors. Third parties have legal protection for their own choices.</w:t>
      </w:r>
    </w:p>
    <w:p w:rsidR="00C07A12" w:rsidRPr="00471DF1" w:rsidRDefault="00C07A12" w:rsidP="000D3006">
      <w:pPr>
        <w:spacing w:after="0"/>
        <w:ind w:left="360"/>
        <w:jc w:val="both"/>
        <w:rPr>
          <w:rFonts w:ascii="Comic Sans MS" w:hAnsi="Comic Sans MS" w:cs="Times New Roman"/>
          <w:i/>
          <w:iCs/>
          <w:sz w:val="20"/>
          <w:szCs w:val="20"/>
        </w:rPr>
      </w:pPr>
    </w:p>
    <w:p w:rsidR="00C07A12" w:rsidRPr="00471DF1" w:rsidRDefault="00C07A12" w:rsidP="000D3006">
      <w:pPr>
        <w:spacing w:after="0"/>
        <w:ind w:left="360"/>
        <w:jc w:val="both"/>
        <w:rPr>
          <w:rFonts w:ascii="Comic Sans MS" w:hAnsi="Comic Sans MS" w:cs="Times New Roman"/>
          <w:i/>
          <w:iCs/>
          <w:sz w:val="20"/>
          <w:szCs w:val="20"/>
        </w:rPr>
      </w:pPr>
      <w:r w:rsidRPr="00471DF1">
        <w:rPr>
          <w:rFonts w:ascii="Comic Sans MS" w:hAnsi="Comic Sans MS" w:cs="Times New Roman"/>
          <w:i/>
          <w:iCs/>
          <w:sz w:val="20"/>
          <w:szCs w:val="20"/>
        </w:rPr>
        <w:t xml:space="preserve">Further he recommends that materials selection for third parties should be done </w:t>
      </w:r>
      <w:r w:rsidR="008100E6" w:rsidRPr="00471DF1">
        <w:rPr>
          <w:rFonts w:ascii="Comic Sans MS" w:hAnsi="Comic Sans MS" w:cs="Times New Roman"/>
          <w:i/>
          <w:iCs/>
          <w:sz w:val="20"/>
          <w:szCs w:val="20"/>
        </w:rPr>
        <w:t>through publi</w:t>
      </w:r>
      <w:r w:rsidRPr="00471DF1">
        <w:rPr>
          <w:rFonts w:ascii="Comic Sans MS" w:hAnsi="Comic Sans MS" w:cs="Times New Roman"/>
          <w:i/>
          <w:iCs/>
          <w:sz w:val="20"/>
          <w:szCs w:val="20"/>
        </w:rPr>
        <w:t xml:space="preserve">c hearing </w:t>
      </w:r>
      <w:r w:rsidR="00843176" w:rsidRPr="00471DF1">
        <w:rPr>
          <w:rFonts w:ascii="Comic Sans MS" w:hAnsi="Comic Sans MS" w:cs="Times New Roman"/>
          <w:i/>
          <w:iCs/>
          <w:sz w:val="20"/>
          <w:szCs w:val="20"/>
        </w:rPr>
        <w:t>b</w:t>
      </w:r>
      <w:r w:rsidRPr="00471DF1">
        <w:rPr>
          <w:rFonts w:ascii="Comic Sans MS" w:hAnsi="Comic Sans MS" w:cs="Times New Roman"/>
          <w:i/>
          <w:iCs/>
          <w:sz w:val="20"/>
          <w:szCs w:val="20"/>
        </w:rPr>
        <w:t xml:space="preserve">y an institution </w:t>
      </w:r>
      <w:r w:rsidR="008100E6" w:rsidRPr="00471DF1">
        <w:rPr>
          <w:rFonts w:ascii="Comic Sans MS" w:hAnsi="Comic Sans MS" w:cs="Times New Roman"/>
          <w:i/>
          <w:iCs/>
          <w:sz w:val="20"/>
          <w:szCs w:val="20"/>
        </w:rPr>
        <w:t>l</w:t>
      </w:r>
      <w:r w:rsidRPr="00471DF1">
        <w:rPr>
          <w:rFonts w:ascii="Comic Sans MS" w:hAnsi="Comic Sans MS" w:cs="Times New Roman"/>
          <w:i/>
          <w:iCs/>
          <w:sz w:val="20"/>
          <w:szCs w:val="20"/>
        </w:rPr>
        <w:t>ike SLSI.</w:t>
      </w:r>
      <w:r w:rsidR="00843176" w:rsidRPr="00471DF1">
        <w:rPr>
          <w:rFonts w:ascii="Comic Sans MS" w:hAnsi="Comic Sans MS" w:cs="Times New Roman"/>
          <w:i/>
          <w:iCs/>
          <w:sz w:val="20"/>
          <w:szCs w:val="20"/>
        </w:rPr>
        <w:t>”</w:t>
      </w:r>
    </w:p>
    <w:p w:rsidR="008100E6" w:rsidRDefault="008100E6" w:rsidP="000D3006">
      <w:pPr>
        <w:spacing w:after="0"/>
        <w:ind w:left="360"/>
        <w:jc w:val="both"/>
        <w:rPr>
          <w:rFonts w:ascii="Comic Sans MS" w:hAnsi="Comic Sans MS" w:cs="Times New Roman"/>
        </w:rPr>
      </w:pPr>
    </w:p>
    <w:p w:rsidR="000F629F" w:rsidRPr="00E156D1" w:rsidRDefault="000F629F" w:rsidP="000D3006">
      <w:pPr>
        <w:spacing w:after="0"/>
        <w:ind w:left="360"/>
        <w:jc w:val="both"/>
        <w:rPr>
          <w:rFonts w:ascii="Comic Sans MS" w:hAnsi="Comic Sans MS" w:cs="Times New Roman"/>
          <w:sz w:val="8"/>
          <w:szCs w:val="8"/>
        </w:rPr>
      </w:pPr>
    </w:p>
    <w:tbl>
      <w:tblPr>
        <w:tblStyle w:val="TableGrid"/>
        <w:tblW w:w="8703" w:type="dxa"/>
        <w:tblInd w:w="828" w:type="dxa"/>
        <w:tblLook w:val="04A0"/>
      </w:tblPr>
      <w:tblGrid>
        <w:gridCol w:w="2792"/>
        <w:gridCol w:w="3092"/>
        <w:gridCol w:w="2819"/>
      </w:tblGrid>
      <w:tr w:rsidR="00832A2C" w:rsidRPr="007F09D0" w:rsidTr="00DC4F8A">
        <w:trPr>
          <w:trHeight w:val="332"/>
        </w:trPr>
        <w:tc>
          <w:tcPr>
            <w:tcW w:w="8703" w:type="dxa"/>
            <w:gridSpan w:val="3"/>
          </w:tcPr>
          <w:p w:rsidR="00832A2C" w:rsidRDefault="00832A2C" w:rsidP="00BC16A9">
            <w:pPr>
              <w:ind w:left="-18"/>
              <w:jc w:val="both"/>
              <w:rPr>
                <w:rFonts w:ascii="Comic Sans MS" w:hAnsi="Comic Sans MS" w:cs="Times New Roman"/>
              </w:rPr>
            </w:pPr>
            <w:r>
              <w:rPr>
                <w:rFonts w:ascii="Comic Sans MS" w:hAnsi="Comic Sans MS" w:cs="Times New Roman"/>
              </w:rPr>
              <w:t xml:space="preserve">NWSDB Representative of working Group has </w:t>
            </w:r>
            <w:r w:rsidR="00843176">
              <w:rPr>
                <w:rFonts w:ascii="Comic Sans MS" w:hAnsi="Comic Sans MS" w:cs="Times New Roman"/>
              </w:rPr>
              <w:t xml:space="preserve">been </w:t>
            </w:r>
            <w:r>
              <w:rPr>
                <w:rFonts w:ascii="Comic Sans MS" w:hAnsi="Comic Sans MS" w:cs="Times New Roman"/>
              </w:rPr>
              <w:t xml:space="preserve">informed </w:t>
            </w:r>
            <w:r w:rsidR="00843176">
              <w:rPr>
                <w:rFonts w:ascii="Comic Sans MS" w:hAnsi="Comic Sans MS" w:cs="Times New Roman"/>
              </w:rPr>
              <w:t xml:space="preserve">by AGM(Doc) </w:t>
            </w:r>
            <w:r>
              <w:rPr>
                <w:rFonts w:ascii="Comic Sans MS" w:hAnsi="Comic Sans MS" w:cs="Times New Roman"/>
              </w:rPr>
              <w:t>that  the SBDRC has confirmed the recommendation, Comments and alterations made on the above assignment by them only for water supply purposes of NWSDB.</w:t>
            </w:r>
          </w:p>
          <w:p w:rsidR="00832A2C" w:rsidRDefault="00832A2C" w:rsidP="00BC16A9">
            <w:pPr>
              <w:ind w:left="-18"/>
              <w:jc w:val="both"/>
              <w:rPr>
                <w:rFonts w:ascii="Comic Sans MS" w:hAnsi="Comic Sans MS" w:cs="Times New Roman"/>
              </w:rPr>
            </w:pPr>
          </w:p>
          <w:p w:rsidR="00832A2C" w:rsidRPr="008E5C19" w:rsidRDefault="00DC4F8A" w:rsidP="00BC16A9">
            <w:pPr>
              <w:ind w:left="-18"/>
              <w:jc w:val="both"/>
              <w:rPr>
                <w:rFonts w:ascii="Comic Sans MS" w:hAnsi="Comic Sans MS" w:cs="Times New Roman"/>
              </w:rPr>
            </w:pPr>
            <w:r>
              <w:rPr>
                <w:rFonts w:ascii="Comic Sans MS" w:hAnsi="Comic Sans MS" w:cs="Times New Roman"/>
              </w:rPr>
              <w:t>SLSI will follow their procedure in finalization of SLSI Standard after going through various committees and public hearing</w:t>
            </w:r>
            <w:r w:rsidR="00832A2C">
              <w:rPr>
                <w:rFonts w:ascii="Comic Sans MS" w:hAnsi="Comic Sans MS" w:cs="Times New Roman"/>
              </w:rPr>
              <w:t>.</w:t>
            </w:r>
          </w:p>
          <w:p w:rsidR="00832A2C" w:rsidRPr="00E156D1" w:rsidRDefault="00832A2C" w:rsidP="0005542E">
            <w:pPr>
              <w:jc w:val="both"/>
              <w:rPr>
                <w:rFonts w:ascii="Comic Sans MS" w:hAnsi="Comic Sans MS" w:cs="Times New Roman"/>
                <w:sz w:val="4"/>
                <w:szCs w:val="4"/>
              </w:rPr>
            </w:pPr>
          </w:p>
          <w:p w:rsidR="00832A2C" w:rsidRPr="00E156D1" w:rsidRDefault="00832A2C" w:rsidP="004B3D9A">
            <w:pPr>
              <w:jc w:val="both"/>
              <w:rPr>
                <w:rFonts w:ascii="Comic Sans MS" w:hAnsi="Comic Sans MS" w:cs="Times New Roman"/>
                <w:sz w:val="8"/>
                <w:szCs w:val="8"/>
              </w:rPr>
            </w:pPr>
          </w:p>
        </w:tc>
      </w:tr>
      <w:tr w:rsidR="00832A2C" w:rsidRPr="006460CC" w:rsidTr="00832A2C">
        <w:trPr>
          <w:trHeight w:val="492"/>
        </w:trPr>
        <w:tc>
          <w:tcPr>
            <w:tcW w:w="2792" w:type="dxa"/>
          </w:tcPr>
          <w:p w:rsidR="00832A2C" w:rsidRDefault="00832A2C" w:rsidP="008100E6">
            <w:pPr>
              <w:pStyle w:val="ListParagraph"/>
              <w:ind w:left="0"/>
              <w:rPr>
                <w:rFonts w:ascii="Comic Sans MS" w:hAnsi="Comic Sans MS" w:cs="Times New Roman"/>
                <w:b/>
                <w:bCs/>
                <w:sz w:val="16"/>
                <w:szCs w:val="16"/>
              </w:rPr>
            </w:pPr>
          </w:p>
          <w:p w:rsidR="00C47510" w:rsidRPr="006460CC" w:rsidRDefault="00C47510" w:rsidP="00C47510">
            <w:pPr>
              <w:pStyle w:val="ListParagraph"/>
              <w:ind w:left="0"/>
              <w:jc w:val="center"/>
              <w:rPr>
                <w:rFonts w:ascii="Comic Sans MS" w:hAnsi="Comic Sans MS" w:cs="Times New Roman"/>
                <w:b/>
                <w:bCs/>
                <w:sz w:val="16"/>
                <w:szCs w:val="16"/>
              </w:rPr>
            </w:pPr>
            <w:r w:rsidRPr="00C47510">
              <w:rPr>
                <w:rFonts w:ascii="Comic Sans MS" w:hAnsi="Comic Sans MS" w:cs="Times New Roman"/>
                <w:b/>
                <w:bCs/>
              </w:rPr>
              <w:t>31-01-3013</w:t>
            </w:r>
          </w:p>
        </w:tc>
        <w:tc>
          <w:tcPr>
            <w:tcW w:w="3092" w:type="dxa"/>
          </w:tcPr>
          <w:p w:rsidR="00832A2C" w:rsidRPr="006460CC" w:rsidRDefault="00832A2C" w:rsidP="008100E6">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832A2C" w:rsidRPr="006460CC" w:rsidRDefault="00832A2C" w:rsidP="008100E6">
            <w:pPr>
              <w:pStyle w:val="ListParagraph"/>
              <w:ind w:left="0"/>
              <w:rPr>
                <w:rFonts w:ascii="Comic Sans MS" w:hAnsi="Comic Sans MS" w:cs="Times New Roman"/>
                <w:b/>
                <w:bCs/>
                <w:sz w:val="16"/>
                <w:szCs w:val="16"/>
              </w:rPr>
            </w:pPr>
            <w:r>
              <w:rPr>
                <w:rFonts w:ascii="Comic Sans MS" w:hAnsi="Comic Sans MS" w:cs="Times New Roman"/>
                <w:b/>
                <w:bCs/>
              </w:rPr>
              <w:t xml:space="preserve">     </w:t>
            </w:r>
            <w:r w:rsidRPr="004F0053">
              <w:rPr>
                <w:rFonts w:ascii="Comic Sans MS" w:hAnsi="Comic Sans MS" w:cs="Times New Roman"/>
                <w:b/>
                <w:bCs/>
              </w:rPr>
              <w:t>AGM (</w:t>
            </w:r>
            <w:r>
              <w:rPr>
                <w:rFonts w:ascii="Comic Sans MS" w:hAnsi="Comic Sans MS" w:cs="Times New Roman"/>
                <w:b/>
                <w:bCs/>
              </w:rPr>
              <w:t>P&amp;D – M&amp;E</w:t>
            </w:r>
            <w:r w:rsidRPr="004F0053">
              <w:rPr>
                <w:rFonts w:ascii="Comic Sans MS" w:hAnsi="Comic Sans MS" w:cs="Times New Roman"/>
                <w:b/>
                <w:bCs/>
              </w:rPr>
              <w:t>)</w:t>
            </w:r>
          </w:p>
          <w:p w:rsidR="00832A2C" w:rsidRPr="006460CC" w:rsidRDefault="00832A2C" w:rsidP="008100E6">
            <w:pPr>
              <w:pStyle w:val="ListParagraph"/>
              <w:ind w:left="0"/>
              <w:rPr>
                <w:rFonts w:ascii="Comic Sans MS" w:hAnsi="Comic Sans MS" w:cs="Times New Roman"/>
                <w:b/>
                <w:bCs/>
              </w:rPr>
            </w:pPr>
            <w:r>
              <w:rPr>
                <w:rFonts w:ascii="Comic Sans MS" w:hAnsi="Comic Sans MS" w:cs="Times New Roman"/>
                <w:b/>
                <w:bCs/>
              </w:rPr>
              <w:t xml:space="preserve">     </w:t>
            </w:r>
            <w:r w:rsidRPr="004F0053">
              <w:rPr>
                <w:rFonts w:ascii="Comic Sans MS" w:hAnsi="Comic Sans MS" w:cs="Times New Roman"/>
                <w:b/>
                <w:bCs/>
              </w:rPr>
              <w:t>AGM (</w:t>
            </w:r>
            <w:r>
              <w:rPr>
                <w:rFonts w:ascii="Comic Sans MS" w:hAnsi="Comic Sans MS" w:cs="Times New Roman"/>
                <w:b/>
                <w:bCs/>
              </w:rPr>
              <w:t>Dev. – WC</w:t>
            </w:r>
            <w:r w:rsidRPr="004F0053">
              <w:rPr>
                <w:rFonts w:ascii="Comic Sans MS" w:hAnsi="Comic Sans MS" w:cs="Times New Roman"/>
                <w:b/>
                <w:bCs/>
              </w:rPr>
              <w:t>)</w:t>
            </w:r>
          </w:p>
        </w:tc>
        <w:tc>
          <w:tcPr>
            <w:tcW w:w="2819" w:type="dxa"/>
          </w:tcPr>
          <w:p w:rsidR="00832A2C" w:rsidRPr="006460CC" w:rsidRDefault="00832A2C" w:rsidP="0005542E">
            <w:pPr>
              <w:pStyle w:val="ListParagraph"/>
              <w:ind w:left="0"/>
              <w:rPr>
                <w:rFonts w:ascii="Comic Sans MS" w:hAnsi="Comic Sans MS" w:cs="Times New Roman"/>
                <w:b/>
                <w:bCs/>
                <w:sz w:val="16"/>
                <w:szCs w:val="16"/>
              </w:rPr>
            </w:pPr>
            <w:r>
              <w:rPr>
                <w:rFonts w:ascii="Comic Sans MS" w:hAnsi="Comic Sans MS" w:cs="Times New Roman"/>
                <w:b/>
                <w:bCs/>
                <w:sz w:val="16"/>
                <w:szCs w:val="16"/>
              </w:rPr>
              <w:t>Follow up :</w:t>
            </w:r>
          </w:p>
          <w:p w:rsidR="00832A2C" w:rsidRPr="00876138" w:rsidRDefault="00832A2C" w:rsidP="008100E6">
            <w:pPr>
              <w:pStyle w:val="ListParagraph"/>
              <w:ind w:left="0"/>
              <w:rPr>
                <w:rFonts w:ascii="Comic Sans MS" w:hAnsi="Comic Sans MS" w:cs="Times New Roman"/>
                <w:b/>
                <w:bCs/>
              </w:rPr>
            </w:pPr>
            <w:r>
              <w:rPr>
                <w:rFonts w:ascii="Comic Sans MS" w:hAnsi="Comic Sans MS" w:cs="Times New Roman"/>
                <w:b/>
                <w:bCs/>
              </w:rPr>
              <w:t xml:space="preserve">     </w:t>
            </w: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627F55" w:rsidRPr="00E7705B" w:rsidRDefault="00627F55" w:rsidP="00D70739">
      <w:pPr>
        <w:tabs>
          <w:tab w:val="left" w:pos="360"/>
        </w:tabs>
        <w:ind w:left="-360"/>
        <w:jc w:val="both"/>
        <w:rPr>
          <w:rFonts w:ascii="Comic Sans MS" w:hAnsi="Comic Sans MS" w:cs="Times New Roman"/>
          <w:b/>
          <w:bCs/>
          <w:sz w:val="16"/>
          <w:szCs w:val="16"/>
        </w:rPr>
      </w:pPr>
    </w:p>
    <w:p w:rsidR="00D70739" w:rsidRPr="00D70739" w:rsidRDefault="00D70739" w:rsidP="00D70739">
      <w:pPr>
        <w:tabs>
          <w:tab w:val="left" w:pos="360"/>
        </w:tabs>
        <w:ind w:left="-360"/>
        <w:jc w:val="both"/>
        <w:rPr>
          <w:rFonts w:ascii="Comic Sans MS" w:hAnsi="Comic Sans MS" w:cs="Times New Roman"/>
          <w:b/>
          <w:bCs/>
        </w:rPr>
      </w:pPr>
      <w:r>
        <w:rPr>
          <w:rFonts w:ascii="Comic Sans MS" w:hAnsi="Comic Sans MS" w:cs="Times New Roman"/>
          <w:b/>
          <w:bCs/>
        </w:rPr>
        <w:t>4.3</w:t>
      </w:r>
      <w:r>
        <w:rPr>
          <w:rFonts w:ascii="Comic Sans MS" w:hAnsi="Comic Sans MS" w:cs="Times New Roman"/>
          <w:b/>
          <w:bCs/>
        </w:rPr>
        <w:tab/>
      </w:r>
      <w:r w:rsidRPr="00D70739">
        <w:rPr>
          <w:rFonts w:ascii="Comic Sans MS" w:hAnsi="Comic Sans MS" w:cs="Times New Roman"/>
          <w:b/>
          <w:bCs/>
        </w:rPr>
        <w:t>Draft of Sri Lanka Standards for Potable Water (SLS 614 Part 1)</w:t>
      </w:r>
    </w:p>
    <w:p w:rsidR="002C3D17" w:rsidRPr="002C3D17" w:rsidRDefault="002C3D17" w:rsidP="00D70739">
      <w:pPr>
        <w:pStyle w:val="ListParagraph"/>
        <w:ind w:left="360"/>
        <w:jc w:val="both"/>
        <w:rPr>
          <w:rFonts w:ascii="Comic Sans MS" w:hAnsi="Comic Sans MS" w:cs="Times New Roman"/>
          <w:sz w:val="12"/>
          <w:szCs w:val="12"/>
        </w:rPr>
      </w:pPr>
    </w:p>
    <w:p w:rsidR="00D70739" w:rsidRDefault="00D70739" w:rsidP="00D70739">
      <w:pPr>
        <w:pStyle w:val="ListParagraph"/>
        <w:spacing w:after="0"/>
        <w:ind w:left="360"/>
        <w:jc w:val="both"/>
        <w:rPr>
          <w:rFonts w:ascii="Comic Sans MS" w:hAnsi="Comic Sans MS" w:cs="Times New Roman"/>
        </w:rPr>
      </w:pPr>
      <w:r>
        <w:rPr>
          <w:rFonts w:ascii="Comic Sans MS" w:hAnsi="Comic Sans MS" w:cs="Times New Roman"/>
        </w:rPr>
        <w:t xml:space="preserve">SBDRC </w:t>
      </w:r>
      <w:r w:rsidR="002C2728">
        <w:rPr>
          <w:rFonts w:ascii="Comic Sans MS" w:hAnsi="Comic Sans MS" w:cs="Times New Roman"/>
        </w:rPr>
        <w:t>appointed a committee comprising</w:t>
      </w:r>
      <w:r>
        <w:rPr>
          <w:rFonts w:ascii="Comic Sans MS" w:hAnsi="Comic Sans MS" w:cs="Times New Roman"/>
        </w:rPr>
        <w:t xml:space="preserve"> Specialists for water and sewerage </w:t>
      </w:r>
      <w:r w:rsidR="00FC112D">
        <w:rPr>
          <w:rFonts w:ascii="Comic Sans MS" w:hAnsi="Comic Sans MS" w:cs="Times New Roman"/>
        </w:rPr>
        <w:t xml:space="preserve">together with AGM (R&amp;D) and Chief of Laboratories </w:t>
      </w:r>
      <w:r>
        <w:rPr>
          <w:rFonts w:ascii="Comic Sans MS" w:hAnsi="Comic Sans MS" w:cs="Times New Roman"/>
        </w:rPr>
        <w:t>to review the changes and to comment.</w:t>
      </w:r>
    </w:p>
    <w:p w:rsidR="00D70739" w:rsidRPr="00352DBC" w:rsidRDefault="00D70739" w:rsidP="00D70739">
      <w:pPr>
        <w:pStyle w:val="ListParagraph"/>
        <w:spacing w:after="0"/>
        <w:ind w:left="360"/>
        <w:jc w:val="both"/>
        <w:rPr>
          <w:rFonts w:ascii="Comic Sans MS" w:hAnsi="Comic Sans MS" w:cs="Times New Roman"/>
          <w:sz w:val="6"/>
          <w:szCs w:val="6"/>
        </w:rPr>
      </w:pPr>
    </w:p>
    <w:p w:rsidR="007979A6" w:rsidRPr="00E156D1" w:rsidRDefault="007979A6" w:rsidP="0026594C">
      <w:pPr>
        <w:pStyle w:val="ListParagraph"/>
        <w:ind w:left="360"/>
        <w:jc w:val="both"/>
        <w:rPr>
          <w:rFonts w:ascii="Comic Sans MS" w:hAnsi="Comic Sans MS" w:cs="Times New Roman"/>
          <w:sz w:val="2"/>
          <w:szCs w:val="2"/>
        </w:rPr>
      </w:pPr>
    </w:p>
    <w:p w:rsidR="007979A6" w:rsidRPr="00E156D1" w:rsidRDefault="007979A6" w:rsidP="0026594C">
      <w:pPr>
        <w:pStyle w:val="ListParagraph"/>
        <w:ind w:left="360"/>
        <w:jc w:val="both"/>
        <w:rPr>
          <w:rFonts w:ascii="Comic Sans MS" w:hAnsi="Comic Sans MS" w:cs="Times New Roman"/>
          <w:sz w:val="6"/>
          <w:szCs w:val="6"/>
        </w:rPr>
      </w:pPr>
    </w:p>
    <w:p w:rsidR="002C3D17" w:rsidRDefault="00E23781" w:rsidP="002C3D17">
      <w:pPr>
        <w:pStyle w:val="ListParagraph"/>
        <w:ind w:left="360"/>
        <w:jc w:val="both"/>
        <w:rPr>
          <w:rFonts w:ascii="Comic Sans MS" w:hAnsi="Comic Sans MS" w:cs="Times New Roman"/>
        </w:rPr>
      </w:pPr>
      <w:r>
        <w:rPr>
          <w:rFonts w:ascii="Comic Sans MS" w:hAnsi="Comic Sans MS" w:cs="Times New Roman"/>
        </w:rPr>
        <w:t>On request of NWSDB for a discussion,</w:t>
      </w:r>
      <w:r w:rsidR="002C3D17">
        <w:rPr>
          <w:rFonts w:ascii="Comic Sans MS" w:hAnsi="Comic Sans MS" w:cs="Times New Roman"/>
        </w:rPr>
        <w:t xml:space="preserve"> SLSI has informed that they will give an appointment for a discussion early.</w:t>
      </w:r>
    </w:p>
    <w:p w:rsidR="00E7705B" w:rsidRPr="00E7705B" w:rsidRDefault="00E7705B" w:rsidP="002C3D17">
      <w:pPr>
        <w:pStyle w:val="ListParagraph"/>
        <w:ind w:left="360"/>
        <w:jc w:val="both"/>
        <w:rPr>
          <w:rFonts w:ascii="Comic Sans MS" w:hAnsi="Comic Sans MS" w:cs="Times New Roman"/>
          <w:sz w:val="12"/>
          <w:szCs w:val="12"/>
        </w:rPr>
      </w:pPr>
    </w:p>
    <w:p w:rsidR="002C3D17" w:rsidRPr="00282F00" w:rsidRDefault="00E7705B" w:rsidP="00D70739">
      <w:pPr>
        <w:pStyle w:val="ListParagraph"/>
        <w:ind w:left="360"/>
        <w:jc w:val="both"/>
        <w:rPr>
          <w:rFonts w:ascii="Comic Sans MS" w:hAnsi="Comic Sans MS" w:cs="Times New Roman"/>
          <w:sz w:val="14"/>
          <w:szCs w:val="14"/>
        </w:rPr>
      </w:pPr>
      <w:r>
        <w:rPr>
          <w:rFonts w:ascii="Comic Sans MS" w:hAnsi="Comic Sans MS" w:cs="Times New Roman"/>
        </w:rPr>
        <w:t>Several</w:t>
      </w:r>
      <w:r w:rsidRPr="000F0D56">
        <w:rPr>
          <w:rFonts w:ascii="Comic Sans MS" w:hAnsi="Comic Sans MS" w:cs="Times New Roman"/>
        </w:rPr>
        <w:t xml:space="preserve"> Meeting</w:t>
      </w:r>
      <w:r>
        <w:rPr>
          <w:rFonts w:ascii="Comic Sans MS" w:hAnsi="Comic Sans MS" w:cs="Times New Roman"/>
        </w:rPr>
        <w:t>s</w:t>
      </w:r>
      <w:r w:rsidRPr="000F0D56">
        <w:rPr>
          <w:rFonts w:ascii="Comic Sans MS" w:hAnsi="Comic Sans MS" w:cs="Times New Roman"/>
        </w:rPr>
        <w:t xml:space="preserve"> </w:t>
      </w:r>
      <w:r>
        <w:rPr>
          <w:rFonts w:ascii="Comic Sans MS" w:hAnsi="Comic Sans MS" w:cs="Times New Roman"/>
        </w:rPr>
        <w:t>were held among the</w:t>
      </w:r>
      <w:r w:rsidRPr="000F0D56">
        <w:rPr>
          <w:rFonts w:ascii="Comic Sans MS" w:hAnsi="Comic Sans MS" w:cs="Times New Roman"/>
        </w:rPr>
        <w:t xml:space="preserve"> </w:t>
      </w:r>
      <w:r>
        <w:rPr>
          <w:rFonts w:ascii="Comic Sans MS" w:hAnsi="Comic Sans MS" w:cs="Times New Roman"/>
        </w:rPr>
        <w:t xml:space="preserve">Addl. GM (SE), </w:t>
      </w:r>
      <w:r w:rsidRPr="000F0D56">
        <w:rPr>
          <w:rFonts w:ascii="Comic Sans MS" w:hAnsi="Comic Sans MS" w:cs="Times New Roman"/>
        </w:rPr>
        <w:t>Addl. GM(C/S),</w:t>
      </w:r>
      <w:r>
        <w:rPr>
          <w:rFonts w:ascii="Comic Sans MS" w:hAnsi="Comic Sans MS" w:cs="Times New Roman"/>
        </w:rPr>
        <w:t xml:space="preserve"> AGM (R&amp;D), Chief of Laboratories </w:t>
      </w:r>
      <w:r w:rsidRPr="000F0D56">
        <w:rPr>
          <w:rFonts w:ascii="Comic Sans MS" w:hAnsi="Comic Sans MS" w:cs="Times New Roman"/>
        </w:rPr>
        <w:t>and</w:t>
      </w:r>
      <w:r>
        <w:rPr>
          <w:rFonts w:ascii="Comic Sans MS" w:hAnsi="Comic Sans MS" w:cs="Times New Roman"/>
        </w:rPr>
        <w:t xml:space="preserve"> Water treatment and Sewerage</w:t>
      </w:r>
      <w:r w:rsidRPr="000F0D56">
        <w:rPr>
          <w:rFonts w:ascii="Comic Sans MS" w:hAnsi="Comic Sans MS" w:cs="Times New Roman"/>
        </w:rPr>
        <w:t xml:space="preserve"> Specialists to discuss the recommendations before meeting SLSI</w:t>
      </w:r>
      <w:r>
        <w:rPr>
          <w:rFonts w:ascii="Comic Sans MS" w:hAnsi="Comic Sans MS" w:cs="Times New Roman"/>
        </w:rPr>
        <w:t xml:space="preserve">.  The comparison of the parameters in the draft with the other standards was forwarded to </w:t>
      </w:r>
      <w:r w:rsidR="0057121F">
        <w:rPr>
          <w:rFonts w:ascii="Comic Sans MS" w:hAnsi="Comic Sans MS" w:cs="Times New Roman"/>
        </w:rPr>
        <w:t>SLSI</w:t>
      </w:r>
      <w:r>
        <w:rPr>
          <w:rFonts w:ascii="Comic Sans MS" w:hAnsi="Comic Sans MS" w:cs="Times New Roman"/>
        </w:rPr>
        <w:t>.</w:t>
      </w:r>
    </w:p>
    <w:p w:rsidR="000F0D56" w:rsidRPr="00E7705B" w:rsidRDefault="000F0D56" w:rsidP="000F0D56">
      <w:pPr>
        <w:ind w:left="360"/>
        <w:jc w:val="both"/>
        <w:rPr>
          <w:rFonts w:ascii="Comic Sans MS" w:hAnsi="Comic Sans MS" w:cs="Times New Roman"/>
          <w:sz w:val="2"/>
          <w:szCs w:val="2"/>
        </w:rPr>
      </w:pPr>
    </w:p>
    <w:tbl>
      <w:tblPr>
        <w:tblStyle w:val="TableGrid"/>
        <w:tblW w:w="8910" w:type="dxa"/>
        <w:tblInd w:w="558" w:type="dxa"/>
        <w:tblLook w:val="04A0"/>
      </w:tblPr>
      <w:tblGrid>
        <w:gridCol w:w="3030"/>
        <w:gridCol w:w="2760"/>
        <w:gridCol w:w="3120"/>
      </w:tblGrid>
      <w:tr w:rsidR="00953EDC" w:rsidRPr="00627F55" w:rsidTr="00282F00">
        <w:trPr>
          <w:trHeight w:val="332"/>
        </w:trPr>
        <w:tc>
          <w:tcPr>
            <w:tcW w:w="8910" w:type="dxa"/>
            <w:gridSpan w:val="3"/>
          </w:tcPr>
          <w:p w:rsidR="00456BF8" w:rsidRPr="00456BF8" w:rsidRDefault="0041115B" w:rsidP="0041115B">
            <w:pPr>
              <w:jc w:val="both"/>
              <w:rPr>
                <w:rFonts w:ascii="Comic Sans MS" w:hAnsi="Comic Sans MS" w:cs="Times New Roman"/>
                <w:sz w:val="8"/>
                <w:szCs w:val="8"/>
              </w:rPr>
            </w:pPr>
            <w:r>
              <w:rPr>
                <w:rFonts w:ascii="Comic Sans MS" w:hAnsi="Comic Sans MS" w:cs="Times New Roman"/>
              </w:rPr>
              <w:t>The SBDRC decided to discuss the same with SLSI by having an appointment with SLSI.</w:t>
            </w:r>
            <w:r w:rsidRPr="00456BF8">
              <w:rPr>
                <w:rFonts w:ascii="Comic Sans MS" w:hAnsi="Comic Sans MS" w:cs="Times New Roman"/>
                <w:sz w:val="8"/>
                <w:szCs w:val="8"/>
              </w:rPr>
              <w:t xml:space="preserve"> </w:t>
            </w:r>
          </w:p>
        </w:tc>
      </w:tr>
      <w:tr w:rsidR="007979A6" w:rsidRPr="00627F55" w:rsidTr="00282F00">
        <w:trPr>
          <w:trHeight w:val="458"/>
        </w:trPr>
        <w:tc>
          <w:tcPr>
            <w:tcW w:w="3030" w:type="dxa"/>
          </w:tcPr>
          <w:p w:rsidR="007979A6" w:rsidRPr="00B418B5" w:rsidRDefault="007979A6" w:rsidP="006F6491">
            <w:pPr>
              <w:pStyle w:val="ListParagraph"/>
              <w:ind w:left="0"/>
              <w:jc w:val="both"/>
              <w:rPr>
                <w:rFonts w:ascii="Comic Sans MS" w:hAnsi="Comic Sans MS" w:cs="Times New Roman"/>
                <w:b/>
                <w:bCs/>
                <w:sz w:val="18"/>
                <w:szCs w:val="18"/>
              </w:rPr>
            </w:pPr>
          </w:p>
          <w:p w:rsidR="007979A6" w:rsidRDefault="003A02E3" w:rsidP="0004770F">
            <w:pPr>
              <w:pStyle w:val="ListParagraph"/>
              <w:ind w:left="0"/>
              <w:jc w:val="center"/>
              <w:rPr>
                <w:rFonts w:ascii="Comic Sans MS" w:hAnsi="Comic Sans MS" w:cs="Times New Roman"/>
                <w:sz w:val="10"/>
                <w:szCs w:val="10"/>
              </w:rPr>
            </w:pPr>
            <w:r>
              <w:rPr>
                <w:rFonts w:ascii="Comic Sans MS" w:hAnsi="Comic Sans MS" w:cs="Times New Roman"/>
                <w:b/>
                <w:bCs/>
              </w:rPr>
              <w:t>3</w:t>
            </w:r>
            <w:r w:rsidR="00482C49">
              <w:rPr>
                <w:rFonts w:ascii="Comic Sans MS" w:hAnsi="Comic Sans MS" w:cs="Times New Roman"/>
                <w:b/>
                <w:bCs/>
              </w:rPr>
              <w:t>0</w:t>
            </w:r>
            <w:r w:rsidR="007979A6">
              <w:rPr>
                <w:rFonts w:ascii="Comic Sans MS" w:hAnsi="Comic Sans MS" w:cs="Times New Roman"/>
                <w:b/>
                <w:bCs/>
              </w:rPr>
              <w:t>-</w:t>
            </w:r>
            <w:r w:rsidR="0004770F">
              <w:rPr>
                <w:rFonts w:ascii="Comic Sans MS" w:hAnsi="Comic Sans MS" w:cs="Times New Roman"/>
                <w:b/>
                <w:bCs/>
              </w:rPr>
              <w:t>01</w:t>
            </w:r>
            <w:r w:rsidR="007979A6">
              <w:rPr>
                <w:rFonts w:ascii="Comic Sans MS" w:hAnsi="Comic Sans MS" w:cs="Times New Roman"/>
                <w:b/>
                <w:bCs/>
              </w:rPr>
              <w:t>-201</w:t>
            </w:r>
            <w:r w:rsidR="00843176">
              <w:rPr>
                <w:rFonts w:ascii="Comic Sans MS" w:hAnsi="Comic Sans MS" w:cs="Times New Roman"/>
                <w:b/>
                <w:bCs/>
              </w:rPr>
              <w:t>3</w:t>
            </w:r>
          </w:p>
        </w:tc>
        <w:tc>
          <w:tcPr>
            <w:tcW w:w="2760" w:type="dxa"/>
          </w:tcPr>
          <w:p w:rsidR="007979A6" w:rsidRPr="006460CC" w:rsidRDefault="007979A6" w:rsidP="007979A6">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7979A6" w:rsidRDefault="006667EC" w:rsidP="006667EC">
            <w:pPr>
              <w:pStyle w:val="ListParagraph"/>
              <w:ind w:left="0"/>
              <w:jc w:val="center"/>
              <w:rPr>
                <w:rFonts w:ascii="Comic Sans MS" w:hAnsi="Comic Sans MS" w:cs="Times New Roman"/>
                <w:sz w:val="10"/>
                <w:szCs w:val="10"/>
              </w:rPr>
            </w:pPr>
            <w:r>
              <w:rPr>
                <w:rFonts w:ascii="Comic Sans MS" w:hAnsi="Comic Sans MS" w:cs="Times New Roman"/>
                <w:b/>
                <w:bCs/>
              </w:rPr>
              <w:t>CLS</w:t>
            </w:r>
          </w:p>
        </w:tc>
        <w:tc>
          <w:tcPr>
            <w:tcW w:w="3120" w:type="dxa"/>
          </w:tcPr>
          <w:p w:rsidR="007979A6" w:rsidRPr="0022730D" w:rsidRDefault="007979A6" w:rsidP="007979A6">
            <w:pPr>
              <w:ind w:right="115"/>
              <w:rPr>
                <w:rFonts w:ascii="Comic Sans MS" w:hAnsi="Comic Sans MS" w:cs="Times New Roman"/>
                <w:b/>
                <w:bCs/>
                <w:sz w:val="16"/>
                <w:szCs w:val="16"/>
              </w:rPr>
            </w:pPr>
            <w:r>
              <w:rPr>
                <w:rFonts w:ascii="Comic Sans MS" w:hAnsi="Comic Sans MS" w:cs="Times New Roman"/>
                <w:b/>
                <w:bCs/>
                <w:sz w:val="16"/>
                <w:szCs w:val="16"/>
              </w:rPr>
              <w:t>Follow up:</w:t>
            </w:r>
          </w:p>
          <w:p w:rsidR="007979A6" w:rsidRDefault="00A52154" w:rsidP="00B418B5">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w:t>
            </w:r>
            <w:r w:rsidR="006667EC">
              <w:rPr>
                <w:rFonts w:ascii="Comic Sans MS" w:hAnsi="Comic Sans MS" w:cs="Times New Roman"/>
                <w:b/>
                <w:bCs/>
              </w:rPr>
              <w:t>/AGM (Doc)</w:t>
            </w:r>
          </w:p>
        </w:tc>
      </w:tr>
    </w:tbl>
    <w:p w:rsidR="00953EDC" w:rsidRPr="00E7705B" w:rsidRDefault="00953EDC" w:rsidP="00D70739">
      <w:pPr>
        <w:pStyle w:val="ListParagraph"/>
        <w:ind w:left="360"/>
        <w:jc w:val="both"/>
        <w:rPr>
          <w:rFonts w:ascii="Comic Sans MS" w:hAnsi="Comic Sans MS" w:cs="Times New Roman"/>
          <w:sz w:val="10"/>
          <w:szCs w:val="10"/>
        </w:rPr>
      </w:pPr>
    </w:p>
    <w:p w:rsidR="007D7F88" w:rsidRDefault="007D7F88" w:rsidP="00282F00">
      <w:pPr>
        <w:spacing w:after="0"/>
        <w:ind w:left="-360"/>
        <w:jc w:val="both"/>
        <w:rPr>
          <w:rFonts w:ascii="Comic Sans MS" w:hAnsi="Comic Sans MS" w:cs="Times New Roman"/>
          <w:b/>
          <w:bCs/>
        </w:rPr>
      </w:pPr>
      <w:r w:rsidRPr="004038B7">
        <w:rPr>
          <w:rFonts w:ascii="Comic Sans MS" w:hAnsi="Comic Sans MS" w:cs="Times New Roman"/>
          <w:b/>
          <w:bCs/>
        </w:rPr>
        <w:t>4.4</w:t>
      </w:r>
      <w:r>
        <w:rPr>
          <w:rFonts w:ascii="Comic Sans MS" w:hAnsi="Comic Sans MS" w:cs="Times New Roman"/>
          <w:b/>
          <w:bCs/>
        </w:rPr>
        <w:t xml:space="preserve">    </w:t>
      </w:r>
      <w:r w:rsidR="00E7705B">
        <w:rPr>
          <w:rFonts w:ascii="Comic Sans MS" w:hAnsi="Comic Sans MS" w:cs="Times New Roman"/>
          <w:b/>
          <w:bCs/>
        </w:rPr>
        <w:t xml:space="preserve">SLS for </w:t>
      </w:r>
      <w:r w:rsidRPr="00A143ED">
        <w:rPr>
          <w:rFonts w:ascii="Comic Sans MS" w:hAnsi="Comic Sans MS" w:cs="Times New Roman"/>
          <w:b/>
          <w:bCs/>
        </w:rPr>
        <w:t>PE Pipes and Fittings</w:t>
      </w:r>
      <w:r w:rsidR="00471DF1">
        <w:rPr>
          <w:rFonts w:ascii="Comic Sans MS" w:hAnsi="Comic Sans MS" w:cs="Times New Roman"/>
          <w:b/>
          <w:bCs/>
        </w:rPr>
        <w:t xml:space="preserve"> (EN 12201:2011)</w:t>
      </w:r>
    </w:p>
    <w:p w:rsidR="00282F00" w:rsidRPr="00282F00" w:rsidRDefault="00282F00" w:rsidP="00282F00">
      <w:pPr>
        <w:spacing w:after="0"/>
        <w:ind w:left="-360"/>
        <w:jc w:val="both"/>
        <w:rPr>
          <w:rFonts w:ascii="Comic Sans MS" w:hAnsi="Comic Sans MS" w:cs="Times New Roman"/>
          <w:b/>
          <w:bCs/>
          <w:sz w:val="2"/>
          <w:szCs w:val="2"/>
        </w:rPr>
      </w:pPr>
    </w:p>
    <w:p w:rsidR="007D7F88" w:rsidRPr="005E64EF" w:rsidRDefault="007D7F88" w:rsidP="007D7F88">
      <w:pPr>
        <w:pStyle w:val="ListParagraph"/>
        <w:tabs>
          <w:tab w:val="left" w:pos="540"/>
        </w:tabs>
        <w:spacing w:after="0"/>
        <w:ind w:left="446"/>
        <w:jc w:val="both"/>
        <w:rPr>
          <w:rFonts w:ascii="Comic Sans MS" w:hAnsi="Comic Sans MS" w:cs="Times New Roman"/>
          <w:sz w:val="4"/>
          <w:szCs w:val="4"/>
        </w:rPr>
      </w:pPr>
      <w:r w:rsidRPr="005E64EF">
        <w:rPr>
          <w:rFonts w:ascii="Comic Sans MS" w:hAnsi="Comic Sans MS" w:cs="Times New Roman"/>
          <w:b/>
          <w:bCs/>
          <w:sz w:val="10"/>
          <w:szCs w:val="10"/>
        </w:rPr>
        <w:t xml:space="preserve"> </w:t>
      </w:r>
    </w:p>
    <w:p w:rsidR="00363360" w:rsidRDefault="002C3D17" w:rsidP="00363360">
      <w:pPr>
        <w:ind w:left="360"/>
        <w:jc w:val="both"/>
        <w:rPr>
          <w:rFonts w:ascii="Comic Sans MS" w:hAnsi="Comic Sans MS" w:cs="Times New Roman"/>
        </w:rPr>
      </w:pPr>
      <w:r>
        <w:rPr>
          <w:rFonts w:ascii="Comic Sans MS" w:hAnsi="Comic Sans MS" w:cs="Times New Roman"/>
        </w:rPr>
        <w:t xml:space="preserve">The </w:t>
      </w:r>
      <w:r w:rsidR="00A52154">
        <w:rPr>
          <w:rFonts w:ascii="Comic Sans MS" w:hAnsi="Comic Sans MS" w:cs="Times New Roman"/>
        </w:rPr>
        <w:t xml:space="preserve">Committee appointed to recommend </w:t>
      </w:r>
      <w:r w:rsidR="00E53E1A">
        <w:rPr>
          <w:rFonts w:ascii="Comic Sans MS" w:hAnsi="Comic Sans MS" w:cs="Times New Roman"/>
        </w:rPr>
        <w:t>a</w:t>
      </w:r>
      <w:r w:rsidR="008B7448">
        <w:rPr>
          <w:rFonts w:ascii="Comic Sans MS" w:hAnsi="Comic Sans MS" w:cs="Times New Roman"/>
        </w:rPr>
        <w:t>ppropriate</w:t>
      </w:r>
      <w:r w:rsidR="00E53E1A">
        <w:rPr>
          <w:rFonts w:ascii="Comic Sans MS" w:hAnsi="Comic Sans MS" w:cs="Times New Roman"/>
        </w:rPr>
        <w:t xml:space="preserve"> standard out</w:t>
      </w:r>
      <w:r w:rsidR="00A52154">
        <w:rPr>
          <w:rFonts w:ascii="Comic Sans MS" w:hAnsi="Comic Sans MS" w:cs="Times New Roman"/>
        </w:rPr>
        <w:t xml:space="preserve"> of ISO 44</w:t>
      </w:r>
      <w:r>
        <w:rPr>
          <w:rFonts w:ascii="Comic Sans MS" w:hAnsi="Comic Sans MS" w:cs="Times New Roman"/>
        </w:rPr>
        <w:t>2</w:t>
      </w:r>
      <w:r w:rsidR="00A52154">
        <w:rPr>
          <w:rFonts w:ascii="Comic Sans MS" w:hAnsi="Comic Sans MS" w:cs="Times New Roman"/>
        </w:rPr>
        <w:t xml:space="preserve">7 and EN 12201 </w:t>
      </w:r>
      <w:r w:rsidR="00E53E1A">
        <w:rPr>
          <w:rFonts w:ascii="Comic Sans MS" w:hAnsi="Comic Sans MS" w:cs="Times New Roman"/>
        </w:rPr>
        <w:t>for PE pipes</w:t>
      </w:r>
      <w:r>
        <w:rPr>
          <w:rFonts w:ascii="Comic Sans MS" w:hAnsi="Comic Sans MS" w:cs="Times New Roman"/>
        </w:rPr>
        <w:t>,</w:t>
      </w:r>
      <w:r w:rsidR="00E53E1A">
        <w:rPr>
          <w:rFonts w:ascii="Comic Sans MS" w:hAnsi="Comic Sans MS" w:cs="Times New Roman"/>
        </w:rPr>
        <w:t xml:space="preserve"> has </w:t>
      </w:r>
      <w:r w:rsidR="00A52154">
        <w:rPr>
          <w:rFonts w:ascii="Comic Sans MS" w:hAnsi="Comic Sans MS" w:cs="Times New Roman"/>
        </w:rPr>
        <w:t xml:space="preserve">recommended </w:t>
      </w:r>
      <w:r w:rsidR="00363360">
        <w:rPr>
          <w:rFonts w:ascii="Comic Sans MS" w:hAnsi="Comic Sans MS" w:cs="Times New Roman"/>
        </w:rPr>
        <w:t>EN 12201:2011</w:t>
      </w:r>
      <w:r w:rsidR="00A52154">
        <w:rPr>
          <w:rFonts w:ascii="Comic Sans MS" w:hAnsi="Comic Sans MS" w:cs="Times New Roman"/>
        </w:rPr>
        <w:t xml:space="preserve"> to be used </w:t>
      </w:r>
      <w:r w:rsidR="008B7448">
        <w:rPr>
          <w:rFonts w:ascii="Comic Sans MS" w:hAnsi="Comic Sans MS" w:cs="Times New Roman"/>
        </w:rPr>
        <w:t>in the NWSDB Specifications</w:t>
      </w:r>
      <w:r w:rsidR="004038B7">
        <w:rPr>
          <w:rFonts w:ascii="Comic Sans MS" w:hAnsi="Comic Sans MS" w:cs="Times New Roman"/>
        </w:rPr>
        <w:t xml:space="preserve"> for PE pipes, since specifications given in EN Standards are more appropriate to apply initially in water and sewerage industry in Sri Lanka.</w:t>
      </w:r>
      <w:r w:rsidR="008B7448">
        <w:rPr>
          <w:rFonts w:ascii="Comic Sans MS" w:hAnsi="Comic Sans MS" w:cs="Times New Roman"/>
        </w:rPr>
        <w:t xml:space="preserve">  SLS may </w:t>
      </w:r>
      <w:r w:rsidR="00D61D38">
        <w:rPr>
          <w:rFonts w:ascii="Comic Sans MS" w:hAnsi="Comic Sans MS" w:cs="Times New Roman"/>
        </w:rPr>
        <w:t>consider this as the National Standard for PE pipes.</w:t>
      </w:r>
      <w:r w:rsidR="00471DF1" w:rsidRPr="00471DF1">
        <w:rPr>
          <w:rFonts w:ascii="Comic Sans MS" w:hAnsi="Comic Sans MS" w:cs="Times New Roman"/>
        </w:rPr>
        <w:t xml:space="preserve"> </w:t>
      </w:r>
      <w:r w:rsidR="00471DF1">
        <w:rPr>
          <w:rFonts w:ascii="Comic Sans MS" w:hAnsi="Comic Sans MS" w:cs="Times New Roman"/>
        </w:rPr>
        <w:t xml:space="preserve"> SBDRC accepted the committee recommendation.</w:t>
      </w:r>
    </w:p>
    <w:p w:rsidR="00471DF1" w:rsidRPr="00471DF1" w:rsidRDefault="00471DF1" w:rsidP="00471DF1">
      <w:pPr>
        <w:spacing w:after="0"/>
        <w:ind w:left="360"/>
        <w:jc w:val="both"/>
        <w:rPr>
          <w:rFonts w:ascii="Comic Sans MS" w:hAnsi="Comic Sans MS" w:cs="Times New Roman"/>
          <w:sz w:val="2"/>
          <w:szCs w:val="2"/>
        </w:rPr>
      </w:pPr>
    </w:p>
    <w:p w:rsidR="00471DF1" w:rsidRPr="00504FC8" w:rsidRDefault="00861852" w:rsidP="00363360">
      <w:pPr>
        <w:ind w:left="360"/>
        <w:jc w:val="both"/>
        <w:rPr>
          <w:rFonts w:ascii="Comic Sans MS" w:hAnsi="Comic Sans MS" w:cs="Times New Roman"/>
        </w:rPr>
      </w:pPr>
      <w:r>
        <w:rPr>
          <w:rFonts w:ascii="Comic Sans MS" w:hAnsi="Comic Sans MS" w:cs="Times New Roman"/>
        </w:rPr>
        <w:t>A letter has been sen</w:t>
      </w:r>
      <w:r w:rsidR="00471DF1">
        <w:rPr>
          <w:rFonts w:ascii="Comic Sans MS" w:hAnsi="Comic Sans MS" w:cs="Times New Roman"/>
        </w:rPr>
        <w:t xml:space="preserve">t to SLSI stating above details and requesting them to adopt    SLS 12201:2011 as Sri Lankan Standard. </w:t>
      </w:r>
    </w:p>
    <w:tbl>
      <w:tblPr>
        <w:tblStyle w:val="TableGrid"/>
        <w:tblW w:w="8910" w:type="dxa"/>
        <w:tblInd w:w="558" w:type="dxa"/>
        <w:tblLook w:val="04A0"/>
      </w:tblPr>
      <w:tblGrid>
        <w:gridCol w:w="4462"/>
        <w:gridCol w:w="4448"/>
      </w:tblGrid>
      <w:tr w:rsidR="00363360" w:rsidRPr="0031215C" w:rsidTr="00A52154">
        <w:trPr>
          <w:trHeight w:val="602"/>
        </w:trPr>
        <w:tc>
          <w:tcPr>
            <w:tcW w:w="8910" w:type="dxa"/>
            <w:gridSpan w:val="2"/>
          </w:tcPr>
          <w:p w:rsidR="00363360" w:rsidRDefault="0041115B" w:rsidP="004038B7">
            <w:pPr>
              <w:jc w:val="both"/>
              <w:rPr>
                <w:rFonts w:ascii="Comic Sans MS" w:hAnsi="Comic Sans MS" w:cs="Times New Roman"/>
              </w:rPr>
            </w:pPr>
            <w:r>
              <w:rPr>
                <w:rFonts w:ascii="Comic Sans MS" w:hAnsi="Comic Sans MS" w:cs="Times New Roman"/>
              </w:rPr>
              <w:t>A meeting to be arranged with SLSI and Chairman NWSDB</w:t>
            </w:r>
            <w:r w:rsidR="000712B9">
              <w:rPr>
                <w:rFonts w:ascii="Comic Sans MS" w:hAnsi="Comic Sans MS" w:cs="Times New Roman"/>
              </w:rPr>
              <w:t xml:space="preserve"> The NWSDB</w:t>
            </w:r>
            <w:r>
              <w:rPr>
                <w:rFonts w:ascii="Comic Sans MS" w:hAnsi="Comic Sans MS" w:cs="Times New Roman"/>
              </w:rPr>
              <w:t xml:space="preserve"> to expedite the process of accepting EN12201:2011 as the</w:t>
            </w:r>
            <w:r w:rsidR="00F84C56">
              <w:rPr>
                <w:rFonts w:ascii="Comic Sans MS" w:hAnsi="Comic Sans MS" w:cs="Times New Roman"/>
              </w:rPr>
              <w:t xml:space="preserve"> Sri Lanka Standard.</w:t>
            </w:r>
            <w:r>
              <w:rPr>
                <w:rFonts w:ascii="Comic Sans MS" w:hAnsi="Comic Sans MS" w:cs="Times New Roman"/>
              </w:rPr>
              <w:t xml:space="preserve"> Specifications</w:t>
            </w:r>
            <w:r w:rsidR="000712B9">
              <w:rPr>
                <w:rFonts w:ascii="Comic Sans MS" w:hAnsi="Comic Sans MS" w:cs="Times New Roman"/>
              </w:rPr>
              <w:t xml:space="preserve"> also to be revised in the</w:t>
            </w:r>
            <w:r w:rsidR="006D48BA">
              <w:rPr>
                <w:rFonts w:ascii="Comic Sans MS" w:hAnsi="Comic Sans MS" w:cs="Times New Roman"/>
              </w:rPr>
              <w:t xml:space="preserve"> SBD</w:t>
            </w:r>
            <w:r w:rsidR="000712B9">
              <w:rPr>
                <w:rFonts w:ascii="Comic Sans MS" w:hAnsi="Comic Sans MS" w:cs="Times New Roman"/>
              </w:rPr>
              <w:t>s.</w:t>
            </w:r>
          </w:p>
          <w:p w:rsidR="004038B7" w:rsidRPr="004038B7" w:rsidRDefault="004038B7" w:rsidP="004038B7">
            <w:pPr>
              <w:jc w:val="both"/>
              <w:rPr>
                <w:rFonts w:ascii="Comic Sans MS" w:hAnsi="Comic Sans MS" w:cs="Times New Roman"/>
                <w:sz w:val="6"/>
                <w:szCs w:val="6"/>
              </w:rPr>
            </w:pPr>
          </w:p>
        </w:tc>
      </w:tr>
      <w:tr w:rsidR="00363360" w:rsidRPr="0031215C" w:rsidTr="00A52154">
        <w:trPr>
          <w:trHeight w:val="332"/>
        </w:trPr>
        <w:tc>
          <w:tcPr>
            <w:tcW w:w="4462" w:type="dxa"/>
          </w:tcPr>
          <w:p w:rsidR="00363360" w:rsidRPr="0031215C" w:rsidRDefault="00705022" w:rsidP="008A5D6D">
            <w:pPr>
              <w:pStyle w:val="ListParagraph"/>
              <w:spacing w:before="240"/>
              <w:ind w:left="0" w:right="117"/>
              <w:jc w:val="center"/>
              <w:rPr>
                <w:rFonts w:ascii="Comic Sans MS" w:hAnsi="Comic Sans MS" w:cs="Times New Roman"/>
                <w:b/>
                <w:bCs/>
              </w:rPr>
            </w:pPr>
            <w:r>
              <w:rPr>
                <w:rFonts w:ascii="Comic Sans MS" w:hAnsi="Comic Sans MS" w:cs="Times New Roman"/>
                <w:b/>
                <w:bCs/>
              </w:rPr>
              <w:t>20</w:t>
            </w:r>
            <w:r w:rsidR="00363360" w:rsidRPr="0031215C">
              <w:rPr>
                <w:rFonts w:ascii="Comic Sans MS" w:hAnsi="Comic Sans MS" w:cs="Times New Roman"/>
                <w:b/>
                <w:bCs/>
              </w:rPr>
              <w:t>-</w:t>
            </w:r>
            <w:r w:rsidR="008A5D6D">
              <w:rPr>
                <w:rFonts w:ascii="Comic Sans MS" w:hAnsi="Comic Sans MS" w:cs="Times New Roman"/>
                <w:b/>
                <w:bCs/>
              </w:rPr>
              <w:t>01</w:t>
            </w:r>
            <w:r w:rsidR="00363360" w:rsidRPr="0031215C">
              <w:rPr>
                <w:rFonts w:ascii="Comic Sans MS" w:hAnsi="Comic Sans MS" w:cs="Times New Roman"/>
                <w:b/>
                <w:bCs/>
              </w:rPr>
              <w:t>-201</w:t>
            </w:r>
            <w:r w:rsidR="00843176">
              <w:rPr>
                <w:rFonts w:ascii="Comic Sans MS" w:hAnsi="Comic Sans MS" w:cs="Times New Roman"/>
                <w:b/>
                <w:bCs/>
              </w:rPr>
              <w:t>3</w:t>
            </w:r>
          </w:p>
        </w:tc>
        <w:tc>
          <w:tcPr>
            <w:tcW w:w="4448" w:type="dxa"/>
          </w:tcPr>
          <w:p w:rsidR="00363360" w:rsidRPr="009D321B" w:rsidRDefault="00363360" w:rsidP="00A52154">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363360" w:rsidRPr="0031215C" w:rsidRDefault="00363360" w:rsidP="00A52154">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7D7F88" w:rsidRDefault="007D7F88" w:rsidP="007D7F88">
      <w:pPr>
        <w:spacing w:after="120" w:line="240" w:lineRule="auto"/>
        <w:ind w:left="360"/>
        <w:jc w:val="both"/>
        <w:rPr>
          <w:rFonts w:ascii="Comic Sans MS" w:hAnsi="Comic Sans MS" w:cs="Times New Roman"/>
          <w:sz w:val="36"/>
          <w:szCs w:val="36"/>
        </w:rPr>
      </w:pPr>
    </w:p>
    <w:p w:rsidR="007249C5" w:rsidRDefault="007249C5" w:rsidP="007249C5">
      <w:pPr>
        <w:rPr>
          <w:rFonts w:ascii="Comic Sans MS" w:hAnsi="Comic Sans MS" w:cs="Times New Roman"/>
          <w:b/>
          <w:bCs/>
        </w:rPr>
      </w:pPr>
      <w:r w:rsidRPr="007249C5">
        <w:rPr>
          <w:rFonts w:ascii="Comic Sans MS" w:hAnsi="Comic Sans MS" w:cs="Times New Roman"/>
          <w:b/>
          <w:bCs/>
        </w:rPr>
        <w:t>4.5</w:t>
      </w:r>
      <w:r>
        <w:rPr>
          <w:rFonts w:ascii="Comic Sans MS" w:hAnsi="Comic Sans MS" w:cs="Times New Roman"/>
        </w:rPr>
        <w:t xml:space="preserve">      </w:t>
      </w:r>
      <w:r w:rsidRPr="00C03316">
        <w:rPr>
          <w:rFonts w:ascii="Comic Sans MS" w:hAnsi="Comic Sans MS" w:cs="Times New Roman"/>
          <w:b/>
          <w:bCs/>
        </w:rPr>
        <w:t>Draft Sri Lanka Standard of Specification for Unpl</w:t>
      </w:r>
      <w:r>
        <w:rPr>
          <w:rFonts w:ascii="Comic Sans MS" w:hAnsi="Comic Sans MS" w:cs="Times New Roman"/>
          <w:b/>
          <w:bCs/>
        </w:rPr>
        <w:t>a</w:t>
      </w:r>
      <w:r w:rsidRPr="00C03316">
        <w:rPr>
          <w:rFonts w:ascii="Comic Sans MS" w:hAnsi="Comic Sans MS" w:cs="Times New Roman"/>
          <w:b/>
          <w:bCs/>
        </w:rPr>
        <w:t xml:space="preserve">sticized Poly(Vinyl </w:t>
      </w:r>
      <w:r>
        <w:rPr>
          <w:rFonts w:ascii="Comic Sans MS" w:hAnsi="Comic Sans MS" w:cs="Times New Roman"/>
          <w:b/>
          <w:bCs/>
        </w:rPr>
        <w:tab/>
      </w:r>
      <w:r w:rsidRPr="00C03316">
        <w:rPr>
          <w:rFonts w:ascii="Comic Sans MS" w:hAnsi="Comic Sans MS" w:cs="Times New Roman"/>
          <w:b/>
          <w:bCs/>
        </w:rPr>
        <w:t xml:space="preserve">Chloride) Pipes for water supply and for Buried and above ground Drainage and </w:t>
      </w:r>
      <w:r>
        <w:rPr>
          <w:rFonts w:ascii="Comic Sans MS" w:hAnsi="Comic Sans MS" w:cs="Times New Roman"/>
          <w:b/>
          <w:bCs/>
        </w:rPr>
        <w:tab/>
      </w:r>
      <w:r w:rsidRPr="00C03316">
        <w:rPr>
          <w:rFonts w:ascii="Comic Sans MS" w:hAnsi="Comic Sans MS" w:cs="Times New Roman"/>
          <w:b/>
          <w:bCs/>
        </w:rPr>
        <w:t>Sew</w:t>
      </w:r>
      <w:r w:rsidR="0086455F">
        <w:rPr>
          <w:rFonts w:ascii="Comic Sans MS" w:hAnsi="Comic Sans MS" w:cs="Times New Roman"/>
          <w:b/>
          <w:bCs/>
        </w:rPr>
        <w:t>e</w:t>
      </w:r>
      <w:r w:rsidRPr="00C03316">
        <w:rPr>
          <w:rFonts w:ascii="Comic Sans MS" w:hAnsi="Comic Sans MS" w:cs="Times New Roman"/>
          <w:b/>
          <w:bCs/>
        </w:rPr>
        <w:t>rage under pressure(Third Revision)-(SLS 147:2012)</w:t>
      </w:r>
    </w:p>
    <w:p w:rsidR="007249C5" w:rsidRDefault="007249C5" w:rsidP="007249C5">
      <w:pPr>
        <w:spacing w:after="0"/>
        <w:jc w:val="both"/>
        <w:rPr>
          <w:rFonts w:ascii="Comic Sans MS" w:hAnsi="Comic Sans MS" w:cs="Times New Roman"/>
        </w:rPr>
      </w:pPr>
      <w:r>
        <w:rPr>
          <w:rFonts w:ascii="Comic Sans MS" w:hAnsi="Comic Sans MS" w:cs="Times New Roman"/>
        </w:rPr>
        <w:tab/>
        <w:t xml:space="preserve">The </w:t>
      </w:r>
      <w:r w:rsidRPr="0079054A">
        <w:rPr>
          <w:rFonts w:ascii="Comic Sans MS" w:hAnsi="Comic Sans MS" w:cs="Times New Roman"/>
        </w:rPr>
        <w:t>Draft Sri Lanka Standard of Specification for Unpl</w:t>
      </w:r>
      <w:r>
        <w:rPr>
          <w:rFonts w:ascii="Comic Sans MS" w:hAnsi="Comic Sans MS" w:cs="Times New Roman"/>
        </w:rPr>
        <w:t>a</w:t>
      </w:r>
      <w:r w:rsidRPr="0079054A">
        <w:rPr>
          <w:rFonts w:ascii="Comic Sans MS" w:hAnsi="Comic Sans MS" w:cs="Times New Roman"/>
        </w:rPr>
        <w:t xml:space="preserve">sticized Poly(Vinyl </w:t>
      </w:r>
      <w:r>
        <w:rPr>
          <w:rFonts w:ascii="Comic Sans MS" w:hAnsi="Comic Sans MS" w:cs="Times New Roman"/>
        </w:rPr>
        <w:tab/>
      </w:r>
      <w:r w:rsidRPr="0079054A">
        <w:rPr>
          <w:rFonts w:ascii="Comic Sans MS" w:hAnsi="Comic Sans MS" w:cs="Times New Roman"/>
        </w:rPr>
        <w:t xml:space="preserve">Chloride) Pipes for water supply and for Buried and above ground Drainage and </w:t>
      </w:r>
      <w:r>
        <w:rPr>
          <w:rFonts w:ascii="Comic Sans MS" w:hAnsi="Comic Sans MS" w:cs="Times New Roman"/>
        </w:rPr>
        <w:tab/>
      </w:r>
      <w:r w:rsidRPr="0079054A">
        <w:rPr>
          <w:rFonts w:ascii="Comic Sans MS" w:hAnsi="Comic Sans MS" w:cs="Times New Roman"/>
        </w:rPr>
        <w:t>Sewerage under pressure(Third Revision)-(SLS 147:2012)</w:t>
      </w:r>
      <w:r>
        <w:rPr>
          <w:rFonts w:ascii="Comic Sans MS" w:hAnsi="Comic Sans MS" w:cs="Times New Roman"/>
        </w:rPr>
        <w:t xml:space="preserve"> was circulated in the </w:t>
      </w:r>
      <w:r>
        <w:rPr>
          <w:rFonts w:ascii="Comic Sans MS" w:hAnsi="Comic Sans MS" w:cs="Times New Roman"/>
        </w:rPr>
        <w:tab/>
        <w:t xml:space="preserve">SBDRC for comments. The comments to be discussed with Addl. GM (P &amp;P) before </w:t>
      </w:r>
      <w:r>
        <w:rPr>
          <w:rFonts w:ascii="Comic Sans MS" w:hAnsi="Comic Sans MS" w:cs="Times New Roman"/>
        </w:rPr>
        <w:tab/>
        <w:t>responding to SLSI.</w:t>
      </w:r>
    </w:p>
    <w:p w:rsidR="00471DF1" w:rsidRDefault="00471DF1" w:rsidP="007249C5">
      <w:pPr>
        <w:spacing w:after="0"/>
        <w:jc w:val="both"/>
        <w:rPr>
          <w:rFonts w:ascii="Comic Sans MS" w:hAnsi="Comic Sans MS" w:cs="Times New Roman"/>
        </w:rPr>
      </w:pPr>
    </w:p>
    <w:tbl>
      <w:tblPr>
        <w:tblStyle w:val="TableGrid"/>
        <w:tblpPr w:leftFromText="180" w:rightFromText="180" w:vertAnchor="text" w:horzAnchor="margin" w:tblpXSpec="right" w:tblpY="252"/>
        <w:tblW w:w="8388" w:type="dxa"/>
        <w:tblLook w:val="04A0"/>
      </w:tblPr>
      <w:tblGrid>
        <w:gridCol w:w="3810"/>
        <w:gridCol w:w="4578"/>
      </w:tblGrid>
      <w:tr w:rsidR="007249C5" w:rsidRPr="0031215C" w:rsidTr="007249C5">
        <w:trPr>
          <w:trHeight w:val="570"/>
        </w:trPr>
        <w:tc>
          <w:tcPr>
            <w:tcW w:w="8388" w:type="dxa"/>
            <w:gridSpan w:val="2"/>
          </w:tcPr>
          <w:p w:rsidR="007249C5" w:rsidRPr="009C0179" w:rsidRDefault="007249C5" w:rsidP="007249C5">
            <w:pPr>
              <w:pStyle w:val="ListParagraph"/>
              <w:ind w:left="0"/>
              <w:jc w:val="both"/>
              <w:rPr>
                <w:rFonts w:ascii="Comic Sans MS" w:hAnsi="Comic Sans MS" w:cs="Times New Roman"/>
                <w:sz w:val="2"/>
                <w:szCs w:val="2"/>
              </w:rPr>
            </w:pPr>
          </w:p>
          <w:p w:rsidR="007249C5" w:rsidRDefault="007249C5" w:rsidP="007249C5">
            <w:pPr>
              <w:rPr>
                <w:rFonts w:ascii="Comic Sans MS" w:hAnsi="Comic Sans MS" w:cs="Times New Roman"/>
              </w:rPr>
            </w:pPr>
            <w:r>
              <w:rPr>
                <w:rFonts w:ascii="Comic Sans MS" w:hAnsi="Comic Sans MS" w:cs="Times New Roman"/>
              </w:rPr>
              <w:t>The comments to be discussed with Addl. GM (P &amp;P) before responding to SLSI.</w:t>
            </w:r>
          </w:p>
          <w:p w:rsidR="007249C5" w:rsidRPr="00BE6F6F" w:rsidRDefault="007249C5" w:rsidP="007249C5">
            <w:pPr>
              <w:ind w:left="90"/>
              <w:rPr>
                <w:rFonts w:ascii="Comic Sans MS" w:hAnsi="Comic Sans MS" w:cs="Times New Roman"/>
                <w:color w:val="943634" w:themeColor="accent2" w:themeShade="BF"/>
                <w:sz w:val="10"/>
                <w:szCs w:val="10"/>
              </w:rPr>
            </w:pPr>
          </w:p>
        </w:tc>
      </w:tr>
      <w:tr w:rsidR="007249C5" w:rsidRPr="0031215C" w:rsidTr="007249C5">
        <w:trPr>
          <w:trHeight w:val="328"/>
        </w:trPr>
        <w:tc>
          <w:tcPr>
            <w:tcW w:w="3810" w:type="dxa"/>
          </w:tcPr>
          <w:p w:rsidR="007249C5" w:rsidRPr="00BE6F6F" w:rsidRDefault="007249C5" w:rsidP="007249C5">
            <w:pPr>
              <w:pStyle w:val="ListParagraph"/>
              <w:ind w:left="0"/>
              <w:jc w:val="center"/>
              <w:rPr>
                <w:rFonts w:ascii="Comic Sans MS" w:hAnsi="Comic Sans MS" w:cs="Times New Roman"/>
                <w:b/>
                <w:bCs/>
                <w:sz w:val="12"/>
                <w:szCs w:val="12"/>
              </w:rPr>
            </w:pPr>
          </w:p>
          <w:p w:rsidR="007249C5" w:rsidRPr="001E527D" w:rsidRDefault="007249C5" w:rsidP="008A5D6D">
            <w:pPr>
              <w:pStyle w:val="ListParagraph"/>
              <w:ind w:left="0"/>
              <w:jc w:val="center"/>
              <w:rPr>
                <w:rFonts w:ascii="Comic Sans MS" w:hAnsi="Comic Sans MS" w:cs="Times New Roman"/>
                <w:b/>
                <w:bCs/>
              </w:rPr>
            </w:pPr>
            <w:r>
              <w:rPr>
                <w:rFonts w:ascii="Comic Sans MS" w:hAnsi="Comic Sans MS" w:cs="Times New Roman"/>
                <w:b/>
                <w:bCs/>
              </w:rPr>
              <w:t>30</w:t>
            </w:r>
            <w:r w:rsidRPr="001E527D">
              <w:rPr>
                <w:rFonts w:ascii="Comic Sans MS" w:hAnsi="Comic Sans MS" w:cs="Times New Roman"/>
                <w:b/>
                <w:bCs/>
              </w:rPr>
              <w:t>-</w:t>
            </w:r>
            <w:r w:rsidR="008A5D6D">
              <w:rPr>
                <w:rFonts w:ascii="Comic Sans MS" w:hAnsi="Comic Sans MS" w:cs="Times New Roman"/>
                <w:b/>
                <w:bCs/>
              </w:rPr>
              <w:t>01</w:t>
            </w:r>
            <w:r w:rsidRPr="001E527D">
              <w:rPr>
                <w:rFonts w:ascii="Comic Sans MS" w:hAnsi="Comic Sans MS" w:cs="Times New Roman"/>
                <w:b/>
                <w:bCs/>
              </w:rPr>
              <w:t>-201</w:t>
            </w:r>
            <w:r w:rsidR="00843176">
              <w:rPr>
                <w:rFonts w:ascii="Comic Sans MS" w:hAnsi="Comic Sans MS" w:cs="Times New Roman"/>
                <w:b/>
                <w:bCs/>
              </w:rPr>
              <w:t>3</w:t>
            </w:r>
          </w:p>
        </w:tc>
        <w:tc>
          <w:tcPr>
            <w:tcW w:w="4578" w:type="dxa"/>
          </w:tcPr>
          <w:p w:rsidR="007249C5" w:rsidRDefault="007249C5" w:rsidP="007249C5">
            <w:pPr>
              <w:pStyle w:val="ListParagraph"/>
              <w:ind w:left="0"/>
              <w:rPr>
                <w:rFonts w:ascii="Comic Sans MS" w:hAnsi="Comic Sans MS" w:cs="Times New Roman"/>
                <w:b/>
                <w:bCs/>
              </w:rPr>
            </w:pPr>
            <w:r w:rsidRPr="001E527D">
              <w:rPr>
                <w:rFonts w:ascii="Comic Sans MS" w:hAnsi="Comic Sans MS" w:cs="Times New Roman"/>
                <w:b/>
                <w:bCs/>
              </w:rPr>
              <w:t xml:space="preserve">    </w:t>
            </w: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7249C5" w:rsidRPr="001E527D" w:rsidRDefault="007249C5" w:rsidP="007249C5">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7249C5" w:rsidRDefault="007249C5" w:rsidP="007249C5">
      <w:pPr>
        <w:rPr>
          <w:rFonts w:ascii="Comic Sans MS" w:hAnsi="Comic Sans MS" w:cs="Times New Roman"/>
        </w:rPr>
      </w:pPr>
    </w:p>
    <w:p w:rsidR="007249C5" w:rsidRPr="00E7705B" w:rsidRDefault="007249C5" w:rsidP="007D7F88">
      <w:pPr>
        <w:spacing w:after="120" w:line="240" w:lineRule="auto"/>
        <w:ind w:left="360"/>
        <w:jc w:val="both"/>
        <w:rPr>
          <w:rFonts w:ascii="Comic Sans MS" w:hAnsi="Comic Sans MS" w:cs="Times New Roman"/>
          <w:sz w:val="36"/>
          <w:szCs w:val="36"/>
        </w:rPr>
      </w:pPr>
    </w:p>
    <w:p w:rsidR="007249C5" w:rsidRDefault="007249C5" w:rsidP="00D70739">
      <w:pPr>
        <w:spacing w:before="240" w:after="0"/>
        <w:ind w:left="-360" w:right="117"/>
        <w:jc w:val="both"/>
        <w:rPr>
          <w:rFonts w:ascii="Comic Sans MS" w:hAnsi="Comic Sans MS" w:cs="Times New Roman"/>
          <w:b/>
        </w:rPr>
      </w:pPr>
    </w:p>
    <w:p w:rsidR="00471DF1" w:rsidRPr="00471DF1" w:rsidRDefault="00471DF1" w:rsidP="00D70739">
      <w:pPr>
        <w:spacing w:before="240" w:after="0"/>
        <w:ind w:left="-360" w:right="117"/>
        <w:jc w:val="both"/>
        <w:rPr>
          <w:rFonts w:ascii="Comic Sans MS" w:hAnsi="Comic Sans MS" w:cs="Times New Roman"/>
          <w:b/>
          <w:sz w:val="10"/>
          <w:szCs w:val="10"/>
        </w:rPr>
      </w:pPr>
    </w:p>
    <w:p w:rsidR="00D70739" w:rsidRDefault="00D70739" w:rsidP="00D70739">
      <w:pPr>
        <w:spacing w:before="240" w:after="0"/>
        <w:ind w:left="-360" w:right="117"/>
        <w:jc w:val="both"/>
        <w:rPr>
          <w:rFonts w:ascii="Comic Sans MS" w:hAnsi="Comic Sans MS" w:cs="Times New Roman"/>
          <w:b/>
          <w:u w:val="single"/>
        </w:rPr>
      </w:pPr>
      <w:r w:rsidRPr="00D70739">
        <w:rPr>
          <w:rFonts w:ascii="Comic Sans MS" w:hAnsi="Comic Sans MS" w:cs="Times New Roman"/>
          <w:b/>
        </w:rPr>
        <w:t>5.</w:t>
      </w:r>
      <w:r>
        <w:rPr>
          <w:rFonts w:ascii="Comic Sans MS" w:hAnsi="Comic Sans MS" w:cs="Times New Roman"/>
          <w:b/>
        </w:rPr>
        <w:tab/>
        <w:t xml:space="preserve">    </w:t>
      </w:r>
      <w:r w:rsidR="00C5000B" w:rsidRPr="00D70739">
        <w:rPr>
          <w:rFonts w:ascii="Comic Sans MS" w:hAnsi="Comic Sans MS" w:cs="Times New Roman"/>
          <w:b/>
          <w:u w:val="single"/>
        </w:rPr>
        <w:t xml:space="preserve">Issues in SBDs </w:t>
      </w:r>
    </w:p>
    <w:p w:rsidR="00705022" w:rsidRPr="00E156D1" w:rsidRDefault="00705022" w:rsidP="00D70739">
      <w:pPr>
        <w:pStyle w:val="ListParagraph"/>
        <w:spacing w:after="120" w:line="288" w:lineRule="auto"/>
        <w:ind w:left="360" w:right="230"/>
        <w:jc w:val="both"/>
        <w:rPr>
          <w:rFonts w:ascii="Comic Sans MS" w:hAnsi="Comic Sans MS" w:cs="Times New Roman"/>
          <w:sz w:val="10"/>
          <w:szCs w:val="10"/>
        </w:rPr>
      </w:pPr>
    </w:p>
    <w:p w:rsidR="00AD487A" w:rsidRDefault="00A143ED" w:rsidP="00282F00">
      <w:pPr>
        <w:spacing w:after="0"/>
        <w:ind w:left="-360"/>
        <w:jc w:val="both"/>
        <w:rPr>
          <w:rFonts w:ascii="Comic Sans MS" w:hAnsi="Comic Sans MS" w:cs="Times New Roman"/>
          <w:b/>
          <w:bCs/>
        </w:rPr>
      </w:pPr>
      <w:r>
        <w:rPr>
          <w:rFonts w:ascii="Comic Sans MS" w:hAnsi="Comic Sans MS" w:cs="Times New Roman"/>
          <w:b/>
          <w:bCs/>
        </w:rPr>
        <w:t>5.</w:t>
      </w:r>
      <w:r w:rsidR="00822555">
        <w:rPr>
          <w:rFonts w:ascii="Comic Sans MS" w:hAnsi="Comic Sans MS" w:cs="Times New Roman"/>
          <w:b/>
          <w:bCs/>
        </w:rPr>
        <w:t>1</w:t>
      </w:r>
      <w:r>
        <w:rPr>
          <w:rFonts w:ascii="Comic Sans MS" w:hAnsi="Comic Sans MS" w:cs="Times New Roman"/>
          <w:b/>
          <w:bCs/>
        </w:rPr>
        <w:t xml:space="preserve">    </w:t>
      </w:r>
      <w:r w:rsidR="00AD487A" w:rsidRPr="00A143ED">
        <w:rPr>
          <w:rFonts w:ascii="Comic Sans MS" w:hAnsi="Comic Sans MS" w:cs="Times New Roman"/>
          <w:b/>
          <w:bCs/>
        </w:rPr>
        <w:t xml:space="preserve">SBD for </w:t>
      </w:r>
      <w:r w:rsidR="00EB2EEE" w:rsidRPr="00A143ED">
        <w:rPr>
          <w:rFonts w:ascii="Comic Sans MS" w:hAnsi="Comic Sans MS" w:cs="Times New Roman"/>
          <w:b/>
          <w:bCs/>
        </w:rPr>
        <w:t>Laying</w:t>
      </w:r>
    </w:p>
    <w:p w:rsidR="00282F00" w:rsidRPr="00282F00" w:rsidRDefault="00282F00" w:rsidP="00282F00">
      <w:pPr>
        <w:spacing w:after="0"/>
        <w:ind w:left="-360"/>
        <w:jc w:val="both"/>
        <w:rPr>
          <w:rFonts w:ascii="Comic Sans MS" w:hAnsi="Comic Sans MS" w:cs="Times New Roman"/>
          <w:b/>
          <w:bCs/>
          <w:sz w:val="2"/>
          <w:szCs w:val="2"/>
        </w:rPr>
      </w:pPr>
    </w:p>
    <w:p w:rsidR="00AD487A" w:rsidRPr="00A143ED" w:rsidRDefault="00AD487A" w:rsidP="00AD487A">
      <w:pPr>
        <w:pStyle w:val="ListParagraph"/>
        <w:ind w:left="450"/>
        <w:jc w:val="both"/>
        <w:rPr>
          <w:rFonts w:ascii="Comic Sans MS" w:hAnsi="Comic Sans MS" w:cs="Times New Roman"/>
          <w:sz w:val="2"/>
          <w:szCs w:val="2"/>
        </w:rPr>
      </w:pPr>
    </w:p>
    <w:p w:rsidR="00EB2EEE" w:rsidRPr="004F2D44" w:rsidRDefault="00EB2EEE" w:rsidP="004F2D44">
      <w:pPr>
        <w:pStyle w:val="ListParagraph"/>
        <w:ind w:left="360"/>
        <w:jc w:val="both"/>
        <w:rPr>
          <w:rFonts w:ascii="Comic Sans MS" w:hAnsi="Comic Sans MS" w:cs="Times New Roman"/>
        </w:rPr>
      </w:pPr>
      <w:r>
        <w:rPr>
          <w:rFonts w:ascii="Comic Sans MS" w:hAnsi="Comic Sans MS" w:cs="Times New Roman"/>
        </w:rPr>
        <w:t>At present normal Civil SBDs are used for laying of</w:t>
      </w:r>
      <w:r w:rsidR="006F2B06">
        <w:rPr>
          <w:rFonts w:ascii="Comic Sans MS" w:hAnsi="Comic Sans MS" w:cs="Times New Roman"/>
        </w:rPr>
        <w:t xml:space="preserve"> PE, PVC, DI</w:t>
      </w:r>
      <w:r>
        <w:rPr>
          <w:rFonts w:ascii="Comic Sans MS" w:hAnsi="Comic Sans MS" w:cs="Times New Roman"/>
        </w:rPr>
        <w:t xml:space="preserve"> pipes.  As pipe laying is specialized area a separate SBD for pipe laying is required. </w:t>
      </w:r>
      <w:r w:rsidR="00384A43">
        <w:rPr>
          <w:rFonts w:ascii="Comic Sans MS" w:hAnsi="Comic Sans MS" w:cs="Times New Roman"/>
        </w:rPr>
        <w:t>A provision for Micro Tunneling to be provided in the SBD requesting a rate</w:t>
      </w:r>
      <w:r w:rsidR="00384A43" w:rsidRPr="00384A43">
        <w:rPr>
          <w:rFonts w:ascii="Comic Sans MS" w:hAnsi="Comic Sans MS" w:cs="Times New Roman"/>
        </w:rPr>
        <w:t xml:space="preserve"> </w:t>
      </w:r>
      <w:r w:rsidR="00384A43">
        <w:rPr>
          <w:rFonts w:ascii="Comic Sans MS" w:hAnsi="Comic Sans MS" w:cs="Times New Roman"/>
        </w:rPr>
        <w:t xml:space="preserve">or a provisional sum </w:t>
      </w:r>
      <w:r w:rsidR="00384A43" w:rsidRPr="004F2D44">
        <w:rPr>
          <w:rFonts w:ascii="Comic Sans MS" w:hAnsi="Comic Sans MS" w:cs="Times New Roman"/>
        </w:rPr>
        <w:t xml:space="preserve">for Micro Tunneling as an alternate method in the document. </w:t>
      </w:r>
    </w:p>
    <w:p w:rsidR="004F2D44" w:rsidRPr="00282F00" w:rsidRDefault="004F2D44" w:rsidP="009F03AB">
      <w:pPr>
        <w:pStyle w:val="ListParagraph"/>
        <w:ind w:left="360"/>
        <w:jc w:val="both"/>
        <w:rPr>
          <w:rFonts w:ascii="Comic Sans MS" w:hAnsi="Comic Sans MS" w:cs="Times New Roman"/>
          <w:sz w:val="6"/>
          <w:szCs w:val="6"/>
        </w:rPr>
      </w:pPr>
    </w:p>
    <w:p w:rsidR="004F2D44" w:rsidRDefault="004F2D44" w:rsidP="009F03AB">
      <w:pPr>
        <w:pStyle w:val="ListParagraph"/>
        <w:ind w:left="360"/>
        <w:jc w:val="both"/>
        <w:rPr>
          <w:rFonts w:ascii="Comic Sans MS" w:hAnsi="Comic Sans MS" w:cs="Times New Roman"/>
        </w:rPr>
      </w:pPr>
      <w:r>
        <w:rPr>
          <w:rFonts w:ascii="Comic Sans MS" w:hAnsi="Comic Sans MS" w:cs="Times New Roman"/>
        </w:rPr>
        <w:t>Pipe jointing methods, other alternative methods of laying</w:t>
      </w:r>
      <w:r w:rsidR="004038B7">
        <w:rPr>
          <w:rFonts w:ascii="Comic Sans MS" w:hAnsi="Comic Sans MS" w:cs="Times New Roman"/>
        </w:rPr>
        <w:t xml:space="preserve">, training of relevant NWSDB </w:t>
      </w:r>
      <w:r w:rsidR="007723FD">
        <w:rPr>
          <w:rFonts w:ascii="Comic Sans MS" w:hAnsi="Comic Sans MS" w:cs="Times New Roman"/>
        </w:rPr>
        <w:t>staff</w:t>
      </w:r>
      <w:r>
        <w:rPr>
          <w:rFonts w:ascii="Comic Sans MS" w:hAnsi="Comic Sans MS" w:cs="Times New Roman"/>
        </w:rPr>
        <w:t xml:space="preserve"> &amp; special machinery to be included in the specification.</w:t>
      </w:r>
      <w:r w:rsidR="004038B7">
        <w:rPr>
          <w:rFonts w:ascii="Comic Sans MS" w:hAnsi="Comic Sans MS" w:cs="Times New Roman"/>
        </w:rPr>
        <w:t xml:space="preserve"> </w:t>
      </w:r>
      <w:r w:rsidR="00C9389C">
        <w:rPr>
          <w:rFonts w:ascii="Comic Sans MS" w:hAnsi="Comic Sans MS" w:cs="Times New Roman"/>
        </w:rPr>
        <w:t xml:space="preserve"> </w:t>
      </w:r>
      <w:r w:rsidR="004038B7">
        <w:rPr>
          <w:rFonts w:ascii="Comic Sans MS" w:hAnsi="Comic Sans MS" w:cs="Times New Roman"/>
        </w:rPr>
        <w:t>Machinery and</w:t>
      </w:r>
      <w:r w:rsidR="00C9389C">
        <w:rPr>
          <w:rFonts w:ascii="Comic Sans MS" w:hAnsi="Comic Sans MS" w:cs="Times New Roman"/>
        </w:rPr>
        <w:t xml:space="preserve"> new</w:t>
      </w:r>
      <w:r w:rsidR="004038B7">
        <w:rPr>
          <w:rFonts w:ascii="Comic Sans MS" w:hAnsi="Comic Sans MS" w:cs="Times New Roman"/>
        </w:rPr>
        <w:t xml:space="preserve"> equipment should be handed over to NWSDB on completion of the project.  </w:t>
      </w:r>
    </w:p>
    <w:p w:rsidR="00E156D1" w:rsidRPr="00872F9C" w:rsidRDefault="00E156D1" w:rsidP="009F03AB">
      <w:pPr>
        <w:pStyle w:val="ListParagraph"/>
        <w:ind w:left="360"/>
        <w:jc w:val="both"/>
        <w:rPr>
          <w:rFonts w:ascii="Comic Sans MS" w:hAnsi="Comic Sans MS" w:cs="Times New Roman"/>
          <w:sz w:val="10"/>
          <w:szCs w:val="10"/>
        </w:rPr>
      </w:pPr>
    </w:p>
    <w:p w:rsidR="00AD487A" w:rsidRPr="00282F00" w:rsidRDefault="00AD487A" w:rsidP="00EB2EEE">
      <w:pPr>
        <w:pStyle w:val="ListParagraph"/>
        <w:spacing w:after="0"/>
        <w:ind w:left="446"/>
        <w:jc w:val="both"/>
        <w:rPr>
          <w:rFonts w:ascii="Comic Sans MS" w:hAnsi="Comic Sans MS" w:cs="Times New Roman"/>
          <w:b/>
          <w:bCs/>
          <w:sz w:val="6"/>
          <w:szCs w:val="6"/>
        </w:rPr>
      </w:pPr>
      <w:r>
        <w:rPr>
          <w:rFonts w:ascii="Comic Sans MS" w:hAnsi="Comic Sans MS" w:cs="Times New Roman"/>
        </w:rPr>
        <w:t xml:space="preserve">  </w:t>
      </w:r>
    </w:p>
    <w:p w:rsidR="00A52154" w:rsidRPr="00DC4F8A" w:rsidRDefault="00DC4F8A" w:rsidP="00DC4F8A">
      <w:pPr>
        <w:pStyle w:val="ListParagraph"/>
        <w:ind w:left="360"/>
        <w:jc w:val="both"/>
        <w:rPr>
          <w:rFonts w:ascii="Comic Sans MS" w:hAnsi="Comic Sans MS" w:cs="Times New Roman"/>
        </w:rPr>
      </w:pPr>
      <w:r>
        <w:rPr>
          <w:rFonts w:ascii="Comic Sans MS" w:hAnsi="Comic Sans MS" w:cs="Times New Roman"/>
        </w:rPr>
        <w:t>A SBD for pipe laying with proposed amendments has been prepared. Micro tunnelling has been added to the specification. As no comments received for the circulated draft document</w:t>
      </w:r>
      <w:r w:rsidR="00975665">
        <w:rPr>
          <w:rFonts w:ascii="Comic Sans MS" w:hAnsi="Comic Sans MS" w:cs="Times New Roman"/>
        </w:rPr>
        <w:t>,</w:t>
      </w:r>
      <w:r>
        <w:rPr>
          <w:rFonts w:ascii="Comic Sans MS" w:hAnsi="Comic Sans MS" w:cs="Times New Roman"/>
        </w:rPr>
        <w:t xml:space="preserve"> </w:t>
      </w:r>
      <w:r w:rsidR="00975665">
        <w:rPr>
          <w:rFonts w:ascii="Comic Sans MS" w:hAnsi="Comic Sans MS" w:cs="Times New Roman"/>
        </w:rPr>
        <w:t>t</w:t>
      </w:r>
      <w:r>
        <w:rPr>
          <w:rFonts w:ascii="Comic Sans MS" w:hAnsi="Comic Sans MS" w:cs="Times New Roman"/>
        </w:rPr>
        <w:t xml:space="preserve">he SBD was uploaded to the </w:t>
      </w:r>
      <w:r w:rsidR="00975665">
        <w:rPr>
          <w:rFonts w:ascii="Comic Sans MS" w:hAnsi="Comic Sans MS" w:cs="Times New Roman"/>
        </w:rPr>
        <w:t xml:space="preserve">NWSDB </w:t>
      </w:r>
      <w:r>
        <w:rPr>
          <w:rFonts w:ascii="Comic Sans MS" w:hAnsi="Comic Sans MS" w:cs="Times New Roman"/>
        </w:rPr>
        <w:t>web.</w:t>
      </w:r>
    </w:p>
    <w:p w:rsidR="00872F9C" w:rsidRPr="00872F9C" w:rsidRDefault="00872F9C" w:rsidP="00A62CF4">
      <w:pPr>
        <w:rPr>
          <w:rFonts w:ascii="Comic Sans MS" w:hAnsi="Comic Sans MS" w:cs="Times New Roman"/>
          <w:b/>
          <w:bCs/>
          <w:sz w:val="14"/>
          <w:szCs w:val="14"/>
        </w:rPr>
      </w:pPr>
    </w:p>
    <w:p w:rsidR="001B72F2" w:rsidRPr="00A143ED" w:rsidRDefault="00A143ED" w:rsidP="00872F9C">
      <w:pPr>
        <w:spacing w:after="120"/>
        <w:rPr>
          <w:rFonts w:ascii="Comic Sans MS" w:hAnsi="Comic Sans MS" w:cs="Times New Roman"/>
          <w:b/>
          <w:bCs/>
        </w:rPr>
      </w:pPr>
      <w:r>
        <w:rPr>
          <w:rFonts w:ascii="Comic Sans MS" w:hAnsi="Comic Sans MS" w:cs="Times New Roman"/>
          <w:b/>
          <w:bCs/>
        </w:rPr>
        <w:t xml:space="preserve">6.     </w:t>
      </w:r>
      <w:r w:rsidR="001B72F2" w:rsidRPr="00A143ED">
        <w:rPr>
          <w:rFonts w:ascii="Comic Sans MS" w:hAnsi="Comic Sans MS" w:cs="Times New Roman"/>
          <w:b/>
          <w:bCs/>
        </w:rPr>
        <w:t>Other Issues</w:t>
      </w:r>
    </w:p>
    <w:p w:rsidR="00DF2C74" w:rsidRPr="008534FC" w:rsidRDefault="00DF2C74" w:rsidP="009C0179">
      <w:pPr>
        <w:spacing w:after="0"/>
        <w:rPr>
          <w:rFonts w:ascii="Comic Sans MS" w:hAnsi="Comic Sans MS" w:cs="Times New Roman"/>
          <w:sz w:val="2"/>
          <w:szCs w:val="2"/>
        </w:rPr>
      </w:pPr>
    </w:p>
    <w:p w:rsidR="00EB65A9" w:rsidRPr="005E64EF" w:rsidRDefault="00EB65A9" w:rsidP="00A143ED">
      <w:pPr>
        <w:pStyle w:val="ListParagraph"/>
        <w:tabs>
          <w:tab w:val="left" w:pos="540"/>
        </w:tabs>
        <w:spacing w:after="0"/>
        <w:ind w:left="446"/>
        <w:jc w:val="both"/>
        <w:rPr>
          <w:rFonts w:ascii="Comic Sans MS" w:hAnsi="Comic Sans MS" w:cs="Times New Roman"/>
          <w:sz w:val="4"/>
          <w:szCs w:val="4"/>
        </w:rPr>
      </w:pPr>
    </w:p>
    <w:p w:rsidR="005D23DA" w:rsidRPr="0031215C" w:rsidRDefault="000F181D" w:rsidP="00D16E3F">
      <w:pPr>
        <w:tabs>
          <w:tab w:val="left" w:pos="360"/>
        </w:tabs>
        <w:ind w:left="360" w:hanging="36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363360">
        <w:rPr>
          <w:rFonts w:ascii="Comic Sans MS" w:hAnsi="Comic Sans MS" w:cs="Times New Roman"/>
          <w:b/>
          <w:bCs/>
        </w:rPr>
        <w:t>1</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070514">
      <w:pPr>
        <w:pStyle w:val="ListParagraph"/>
        <w:ind w:left="450"/>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E249D5" w:rsidRDefault="00E249D5" w:rsidP="005D23DA">
      <w:pPr>
        <w:pStyle w:val="ListParagraph"/>
        <w:tabs>
          <w:tab w:val="left" w:pos="450"/>
        </w:tabs>
        <w:ind w:left="450"/>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2E219C" w:rsidRPr="009C0179" w:rsidRDefault="002E219C" w:rsidP="009C0179">
      <w:pPr>
        <w:pStyle w:val="ListParagraph"/>
        <w:tabs>
          <w:tab w:val="left" w:pos="450"/>
        </w:tabs>
        <w:spacing w:after="0"/>
        <w:ind w:left="450"/>
        <w:jc w:val="both"/>
        <w:rPr>
          <w:rFonts w:ascii="Comic Sans MS" w:hAnsi="Comic Sans MS" w:cs="Times New Roman"/>
          <w:sz w:val="2"/>
          <w:szCs w:val="2"/>
        </w:rPr>
      </w:pP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xml:space="preserve">- </w:t>
      </w:r>
      <w:r w:rsidR="00B657BD">
        <w:rPr>
          <w:rFonts w:ascii="Comic Sans MS" w:hAnsi="Comic Sans MS" w:cs="Times New Roman"/>
        </w:rPr>
        <w:t>A</w:t>
      </w:r>
      <w:r w:rsidR="001B08B8" w:rsidRPr="009B6B7F">
        <w:rPr>
          <w:rFonts w:ascii="Comic Sans MS" w:hAnsi="Comic Sans MS" w:cs="Times New Roman"/>
        </w:rPr>
        <w:t>ddl. GM</w:t>
      </w:r>
      <w:r w:rsidR="00B657BD">
        <w:rPr>
          <w:rFonts w:ascii="Comic Sans MS" w:hAnsi="Comic Sans MS" w:cs="Times New Roman"/>
        </w:rPr>
        <w:t xml:space="preserve"> </w:t>
      </w:r>
      <w:r w:rsidR="001B08B8" w:rsidRPr="009B6B7F">
        <w:rPr>
          <w:rFonts w:ascii="Comic Sans MS" w:hAnsi="Comic Sans MS" w:cs="Times New Roman"/>
        </w:rPr>
        <w:t>(</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Default="00FB0C2A" w:rsidP="009C0179">
      <w:pPr>
        <w:pStyle w:val="ListParagraph"/>
        <w:spacing w:after="0"/>
        <w:jc w:val="both"/>
        <w:rPr>
          <w:rFonts w:ascii="Comic Sans MS" w:hAnsi="Comic Sans MS" w:cs="Times New Roman"/>
        </w:rPr>
      </w:pPr>
      <w:r>
        <w:rPr>
          <w:rFonts w:ascii="Comic Sans MS" w:hAnsi="Comic Sans MS" w:cs="Times New Roman"/>
        </w:rPr>
        <w:t xml:space="preserve">W. Ilangasingha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990518" w:rsidRDefault="00990518" w:rsidP="00872F9C">
      <w:pPr>
        <w:pStyle w:val="ListParagraph"/>
        <w:spacing w:after="0"/>
        <w:jc w:val="both"/>
        <w:rPr>
          <w:rFonts w:ascii="Comic Sans MS" w:hAnsi="Comic Sans MS" w:cs="Times New Roman"/>
        </w:rPr>
      </w:pPr>
      <w:r>
        <w:rPr>
          <w:rFonts w:ascii="Comic Sans MS" w:hAnsi="Comic Sans MS" w:cs="Times New Roman"/>
        </w:rPr>
        <w:t>J.P.G. Jayaratne</w:t>
      </w:r>
      <w:r>
        <w:rPr>
          <w:rFonts w:ascii="Comic Sans MS" w:hAnsi="Comic Sans MS" w:cs="Times New Roman"/>
        </w:rPr>
        <w:tab/>
      </w:r>
      <w:r>
        <w:rPr>
          <w:rFonts w:ascii="Comic Sans MS" w:hAnsi="Comic Sans MS" w:cs="Times New Roman"/>
        </w:rPr>
        <w:tab/>
        <w:t>- Snr. Eng. (S/E)</w:t>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Secretary </w:t>
      </w:r>
    </w:p>
    <w:p w:rsidR="00872F9C" w:rsidRPr="00872F9C" w:rsidRDefault="00872F9C" w:rsidP="00872F9C">
      <w:pPr>
        <w:pStyle w:val="ListParagraph"/>
        <w:tabs>
          <w:tab w:val="left" w:pos="450"/>
        </w:tabs>
        <w:ind w:left="450"/>
        <w:jc w:val="both"/>
        <w:rPr>
          <w:rFonts w:ascii="Comic Sans MS" w:hAnsi="Comic Sans MS" w:cs="Times New Roman"/>
          <w:sz w:val="10"/>
          <w:szCs w:val="10"/>
        </w:rPr>
      </w:pPr>
    </w:p>
    <w:p w:rsidR="00872F9C" w:rsidRDefault="00872F9C" w:rsidP="00872F9C">
      <w:pPr>
        <w:pStyle w:val="ListParagraph"/>
        <w:tabs>
          <w:tab w:val="left" w:pos="450"/>
        </w:tabs>
        <w:ind w:left="450"/>
        <w:jc w:val="both"/>
        <w:rPr>
          <w:rFonts w:ascii="Comic Sans MS" w:hAnsi="Comic Sans MS" w:cs="Times New Roman"/>
        </w:rPr>
      </w:pPr>
      <w:r>
        <w:rPr>
          <w:rFonts w:ascii="Comic Sans MS" w:hAnsi="Comic Sans MS" w:cs="Times New Roman"/>
        </w:rPr>
        <w:t xml:space="preserve">The </w:t>
      </w:r>
      <w:r w:rsidRPr="00BD4E57">
        <w:rPr>
          <w:rFonts w:ascii="Comic Sans MS" w:hAnsi="Comic Sans MS" w:cs="Times New Roman"/>
        </w:rPr>
        <w:t xml:space="preserve">report </w:t>
      </w:r>
      <w:r>
        <w:rPr>
          <w:rFonts w:ascii="Comic Sans MS" w:hAnsi="Comic Sans MS" w:cs="Times New Roman"/>
        </w:rPr>
        <w:t xml:space="preserve">was discussed at the </w:t>
      </w:r>
      <w:r w:rsidRPr="00BD4E57">
        <w:rPr>
          <w:rFonts w:ascii="Comic Sans MS" w:hAnsi="Comic Sans MS" w:cs="Times New Roman"/>
        </w:rPr>
        <w:t>SBDRC</w:t>
      </w:r>
      <w:r>
        <w:rPr>
          <w:rFonts w:ascii="Comic Sans MS" w:hAnsi="Comic Sans MS" w:cs="Times New Roman"/>
        </w:rPr>
        <w:t xml:space="preserve"> and finalized the report after accommodating the SBDRC comments.  </w:t>
      </w:r>
    </w:p>
    <w:p w:rsidR="0030428C" w:rsidRDefault="0030428C" w:rsidP="00872F9C">
      <w:pPr>
        <w:pStyle w:val="ListParagraph"/>
        <w:spacing w:after="0"/>
        <w:jc w:val="both"/>
        <w:rPr>
          <w:rFonts w:ascii="Comic Sans MS" w:hAnsi="Comic Sans MS" w:cs="Times New Roman"/>
          <w:sz w:val="4"/>
          <w:szCs w:val="4"/>
        </w:rPr>
      </w:pPr>
    </w:p>
    <w:p w:rsidR="0030428C" w:rsidRPr="009F4F75" w:rsidRDefault="0030428C" w:rsidP="009C0179">
      <w:pPr>
        <w:pStyle w:val="ListParagraph"/>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center" w:tblpY="252"/>
        <w:tblW w:w="8388" w:type="dxa"/>
        <w:tblLook w:val="04A0"/>
      </w:tblPr>
      <w:tblGrid>
        <w:gridCol w:w="3810"/>
        <w:gridCol w:w="4578"/>
      </w:tblGrid>
      <w:tr w:rsidR="002654EC" w:rsidRPr="0031215C" w:rsidTr="002654EC">
        <w:trPr>
          <w:trHeight w:val="570"/>
        </w:trPr>
        <w:tc>
          <w:tcPr>
            <w:tcW w:w="8388" w:type="dxa"/>
            <w:gridSpan w:val="2"/>
          </w:tcPr>
          <w:p w:rsidR="00847DA6" w:rsidRPr="009C0179" w:rsidRDefault="00847DA6" w:rsidP="00847DA6">
            <w:pPr>
              <w:pStyle w:val="ListParagraph"/>
              <w:ind w:left="0"/>
              <w:jc w:val="both"/>
              <w:rPr>
                <w:rFonts w:ascii="Comic Sans MS" w:hAnsi="Comic Sans MS" w:cs="Times New Roman"/>
                <w:sz w:val="2"/>
                <w:szCs w:val="2"/>
              </w:rPr>
            </w:pPr>
          </w:p>
          <w:p w:rsidR="002654EC" w:rsidRDefault="00A62CF4" w:rsidP="00DC4F8A">
            <w:pPr>
              <w:pStyle w:val="ListParagraph"/>
              <w:ind w:left="0"/>
              <w:jc w:val="both"/>
              <w:rPr>
                <w:rFonts w:ascii="Comic Sans MS" w:hAnsi="Comic Sans MS" w:cs="Times New Roman"/>
              </w:rPr>
            </w:pPr>
            <w:r>
              <w:rPr>
                <w:rFonts w:ascii="Comic Sans MS" w:hAnsi="Comic Sans MS" w:cs="Times New Roman"/>
              </w:rPr>
              <w:t xml:space="preserve">The final report was sent to </w:t>
            </w:r>
            <w:r w:rsidR="00ED3EC7">
              <w:rPr>
                <w:rFonts w:ascii="Comic Sans MS" w:hAnsi="Comic Sans MS" w:cs="Times New Roman"/>
              </w:rPr>
              <w:t xml:space="preserve">the General Manager </w:t>
            </w:r>
            <w:r w:rsidR="00DC4F8A">
              <w:rPr>
                <w:rFonts w:ascii="Comic Sans MS" w:hAnsi="Comic Sans MS" w:cs="Times New Roman"/>
              </w:rPr>
              <w:t>and it was</w:t>
            </w:r>
            <w:r>
              <w:rPr>
                <w:rFonts w:ascii="Comic Sans MS" w:hAnsi="Comic Sans MS" w:cs="Times New Roman"/>
              </w:rPr>
              <w:t xml:space="preserve"> taken at the staff meeting.</w:t>
            </w:r>
            <w:r w:rsidR="00DC4F8A">
              <w:rPr>
                <w:rFonts w:ascii="Comic Sans MS" w:hAnsi="Comic Sans MS" w:cs="Times New Roman"/>
              </w:rPr>
              <w:t xml:space="preserve">  Comments are awaited.</w:t>
            </w:r>
          </w:p>
          <w:p w:rsidR="00DC4F8A" w:rsidRPr="00DC4F8A" w:rsidRDefault="00DC4F8A" w:rsidP="00DC4F8A">
            <w:pPr>
              <w:pStyle w:val="ListParagraph"/>
              <w:ind w:left="0"/>
              <w:jc w:val="both"/>
              <w:rPr>
                <w:rFonts w:ascii="Comic Sans MS" w:hAnsi="Comic Sans MS" w:cs="Times New Roman"/>
                <w:color w:val="943634" w:themeColor="accent2" w:themeShade="BF"/>
                <w:sz w:val="12"/>
                <w:szCs w:val="12"/>
              </w:rPr>
            </w:pPr>
          </w:p>
        </w:tc>
      </w:tr>
      <w:tr w:rsidR="002654EC" w:rsidRPr="0031215C" w:rsidTr="002654EC">
        <w:trPr>
          <w:trHeight w:val="328"/>
        </w:trPr>
        <w:tc>
          <w:tcPr>
            <w:tcW w:w="3810" w:type="dxa"/>
          </w:tcPr>
          <w:p w:rsidR="002654EC" w:rsidRPr="001E527D" w:rsidRDefault="002654EC" w:rsidP="002654EC">
            <w:pPr>
              <w:pStyle w:val="ListParagraph"/>
              <w:ind w:left="0"/>
              <w:jc w:val="center"/>
              <w:rPr>
                <w:rFonts w:ascii="Comic Sans MS" w:hAnsi="Comic Sans MS" w:cs="Times New Roman"/>
                <w:b/>
                <w:bCs/>
                <w:sz w:val="16"/>
                <w:szCs w:val="16"/>
              </w:rPr>
            </w:pPr>
          </w:p>
          <w:p w:rsidR="002654EC" w:rsidRPr="001E527D" w:rsidRDefault="00953EDC" w:rsidP="008A5D6D">
            <w:pPr>
              <w:pStyle w:val="ListParagraph"/>
              <w:ind w:left="0"/>
              <w:jc w:val="center"/>
              <w:rPr>
                <w:rFonts w:ascii="Comic Sans MS" w:hAnsi="Comic Sans MS" w:cs="Times New Roman"/>
                <w:b/>
                <w:bCs/>
              </w:rPr>
            </w:pPr>
            <w:r>
              <w:rPr>
                <w:rFonts w:ascii="Comic Sans MS" w:hAnsi="Comic Sans MS" w:cs="Times New Roman"/>
                <w:b/>
                <w:bCs/>
              </w:rPr>
              <w:t>1</w:t>
            </w:r>
            <w:r w:rsidR="002654EC">
              <w:rPr>
                <w:rFonts w:ascii="Comic Sans MS" w:hAnsi="Comic Sans MS" w:cs="Times New Roman"/>
                <w:b/>
                <w:bCs/>
              </w:rPr>
              <w:t>5</w:t>
            </w:r>
            <w:r w:rsidR="002654EC" w:rsidRPr="001E527D">
              <w:rPr>
                <w:rFonts w:ascii="Comic Sans MS" w:hAnsi="Comic Sans MS" w:cs="Times New Roman"/>
                <w:b/>
                <w:bCs/>
              </w:rPr>
              <w:t>-</w:t>
            </w:r>
            <w:r w:rsidR="008A5D6D">
              <w:rPr>
                <w:rFonts w:ascii="Comic Sans MS" w:hAnsi="Comic Sans MS" w:cs="Times New Roman"/>
                <w:b/>
                <w:bCs/>
              </w:rPr>
              <w:t>01</w:t>
            </w:r>
            <w:r w:rsidR="002654EC" w:rsidRPr="001E527D">
              <w:rPr>
                <w:rFonts w:ascii="Comic Sans MS" w:hAnsi="Comic Sans MS" w:cs="Times New Roman"/>
                <w:b/>
                <w:bCs/>
              </w:rPr>
              <w:t>-201</w:t>
            </w:r>
            <w:r w:rsidR="00843176">
              <w:rPr>
                <w:rFonts w:ascii="Comic Sans MS" w:hAnsi="Comic Sans MS" w:cs="Times New Roman"/>
                <w:b/>
                <w:bCs/>
              </w:rPr>
              <w:t>3</w:t>
            </w:r>
          </w:p>
        </w:tc>
        <w:tc>
          <w:tcPr>
            <w:tcW w:w="4578" w:type="dxa"/>
          </w:tcPr>
          <w:p w:rsidR="002654EC" w:rsidRDefault="00F44AE8" w:rsidP="002654EC">
            <w:pPr>
              <w:pStyle w:val="ListParagraph"/>
              <w:ind w:left="0"/>
              <w:rPr>
                <w:rFonts w:ascii="Comic Sans MS" w:hAnsi="Comic Sans MS" w:cs="Times New Roman"/>
                <w:b/>
                <w:bCs/>
              </w:rPr>
            </w:pPr>
            <w:r>
              <w:rPr>
                <w:rFonts w:ascii="Comic Sans MS" w:hAnsi="Comic Sans MS" w:cs="Times New Roman"/>
                <w:b/>
                <w:bCs/>
                <w:sz w:val="16"/>
                <w:szCs w:val="16"/>
              </w:rPr>
              <w:t>Follow Up</w:t>
            </w:r>
            <w:r w:rsidR="002654EC">
              <w:rPr>
                <w:rFonts w:ascii="Comic Sans MS" w:hAnsi="Comic Sans MS" w:cs="Times New Roman"/>
                <w:b/>
                <w:bCs/>
                <w:sz w:val="16"/>
                <w:szCs w:val="16"/>
              </w:rPr>
              <w:t>:</w:t>
            </w:r>
            <w:r w:rsidR="002654EC" w:rsidRPr="001E527D">
              <w:rPr>
                <w:rFonts w:ascii="Comic Sans MS" w:hAnsi="Comic Sans MS" w:cs="Times New Roman"/>
                <w:b/>
                <w:bCs/>
                <w:sz w:val="16"/>
                <w:szCs w:val="16"/>
              </w:rPr>
              <w:t xml:space="preserve"> </w:t>
            </w:r>
            <w:r w:rsidR="002654EC" w:rsidRPr="001E527D">
              <w:rPr>
                <w:rFonts w:ascii="Comic Sans MS" w:hAnsi="Comic Sans MS" w:cs="Times New Roman"/>
                <w:b/>
                <w:bCs/>
              </w:rPr>
              <w:t xml:space="preserve">     </w:t>
            </w:r>
          </w:p>
          <w:p w:rsidR="002654EC" w:rsidRPr="001E527D" w:rsidRDefault="00A62CF4" w:rsidP="002654EC">
            <w:pPr>
              <w:pStyle w:val="ListParagraph"/>
              <w:ind w:left="0"/>
              <w:jc w:val="center"/>
              <w:rPr>
                <w:rFonts w:ascii="Comic Sans MS" w:hAnsi="Comic Sans MS" w:cs="Times New Roman"/>
                <w:b/>
                <w:bCs/>
              </w:rPr>
            </w:pPr>
            <w:r>
              <w:rPr>
                <w:rFonts w:ascii="Comic Sans MS" w:hAnsi="Comic Sans MS" w:cs="Times New Roman"/>
                <w:b/>
                <w:bCs/>
              </w:rPr>
              <w:t>AGM (Doc)</w:t>
            </w:r>
          </w:p>
        </w:tc>
      </w:tr>
    </w:tbl>
    <w:p w:rsidR="00A01567" w:rsidRPr="00C52E97" w:rsidRDefault="00A01567" w:rsidP="00872F9C">
      <w:pPr>
        <w:spacing w:after="0"/>
        <w:rPr>
          <w:rFonts w:ascii="Times New Roman" w:hAnsi="Times New Roman" w:cs="Times New Roman"/>
          <w:b/>
          <w:bCs/>
          <w:sz w:val="2"/>
          <w:szCs w:val="2"/>
        </w:rPr>
      </w:pPr>
    </w:p>
    <w:p w:rsidR="00430197" w:rsidRPr="00BC16A9" w:rsidRDefault="00430197" w:rsidP="009C0179">
      <w:pPr>
        <w:spacing w:after="0" w:line="240" w:lineRule="auto"/>
        <w:rPr>
          <w:rFonts w:ascii="Comic Sans MS" w:hAnsi="Comic Sans MS" w:cs="Times New Roman"/>
          <w:sz w:val="2"/>
          <w:szCs w:val="2"/>
        </w:rPr>
      </w:pPr>
    </w:p>
    <w:p w:rsidR="00222877" w:rsidRDefault="00222877" w:rsidP="00C52E97">
      <w:pPr>
        <w:rPr>
          <w:rFonts w:ascii="Comic Sans MS" w:hAnsi="Comic Sans MS" w:cs="Times New Roman"/>
          <w:sz w:val="4"/>
          <w:szCs w:val="4"/>
        </w:rPr>
      </w:pPr>
    </w:p>
    <w:p w:rsidR="00BE6F6F" w:rsidRPr="00872F9C" w:rsidRDefault="00BE6F6F">
      <w:pPr>
        <w:rPr>
          <w:rFonts w:ascii="Comic Sans MS" w:hAnsi="Comic Sans MS" w:cs="Times New Roman"/>
          <w:sz w:val="2"/>
          <w:szCs w:val="2"/>
        </w:rPr>
      </w:pPr>
    </w:p>
    <w:p w:rsidR="00DE264F" w:rsidRPr="00C47510" w:rsidRDefault="004F575B" w:rsidP="00C47510">
      <w:pPr>
        <w:rPr>
          <w:rFonts w:ascii="Comic Sans MS" w:hAnsi="Comic Sans MS" w:cs="Times New Roman"/>
          <w:b/>
          <w:bCs/>
        </w:rPr>
      </w:pPr>
      <w:r w:rsidRPr="00BE6F6F">
        <w:rPr>
          <w:rFonts w:ascii="Comic Sans MS" w:hAnsi="Comic Sans MS" w:cs="Times New Roman"/>
          <w:b/>
          <w:bCs/>
        </w:rPr>
        <w:t>6.2</w:t>
      </w:r>
      <w:r>
        <w:rPr>
          <w:rFonts w:ascii="Comic Sans MS" w:hAnsi="Comic Sans MS" w:cs="Times New Roman"/>
        </w:rPr>
        <w:t xml:space="preserve">   </w:t>
      </w:r>
      <w:r w:rsidRPr="004F575B">
        <w:rPr>
          <w:rFonts w:ascii="Comic Sans MS" w:hAnsi="Comic Sans MS" w:cs="Times New Roman"/>
          <w:b/>
          <w:bCs/>
        </w:rPr>
        <w:t>Revision of Total Cost Estimates in order to adjust the cost variations.</w:t>
      </w:r>
    </w:p>
    <w:p w:rsidR="00CB387F" w:rsidRDefault="00C47510" w:rsidP="00C47510">
      <w:pPr>
        <w:ind w:left="360"/>
        <w:jc w:val="both"/>
        <w:rPr>
          <w:rFonts w:ascii="Comic Sans MS" w:hAnsi="Comic Sans MS" w:cs="Times New Roman"/>
        </w:rPr>
      </w:pPr>
      <w:r>
        <w:rPr>
          <w:rFonts w:ascii="Comic Sans MS" w:hAnsi="Comic Sans MS" w:cs="Times New Roman"/>
        </w:rPr>
        <w:t xml:space="preserve">AGM (F) has inquired from the Central Bank of Sri Lanka </w:t>
      </w:r>
      <w:r w:rsidR="00744EAE">
        <w:rPr>
          <w:rFonts w:ascii="Comic Sans MS" w:hAnsi="Comic Sans MS" w:cs="Times New Roman"/>
        </w:rPr>
        <w:t>on the availability of</w:t>
      </w:r>
      <w:r w:rsidR="00843176">
        <w:rPr>
          <w:rFonts w:ascii="Comic Sans MS" w:hAnsi="Comic Sans MS" w:cs="Times New Roman"/>
        </w:rPr>
        <w:t xml:space="preserve"> </w:t>
      </w:r>
      <w:r>
        <w:rPr>
          <w:rFonts w:ascii="Comic Sans MS" w:hAnsi="Comic Sans MS" w:cs="Times New Roman"/>
        </w:rPr>
        <w:t xml:space="preserve">internationally recognized </w:t>
      </w:r>
      <w:r w:rsidR="00744EAE">
        <w:rPr>
          <w:rFonts w:ascii="Comic Sans MS" w:hAnsi="Comic Sans MS" w:cs="Times New Roman"/>
        </w:rPr>
        <w:t>Agency</w:t>
      </w:r>
      <w:r w:rsidR="00843176">
        <w:rPr>
          <w:rFonts w:ascii="Comic Sans MS" w:hAnsi="Comic Sans MS" w:cs="Times New Roman"/>
        </w:rPr>
        <w:t>, to</w:t>
      </w:r>
      <w:r>
        <w:rPr>
          <w:rFonts w:ascii="Comic Sans MS" w:hAnsi="Comic Sans MS" w:cs="Times New Roman"/>
        </w:rPr>
        <w:t xml:space="preserve"> </w:t>
      </w:r>
      <w:r w:rsidR="00744EAE">
        <w:rPr>
          <w:rFonts w:ascii="Comic Sans MS" w:hAnsi="Comic Sans MS" w:cs="Times New Roman"/>
        </w:rPr>
        <w:t>find</w:t>
      </w:r>
      <w:r>
        <w:rPr>
          <w:rFonts w:ascii="Comic Sans MS" w:hAnsi="Comic Sans MS" w:cs="Times New Roman"/>
        </w:rPr>
        <w:t xml:space="preserve"> </w:t>
      </w:r>
      <w:r w:rsidR="00744EAE">
        <w:rPr>
          <w:rFonts w:ascii="Comic Sans MS" w:hAnsi="Comic Sans MS" w:cs="Times New Roman"/>
        </w:rPr>
        <w:t xml:space="preserve">the </w:t>
      </w:r>
      <w:r>
        <w:rPr>
          <w:rFonts w:ascii="Comic Sans MS" w:hAnsi="Comic Sans MS" w:cs="Times New Roman"/>
        </w:rPr>
        <w:t>foreign inflation rate of Donor countries and other project financing countries, an</w:t>
      </w:r>
      <w:r w:rsidR="00744EAE">
        <w:rPr>
          <w:rFonts w:ascii="Comic Sans MS" w:hAnsi="Comic Sans MS" w:cs="Times New Roman"/>
        </w:rPr>
        <w:t>d found that there are no such A</w:t>
      </w:r>
      <w:r>
        <w:rPr>
          <w:rFonts w:ascii="Comic Sans MS" w:hAnsi="Comic Sans MS" w:cs="Times New Roman"/>
        </w:rPr>
        <w:t>gencies.</w:t>
      </w:r>
    </w:p>
    <w:p w:rsidR="00221100" w:rsidRDefault="00221100" w:rsidP="00C47510">
      <w:pPr>
        <w:ind w:left="360"/>
        <w:jc w:val="both"/>
        <w:rPr>
          <w:rFonts w:ascii="Comic Sans MS" w:hAnsi="Comic Sans MS" w:cs="Times New Roman"/>
        </w:rPr>
      </w:pPr>
      <w:r>
        <w:rPr>
          <w:rFonts w:ascii="Comic Sans MS" w:hAnsi="Comic Sans MS" w:cs="Times New Roman"/>
        </w:rPr>
        <w:t>A Board Paper on “Procedure for calculation of Total C</w:t>
      </w:r>
      <w:r w:rsidR="00744EAE">
        <w:rPr>
          <w:rFonts w:ascii="Comic Sans MS" w:hAnsi="Comic Sans MS" w:cs="Times New Roman"/>
        </w:rPr>
        <w:t>os</w:t>
      </w:r>
      <w:r>
        <w:rPr>
          <w:rFonts w:ascii="Comic Sans MS" w:hAnsi="Comic Sans MS" w:cs="Times New Roman"/>
        </w:rPr>
        <w:t>t Estimate, Adopting Escalation” has been forwarded to the GM in order to take up a Board Meeting.</w:t>
      </w:r>
      <w:r w:rsidR="00744EAE">
        <w:rPr>
          <w:rFonts w:ascii="Comic Sans MS" w:hAnsi="Comic Sans MS" w:cs="Times New Roman"/>
        </w:rPr>
        <w:t xml:space="preserve">  Board has approved it subjected to approval of National Planning Department. </w:t>
      </w:r>
    </w:p>
    <w:p w:rsidR="0086455F" w:rsidRDefault="0086455F" w:rsidP="0086455F">
      <w:pPr>
        <w:ind w:left="540" w:hanging="540"/>
        <w:jc w:val="both"/>
        <w:rPr>
          <w:rFonts w:ascii="Comic Sans MS" w:hAnsi="Comic Sans MS" w:cs="Times New Roman"/>
          <w:b/>
          <w:bCs/>
        </w:rPr>
      </w:pPr>
      <w:r w:rsidRPr="009A0B59">
        <w:rPr>
          <w:rFonts w:ascii="Comic Sans MS" w:hAnsi="Comic Sans MS" w:cs="Times New Roman"/>
          <w:b/>
          <w:bCs/>
        </w:rPr>
        <w:t>6.</w:t>
      </w:r>
      <w:r w:rsidR="00BC16A9">
        <w:rPr>
          <w:rFonts w:ascii="Comic Sans MS" w:hAnsi="Comic Sans MS" w:cs="Times New Roman"/>
          <w:b/>
          <w:bCs/>
        </w:rPr>
        <w:t>3</w:t>
      </w:r>
      <w:r>
        <w:rPr>
          <w:rFonts w:ascii="Comic Sans MS" w:hAnsi="Comic Sans MS" w:cs="Times New Roman"/>
        </w:rPr>
        <w:t xml:space="preserve"> </w:t>
      </w:r>
      <w:r>
        <w:rPr>
          <w:rFonts w:ascii="Comic Sans MS" w:hAnsi="Comic Sans MS" w:cs="Times New Roman"/>
        </w:rPr>
        <w:tab/>
      </w:r>
      <w:r>
        <w:rPr>
          <w:rFonts w:ascii="Comic Sans MS" w:hAnsi="Comic Sans MS" w:cs="Times New Roman"/>
        </w:rPr>
        <w:tab/>
      </w:r>
      <w:r>
        <w:rPr>
          <w:rFonts w:ascii="Comic Sans MS" w:hAnsi="Comic Sans MS" w:cs="Times New Roman"/>
          <w:b/>
          <w:bCs/>
        </w:rPr>
        <w:t>Delegation of Authority of Employer &amp; the Engineer</w:t>
      </w:r>
    </w:p>
    <w:p w:rsidR="00BC16A9" w:rsidRDefault="00CE081F" w:rsidP="00BC16A9">
      <w:pPr>
        <w:spacing w:after="0"/>
        <w:jc w:val="both"/>
        <w:rPr>
          <w:rFonts w:ascii="Comic Sans MS" w:hAnsi="Comic Sans MS" w:cs="Times New Roman"/>
        </w:rPr>
      </w:pPr>
      <w:r>
        <w:rPr>
          <w:rFonts w:ascii="Comic Sans MS" w:hAnsi="Comic Sans MS" w:cs="Times New Roman"/>
        </w:rPr>
        <w:t xml:space="preserve">  </w:t>
      </w:r>
      <w:r w:rsidR="0086455F">
        <w:rPr>
          <w:rFonts w:ascii="Comic Sans MS" w:hAnsi="Comic Sans MS" w:cs="Times New Roman"/>
        </w:rPr>
        <w:tab/>
      </w:r>
      <w:r>
        <w:rPr>
          <w:rFonts w:ascii="Comic Sans MS" w:hAnsi="Comic Sans MS" w:cs="Times New Roman"/>
        </w:rPr>
        <w:t xml:space="preserve">AGM(T&amp;C) pointed out that the forfeiture of bonds and guarantees in NWSDB </w:t>
      </w:r>
      <w:r w:rsidR="0086455F">
        <w:rPr>
          <w:rFonts w:ascii="Comic Sans MS" w:hAnsi="Comic Sans MS" w:cs="Times New Roman"/>
        </w:rPr>
        <w:tab/>
      </w:r>
      <w:r>
        <w:rPr>
          <w:rFonts w:ascii="Comic Sans MS" w:hAnsi="Comic Sans MS" w:cs="Times New Roman"/>
        </w:rPr>
        <w:t xml:space="preserve">contracts are done by the relevant regional DGMM  though the” Employer” in the </w:t>
      </w:r>
      <w:r w:rsidR="0086455F">
        <w:rPr>
          <w:rFonts w:ascii="Comic Sans MS" w:hAnsi="Comic Sans MS" w:cs="Times New Roman"/>
        </w:rPr>
        <w:tab/>
      </w:r>
      <w:r>
        <w:rPr>
          <w:rFonts w:ascii="Comic Sans MS" w:hAnsi="Comic Sans MS" w:cs="Times New Roman"/>
        </w:rPr>
        <w:t xml:space="preserve">document </w:t>
      </w:r>
      <w:r w:rsidR="00744EAE">
        <w:rPr>
          <w:rFonts w:ascii="Comic Sans MS" w:hAnsi="Comic Sans MS" w:cs="Times New Roman"/>
        </w:rPr>
        <w:t xml:space="preserve">who </w:t>
      </w:r>
      <w:r>
        <w:rPr>
          <w:rFonts w:ascii="Comic Sans MS" w:hAnsi="Comic Sans MS" w:cs="Times New Roman"/>
        </w:rPr>
        <w:t xml:space="preserve">is the Chairman, NWSDB. </w:t>
      </w:r>
      <w:r w:rsidR="00744EAE">
        <w:rPr>
          <w:rFonts w:ascii="Comic Sans MS" w:hAnsi="Comic Sans MS" w:cs="Times New Roman"/>
        </w:rPr>
        <w:t xml:space="preserve">as it is difficult to obtain Chairman’s </w:t>
      </w:r>
      <w:r w:rsidR="00744EAE">
        <w:rPr>
          <w:rFonts w:ascii="Comic Sans MS" w:hAnsi="Comic Sans MS" w:cs="Times New Roman"/>
        </w:rPr>
        <w:tab/>
        <w:t xml:space="preserve">signature by the Regions, it was decided to request to delegate Chairman’s </w:t>
      </w:r>
      <w:r w:rsidR="00744EAE">
        <w:rPr>
          <w:rFonts w:ascii="Comic Sans MS" w:hAnsi="Comic Sans MS" w:cs="Times New Roman"/>
        </w:rPr>
        <w:tab/>
        <w:t xml:space="preserve">authority of encashment of guarantees to Regional DGMM, with the consent of the </w:t>
      </w:r>
      <w:r w:rsidR="00744EAE">
        <w:rPr>
          <w:rFonts w:ascii="Comic Sans MS" w:hAnsi="Comic Sans MS" w:cs="Times New Roman"/>
        </w:rPr>
        <w:tab/>
        <w:t xml:space="preserve">Chairman.  </w:t>
      </w:r>
      <w:r>
        <w:rPr>
          <w:rFonts w:ascii="Comic Sans MS" w:hAnsi="Comic Sans MS" w:cs="Times New Roman"/>
        </w:rPr>
        <w:t xml:space="preserve">In addition the delegation of </w:t>
      </w:r>
      <w:r w:rsidR="0086455F">
        <w:rPr>
          <w:rFonts w:ascii="Comic Sans MS" w:hAnsi="Comic Sans MS" w:cs="Times New Roman"/>
        </w:rPr>
        <w:tab/>
      </w:r>
      <w:r>
        <w:rPr>
          <w:rFonts w:ascii="Comic Sans MS" w:hAnsi="Comic Sans MS" w:cs="Times New Roman"/>
        </w:rPr>
        <w:t xml:space="preserve">authority of the “Engineer” in the </w:t>
      </w:r>
      <w:r w:rsidR="00744EAE">
        <w:rPr>
          <w:rFonts w:ascii="Comic Sans MS" w:hAnsi="Comic Sans MS" w:cs="Times New Roman"/>
        </w:rPr>
        <w:tab/>
        <w:t>Contracts to Regional DGMM</w:t>
      </w:r>
      <w:r>
        <w:rPr>
          <w:rFonts w:ascii="Comic Sans MS" w:hAnsi="Comic Sans MS" w:cs="Times New Roman"/>
        </w:rPr>
        <w:t xml:space="preserve"> </w:t>
      </w:r>
      <w:r w:rsidR="00744EAE">
        <w:rPr>
          <w:rFonts w:ascii="Comic Sans MS" w:hAnsi="Comic Sans MS" w:cs="Times New Roman"/>
        </w:rPr>
        <w:t>has</w:t>
      </w:r>
      <w:r>
        <w:rPr>
          <w:rFonts w:ascii="Comic Sans MS" w:hAnsi="Comic Sans MS" w:cs="Times New Roman"/>
        </w:rPr>
        <w:t xml:space="preserve"> not </w:t>
      </w:r>
      <w:r w:rsidR="00744EAE">
        <w:rPr>
          <w:rFonts w:ascii="Comic Sans MS" w:hAnsi="Comic Sans MS" w:cs="Times New Roman"/>
        </w:rPr>
        <w:t xml:space="preserve">been </w:t>
      </w:r>
      <w:r>
        <w:rPr>
          <w:rFonts w:ascii="Comic Sans MS" w:hAnsi="Comic Sans MS" w:cs="Times New Roman"/>
        </w:rPr>
        <w:t>done in the documents.</w:t>
      </w:r>
    </w:p>
    <w:tbl>
      <w:tblPr>
        <w:tblStyle w:val="TableGrid"/>
        <w:tblpPr w:leftFromText="180" w:rightFromText="180" w:vertAnchor="text" w:horzAnchor="margin" w:tblpXSpec="center" w:tblpY="252"/>
        <w:tblW w:w="8388" w:type="dxa"/>
        <w:tblLook w:val="04A0"/>
      </w:tblPr>
      <w:tblGrid>
        <w:gridCol w:w="3810"/>
        <w:gridCol w:w="4578"/>
      </w:tblGrid>
      <w:tr w:rsidR="00BC16A9" w:rsidRPr="00BE6F6F" w:rsidTr="00BE4A90">
        <w:trPr>
          <w:trHeight w:val="570"/>
        </w:trPr>
        <w:tc>
          <w:tcPr>
            <w:tcW w:w="8388" w:type="dxa"/>
            <w:gridSpan w:val="2"/>
          </w:tcPr>
          <w:p w:rsidR="00BC16A9" w:rsidRDefault="00BC16A9" w:rsidP="00BC16A9">
            <w:pPr>
              <w:jc w:val="both"/>
              <w:rPr>
                <w:rFonts w:ascii="Comic Sans MS" w:hAnsi="Comic Sans MS" w:cs="Times New Roman"/>
              </w:rPr>
            </w:pPr>
            <w:r>
              <w:rPr>
                <w:rFonts w:ascii="Comic Sans MS" w:hAnsi="Comic Sans MS" w:cs="Times New Roman"/>
              </w:rPr>
              <w:t xml:space="preserve">SBDRC discussed the issues and decided to discuss with the Chairman and GM on the </w:t>
            </w:r>
            <w:r w:rsidR="003B397C">
              <w:rPr>
                <w:rFonts w:ascii="Comic Sans MS" w:hAnsi="Comic Sans MS" w:cs="Times New Roman"/>
              </w:rPr>
              <w:t xml:space="preserve">above </w:t>
            </w:r>
            <w:r>
              <w:rPr>
                <w:rFonts w:ascii="Comic Sans MS" w:hAnsi="Comic Sans MS" w:cs="Times New Roman"/>
              </w:rPr>
              <w:t>matter in order to implement an authority delegation of</w:t>
            </w:r>
            <w:r w:rsidR="003B397C">
              <w:rPr>
                <w:rFonts w:ascii="Comic Sans MS" w:hAnsi="Comic Sans MS" w:cs="Times New Roman"/>
              </w:rPr>
              <w:t xml:space="preserve">                </w:t>
            </w:r>
            <w:r>
              <w:rPr>
                <w:rFonts w:ascii="Comic Sans MS" w:hAnsi="Comic Sans MS" w:cs="Times New Roman"/>
              </w:rPr>
              <w:t xml:space="preserve">”Employer” and” Engineer” </w:t>
            </w:r>
            <w:r w:rsidR="003B397C">
              <w:rPr>
                <w:rFonts w:ascii="Comic Sans MS" w:hAnsi="Comic Sans MS" w:cs="Times New Roman"/>
              </w:rPr>
              <w:t xml:space="preserve">in order </w:t>
            </w:r>
            <w:r>
              <w:rPr>
                <w:rFonts w:ascii="Comic Sans MS" w:hAnsi="Comic Sans MS" w:cs="Times New Roman"/>
              </w:rPr>
              <w:t>to take necessary actions without a delay</w:t>
            </w:r>
            <w:r w:rsidR="003B397C">
              <w:rPr>
                <w:rFonts w:ascii="Comic Sans MS" w:hAnsi="Comic Sans MS" w:cs="Times New Roman"/>
              </w:rPr>
              <w:t>.</w:t>
            </w:r>
            <w:r w:rsidR="008A5D6D">
              <w:rPr>
                <w:rFonts w:ascii="Comic Sans MS" w:hAnsi="Comic Sans MS" w:cs="Times New Roman"/>
              </w:rPr>
              <w:t xml:space="preserve"> Further the SBDRC decided to include a special clause in the “Guarantees” mentioning the “forfeiture of security will be done under the signature of ……….” </w:t>
            </w:r>
            <w:r w:rsidR="00975665">
              <w:rPr>
                <w:rFonts w:ascii="Comic Sans MS" w:hAnsi="Comic Sans MS" w:cs="Times New Roman"/>
              </w:rPr>
              <w:t>a</w:t>
            </w:r>
            <w:r w:rsidR="008A5D6D">
              <w:rPr>
                <w:rFonts w:ascii="Comic Sans MS" w:hAnsi="Comic Sans MS" w:cs="Times New Roman"/>
              </w:rPr>
              <w:t>fter obtaining approval of Chairman.</w:t>
            </w:r>
          </w:p>
          <w:p w:rsidR="00BC16A9" w:rsidRPr="00BE6F6F" w:rsidRDefault="00BC16A9" w:rsidP="00BE4A90">
            <w:pPr>
              <w:ind w:left="90"/>
              <w:jc w:val="both"/>
              <w:rPr>
                <w:rFonts w:ascii="Comic Sans MS" w:hAnsi="Comic Sans MS" w:cs="Times New Roman"/>
                <w:color w:val="943634" w:themeColor="accent2" w:themeShade="BF"/>
                <w:sz w:val="10"/>
                <w:szCs w:val="10"/>
              </w:rPr>
            </w:pPr>
          </w:p>
        </w:tc>
      </w:tr>
      <w:tr w:rsidR="00BC16A9" w:rsidRPr="001E527D" w:rsidTr="00BE4A90">
        <w:trPr>
          <w:trHeight w:val="328"/>
        </w:trPr>
        <w:tc>
          <w:tcPr>
            <w:tcW w:w="3810" w:type="dxa"/>
          </w:tcPr>
          <w:p w:rsidR="00BC16A9" w:rsidRPr="00BE6F6F" w:rsidRDefault="00BC16A9" w:rsidP="00BE4A90">
            <w:pPr>
              <w:pStyle w:val="ListParagraph"/>
              <w:ind w:left="0"/>
              <w:jc w:val="center"/>
              <w:rPr>
                <w:rFonts w:ascii="Comic Sans MS" w:hAnsi="Comic Sans MS" w:cs="Times New Roman"/>
                <w:b/>
                <w:bCs/>
                <w:sz w:val="12"/>
                <w:szCs w:val="12"/>
              </w:rPr>
            </w:pPr>
          </w:p>
          <w:p w:rsidR="00BC16A9" w:rsidRPr="001E527D" w:rsidRDefault="00BC16A9" w:rsidP="00BE4A90">
            <w:pPr>
              <w:pStyle w:val="ListParagraph"/>
              <w:ind w:left="0"/>
              <w:jc w:val="center"/>
              <w:rPr>
                <w:rFonts w:ascii="Comic Sans MS" w:hAnsi="Comic Sans MS" w:cs="Times New Roman"/>
                <w:b/>
                <w:bCs/>
              </w:rPr>
            </w:pPr>
          </w:p>
        </w:tc>
        <w:tc>
          <w:tcPr>
            <w:tcW w:w="4578" w:type="dxa"/>
          </w:tcPr>
          <w:p w:rsidR="00BC16A9" w:rsidRPr="009D321B" w:rsidRDefault="00BC16A9" w:rsidP="00BE4A90">
            <w:pPr>
              <w:ind w:right="236"/>
              <w:rPr>
                <w:rFonts w:ascii="Comic Sans MS" w:hAnsi="Comic Sans MS" w:cs="Times New Roman"/>
                <w:b/>
                <w:bCs/>
                <w:sz w:val="16"/>
                <w:szCs w:val="16"/>
              </w:rPr>
            </w:pPr>
            <w:r>
              <w:rPr>
                <w:rFonts w:ascii="Comic Sans MS" w:hAnsi="Comic Sans MS" w:cs="Times New Roman"/>
                <w:b/>
                <w:bCs/>
                <w:sz w:val="16"/>
                <w:szCs w:val="16"/>
              </w:rPr>
              <w:t xml:space="preserve">   </w:t>
            </w:r>
            <w:r w:rsidRPr="009D321B">
              <w:rPr>
                <w:rFonts w:ascii="Comic Sans MS" w:hAnsi="Comic Sans MS" w:cs="Times New Roman"/>
                <w:b/>
                <w:bCs/>
                <w:sz w:val="16"/>
                <w:szCs w:val="16"/>
              </w:rPr>
              <w:t>Action:</w:t>
            </w:r>
          </w:p>
          <w:p w:rsidR="00BC16A9" w:rsidRPr="001E527D" w:rsidRDefault="00BC16A9" w:rsidP="00BC16A9">
            <w:pPr>
              <w:pStyle w:val="ListParagraph"/>
              <w:ind w:left="0"/>
              <w:jc w:val="center"/>
              <w:rPr>
                <w:rFonts w:ascii="Comic Sans MS" w:hAnsi="Comic Sans MS" w:cs="Times New Roman"/>
                <w:b/>
                <w:bCs/>
              </w:rPr>
            </w:pPr>
            <w:r>
              <w:rPr>
                <w:rFonts w:ascii="Comic Sans MS" w:hAnsi="Comic Sans MS" w:cs="Times New Roman"/>
                <w:b/>
                <w:bCs/>
              </w:rPr>
              <w:t>Addl. GM (Sew)</w:t>
            </w:r>
          </w:p>
        </w:tc>
      </w:tr>
    </w:tbl>
    <w:p w:rsidR="00BC16A9" w:rsidRPr="00975665" w:rsidRDefault="00BC16A9" w:rsidP="0086455F">
      <w:pPr>
        <w:jc w:val="both"/>
        <w:rPr>
          <w:rFonts w:ascii="Comic Sans MS" w:hAnsi="Comic Sans MS" w:cs="Times New Roman"/>
          <w:sz w:val="14"/>
          <w:szCs w:val="14"/>
        </w:rPr>
      </w:pPr>
    </w:p>
    <w:p w:rsidR="0086455F" w:rsidRPr="0086455F" w:rsidRDefault="00B26181" w:rsidP="00975665">
      <w:pPr>
        <w:spacing w:after="0"/>
        <w:jc w:val="both"/>
        <w:rPr>
          <w:rFonts w:ascii="Comic Sans MS" w:hAnsi="Comic Sans MS" w:cs="Times New Roman"/>
          <w:b/>
          <w:bCs/>
        </w:rPr>
      </w:pPr>
      <w:r w:rsidRPr="0086455F">
        <w:rPr>
          <w:rFonts w:ascii="Comic Sans MS" w:hAnsi="Comic Sans MS" w:cs="Times New Roman"/>
          <w:b/>
          <w:bCs/>
        </w:rPr>
        <w:t>6.</w:t>
      </w:r>
      <w:r w:rsidR="00BC16A9">
        <w:rPr>
          <w:rFonts w:ascii="Comic Sans MS" w:hAnsi="Comic Sans MS" w:cs="Times New Roman"/>
          <w:b/>
          <w:bCs/>
        </w:rPr>
        <w:t>4</w:t>
      </w:r>
      <w:r w:rsidRPr="0086455F">
        <w:rPr>
          <w:rFonts w:ascii="Comic Sans MS" w:hAnsi="Comic Sans MS" w:cs="Times New Roman"/>
          <w:b/>
          <w:bCs/>
        </w:rPr>
        <w:t xml:space="preserve"> </w:t>
      </w:r>
      <w:r w:rsidR="0086455F" w:rsidRPr="0086455F">
        <w:rPr>
          <w:rFonts w:ascii="Comic Sans MS" w:hAnsi="Comic Sans MS" w:cs="Times New Roman"/>
          <w:b/>
          <w:bCs/>
        </w:rPr>
        <w:tab/>
        <w:t>Ferrous Content of PAC</w:t>
      </w:r>
    </w:p>
    <w:tbl>
      <w:tblPr>
        <w:tblStyle w:val="TableGrid"/>
        <w:tblpPr w:leftFromText="180" w:rightFromText="180" w:vertAnchor="text" w:horzAnchor="margin" w:tblpXSpec="right" w:tblpY="162"/>
        <w:tblW w:w="8388" w:type="dxa"/>
        <w:tblLook w:val="04A0"/>
      </w:tblPr>
      <w:tblGrid>
        <w:gridCol w:w="3810"/>
        <w:gridCol w:w="4578"/>
      </w:tblGrid>
      <w:tr w:rsidR="00FF33DE" w:rsidRPr="0031215C" w:rsidTr="00FF33DE">
        <w:trPr>
          <w:trHeight w:val="328"/>
        </w:trPr>
        <w:tc>
          <w:tcPr>
            <w:tcW w:w="8388" w:type="dxa"/>
            <w:gridSpan w:val="2"/>
          </w:tcPr>
          <w:p w:rsidR="00FF33DE" w:rsidRDefault="00FF33DE" w:rsidP="00FF33DE">
            <w:pPr>
              <w:pStyle w:val="ListParagraph"/>
              <w:ind w:left="0"/>
              <w:rPr>
                <w:rFonts w:ascii="Comic Sans MS" w:hAnsi="Comic Sans MS" w:cs="Times New Roman"/>
              </w:rPr>
            </w:pPr>
            <w:r>
              <w:rPr>
                <w:rFonts w:ascii="Comic Sans MS" w:hAnsi="Comic Sans MS" w:cs="Times New Roman"/>
              </w:rPr>
              <w:t xml:space="preserve">AGM(T&amp;C) raised an issue on a contradiction of  “ferrous” content in PAC and Alum. </w:t>
            </w:r>
            <w:r>
              <w:rPr>
                <w:rFonts w:ascii="Comic Sans MS" w:hAnsi="Comic Sans MS" w:cs="Times New Roman"/>
              </w:rPr>
              <w:tab/>
              <w:t xml:space="preserve">The issue is to </w:t>
            </w:r>
            <w:r w:rsidR="00BC16A9">
              <w:rPr>
                <w:rFonts w:ascii="Comic Sans MS" w:hAnsi="Comic Sans MS" w:cs="Times New Roman"/>
              </w:rPr>
              <w:t xml:space="preserve">be </w:t>
            </w:r>
            <w:r>
              <w:rPr>
                <w:rFonts w:ascii="Comic Sans MS" w:hAnsi="Comic Sans MS" w:cs="Times New Roman"/>
              </w:rPr>
              <w:t xml:space="preserve">forwarded to the committee appointed to prepare the specification </w:t>
            </w:r>
            <w:r>
              <w:rPr>
                <w:rFonts w:ascii="Comic Sans MS" w:hAnsi="Comic Sans MS" w:cs="Times New Roman"/>
              </w:rPr>
              <w:tab/>
              <w:t>for PAC and to do the necessary modifications.</w:t>
            </w:r>
          </w:p>
          <w:p w:rsidR="00FF33DE" w:rsidRPr="00FF33DE" w:rsidRDefault="00FF33DE" w:rsidP="00FF33DE">
            <w:pPr>
              <w:pStyle w:val="ListParagraph"/>
              <w:ind w:left="0"/>
              <w:rPr>
                <w:rFonts w:ascii="Comic Sans MS" w:hAnsi="Comic Sans MS" w:cs="Times New Roman"/>
                <w:b/>
                <w:bCs/>
                <w:sz w:val="14"/>
                <w:szCs w:val="14"/>
              </w:rPr>
            </w:pPr>
          </w:p>
        </w:tc>
      </w:tr>
      <w:tr w:rsidR="00FF33DE" w:rsidRPr="0031215C" w:rsidTr="00FF33DE">
        <w:trPr>
          <w:trHeight w:val="328"/>
        </w:trPr>
        <w:tc>
          <w:tcPr>
            <w:tcW w:w="3810" w:type="dxa"/>
          </w:tcPr>
          <w:p w:rsidR="00FF33DE" w:rsidRPr="00BE6F6F" w:rsidRDefault="00FF33DE" w:rsidP="00FF33DE">
            <w:pPr>
              <w:pStyle w:val="ListParagraph"/>
              <w:ind w:left="0"/>
              <w:jc w:val="center"/>
              <w:rPr>
                <w:rFonts w:ascii="Comic Sans MS" w:hAnsi="Comic Sans MS" w:cs="Times New Roman"/>
                <w:b/>
                <w:bCs/>
                <w:sz w:val="12"/>
                <w:szCs w:val="12"/>
              </w:rPr>
            </w:pPr>
          </w:p>
          <w:p w:rsidR="00FF33DE" w:rsidRPr="001E527D" w:rsidRDefault="00FF33DE" w:rsidP="007E6B16">
            <w:pPr>
              <w:pStyle w:val="ListParagraph"/>
              <w:ind w:left="0"/>
              <w:jc w:val="center"/>
              <w:rPr>
                <w:rFonts w:ascii="Comic Sans MS" w:hAnsi="Comic Sans MS" w:cs="Times New Roman"/>
                <w:b/>
                <w:bCs/>
              </w:rPr>
            </w:pPr>
            <w:r>
              <w:rPr>
                <w:rFonts w:ascii="Comic Sans MS" w:hAnsi="Comic Sans MS" w:cs="Times New Roman"/>
                <w:b/>
                <w:bCs/>
              </w:rPr>
              <w:t>30</w:t>
            </w:r>
            <w:r w:rsidRPr="001E527D">
              <w:rPr>
                <w:rFonts w:ascii="Comic Sans MS" w:hAnsi="Comic Sans MS" w:cs="Times New Roman"/>
                <w:b/>
                <w:bCs/>
              </w:rPr>
              <w:t>-</w:t>
            </w:r>
            <w:r w:rsidR="007E6B16">
              <w:rPr>
                <w:rFonts w:ascii="Comic Sans MS" w:hAnsi="Comic Sans MS" w:cs="Times New Roman"/>
                <w:b/>
                <w:bCs/>
              </w:rPr>
              <w:t>01</w:t>
            </w:r>
            <w:r w:rsidRPr="001E527D">
              <w:rPr>
                <w:rFonts w:ascii="Comic Sans MS" w:hAnsi="Comic Sans MS" w:cs="Times New Roman"/>
                <w:b/>
                <w:bCs/>
              </w:rPr>
              <w:t>-201</w:t>
            </w:r>
            <w:r>
              <w:rPr>
                <w:rFonts w:ascii="Comic Sans MS" w:hAnsi="Comic Sans MS" w:cs="Times New Roman"/>
                <w:b/>
                <w:bCs/>
              </w:rPr>
              <w:t>2</w:t>
            </w:r>
          </w:p>
        </w:tc>
        <w:tc>
          <w:tcPr>
            <w:tcW w:w="4578" w:type="dxa"/>
          </w:tcPr>
          <w:p w:rsidR="00FF33DE" w:rsidRPr="00BE6F6F" w:rsidRDefault="00FF33DE" w:rsidP="00FF33DE">
            <w:pPr>
              <w:pStyle w:val="ListParagraph"/>
              <w:ind w:left="0"/>
              <w:rPr>
                <w:rFonts w:ascii="Comic Sans MS" w:hAnsi="Comic Sans MS" w:cs="Times New Roman"/>
                <w:b/>
                <w:bCs/>
                <w:sz w:val="12"/>
                <w:szCs w:val="12"/>
              </w:rPr>
            </w:pPr>
            <w:r w:rsidRPr="001E527D">
              <w:rPr>
                <w:rFonts w:ascii="Comic Sans MS" w:hAnsi="Comic Sans MS" w:cs="Times New Roman"/>
                <w:b/>
                <w:bCs/>
              </w:rPr>
              <w:t xml:space="preserve">    </w:t>
            </w:r>
          </w:p>
          <w:p w:rsidR="00FF33DE" w:rsidRDefault="00FF33DE" w:rsidP="00FF33DE">
            <w:pPr>
              <w:pStyle w:val="ListParagraph"/>
              <w:ind w:left="0"/>
              <w:rPr>
                <w:rFonts w:ascii="Comic Sans MS" w:hAnsi="Comic Sans MS" w:cs="Times New Roman"/>
                <w:b/>
                <w:bCs/>
              </w:rPr>
            </w:pP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FF33DE" w:rsidRPr="001E527D" w:rsidRDefault="00FF33DE" w:rsidP="00FF33DE">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B26181" w:rsidRPr="00FF33DE" w:rsidRDefault="0086455F" w:rsidP="00FF33DE">
      <w:pPr>
        <w:spacing w:after="0"/>
        <w:jc w:val="both"/>
        <w:rPr>
          <w:rFonts w:ascii="Comic Sans MS" w:hAnsi="Comic Sans MS" w:cs="Times New Roman"/>
          <w:sz w:val="2"/>
          <w:szCs w:val="2"/>
        </w:rPr>
      </w:pPr>
      <w:r>
        <w:rPr>
          <w:rFonts w:ascii="Comic Sans MS" w:hAnsi="Comic Sans MS" w:cs="Times New Roman"/>
        </w:rPr>
        <w:tab/>
      </w:r>
    </w:p>
    <w:p w:rsidR="00FA7E2E" w:rsidRDefault="00FA7E2E">
      <w:pPr>
        <w:rPr>
          <w:rFonts w:ascii="Comic Sans MS" w:hAnsi="Comic Sans MS" w:cs="Times New Roman"/>
        </w:rPr>
        <w:sectPr w:rsidR="00FA7E2E" w:rsidSect="002158AE">
          <w:footerReference w:type="default" r:id="rId8"/>
          <w:pgSz w:w="11907" w:h="16839" w:code="9"/>
          <w:pgMar w:top="1350" w:right="1152" w:bottom="1440" w:left="1440" w:header="720" w:footer="720" w:gutter="0"/>
          <w:pgNumType w:start="1"/>
          <w:cols w:space="720"/>
          <w:docGrid w:linePitch="360"/>
        </w:sectPr>
      </w:pPr>
      <w:r>
        <w:rPr>
          <w:rFonts w:ascii="Comic Sans MS" w:hAnsi="Comic Sans MS" w:cs="Times New Roman"/>
        </w:rPr>
        <w:br w:type="page"/>
      </w:r>
    </w:p>
    <w:p w:rsidR="00FA7E2E" w:rsidRDefault="00FA7E2E">
      <w:pPr>
        <w:rPr>
          <w:rFonts w:ascii="Comic Sans MS" w:hAnsi="Comic Sans MS" w:cs="Times New Roman"/>
        </w:rPr>
      </w:pPr>
    </w:p>
    <w:p w:rsidR="00DE264F" w:rsidRPr="004F575B" w:rsidRDefault="00DE264F" w:rsidP="00DE264F">
      <w:pPr>
        <w:ind w:left="450"/>
        <w:rPr>
          <w:rFonts w:ascii="Comic Sans MS" w:hAnsi="Comic Sans MS" w:cs="Times New Roman"/>
        </w:rPr>
        <w:sectPr w:rsidR="00DE264F" w:rsidRPr="004F575B" w:rsidSect="002158AE">
          <w:footerReference w:type="default" r:id="rId9"/>
          <w:pgSz w:w="11907" w:h="16839" w:code="9"/>
          <w:pgMar w:top="1350" w:right="1152" w:bottom="1440" w:left="1440" w:header="720" w:footer="720" w:gutter="0"/>
          <w:pgNumType w:start="1"/>
          <w:cols w:space="720"/>
          <w:docGrid w:linePitch="360"/>
        </w:sectPr>
      </w:pP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SPECIFICATIONS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A65A3C">
        <w:rPr>
          <w:rFonts w:ascii="Comic Sans MS" w:hAnsi="Comic Sans MS"/>
          <w:b/>
        </w:rPr>
        <w:t xml:space="preserve"> </w:t>
      </w:r>
      <w:r w:rsidR="00221100">
        <w:rPr>
          <w:rFonts w:ascii="Comic Sans MS" w:hAnsi="Comic Sans MS"/>
          <w:b/>
        </w:rPr>
        <w:t>01</w:t>
      </w:r>
      <w:r w:rsidR="00F54CA0">
        <w:rPr>
          <w:rFonts w:ascii="Comic Sans MS" w:hAnsi="Comic Sans MS"/>
          <w:b/>
        </w:rPr>
        <w:t>-</w:t>
      </w:r>
      <w:r w:rsidR="00221100">
        <w:rPr>
          <w:rFonts w:ascii="Comic Sans MS" w:hAnsi="Comic Sans MS"/>
          <w:b/>
        </w:rPr>
        <w:t>01-2013</w:t>
      </w:r>
      <w:r w:rsidR="00BA202C">
        <w:rPr>
          <w:rFonts w:ascii="Comic Sans MS" w:hAnsi="Comic Sans MS"/>
          <w:b/>
        </w:rPr>
        <w:t xml:space="preserve"> </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30"/>
        <w:gridCol w:w="3139"/>
        <w:gridCol w:w="5943"/>
        <w:gridCol w:w="2170"/>
        <w:gridCol w:w="1620"/>
      </w:tblGrid>
      <w:tr w:rsidR="002F5094" w:rsidRPr="00386DFA" w:rsidTr="00BA202C">
        <w:trPr>
          <w:trHeight w:val="883"/>
        </w:trPr>
        <w:tc>
          <w:tcPr>
            <w:tcW w:w="718" w:type="dxa"/>
            <w:tcBorders>
              <w:bottom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Sr</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tcBorders>
              <w:bottom w:val="single" w:sz="4" w:space="0" w:color="auto"/>
            </w:tcBorders>
            <w:vAlign w:val="center"/>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Key</w:t>
            </w:r>
          </w:p>
        </w:tc>
        <w:tc>
          <w:tcPr>
            <w:tcW w:w="3139"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943" w:type="dxa"/>
            <w:tcBorders>
              <w:bottom w:val="single" w:sz="4" w:space="0" w:color="auto"/>
            </w:tcBorders>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6909B8" w:rsidTr="008352BD">
        <w:trPr>
          <w:trHeight w:val="800"/>
        </w:trPr>
        <w:tc>
          <w:tcPr>
            <w:tcW w:w="718" w:type="dxa"/>
            <w:tcBorders>
              <w:left w:val="single" w:sz="4" w:space="0" w:color="auto"/>
              <w:right w:val="single" w:sz="4" w:space="0" w:color="auto"/>
            </w:tcBorders>
          </w:tcPr>
          <w:p w:rsidR="006909B8" w:rsidRDefault="006909B8" w:rsidP="006F6491">
            <w:pPr>
              <w:spacing w:after="0" w:line="240" w:lineRule="auto"/>
              <w:jc w:val="center"/>
              <w:rPr>
                <w:rFonts w:ascii="Comic Sans MS" w:hAnsi="Comic Sans MS"/>
                <w:sz w:val="19"/>
                <w:szCs w:val="19"/>
              </w:rPr>
            </w:pPr>
          </w:p>
          <w:p w:rsidR="006909B8" w:rsidRDefault="006909B8" w:rsidP="00F54CA0">
            <w:pPr>
              <w:spacing w:after="0" w:line="240" w:lineRule="auto"/>
              <w:jc w:val="center"/>
              <w:rPr>
                <w:rFonts w:ascii="Comic Sans MS" w:hAnsi="Comic Sans MS"/>
                <w:sz w:val="19"/>
                <w:szCs w:val="19"/>
              </w:rPr>
            </w:pPr>
            <w:r>
              <w:rPr>
                <w:rFonts w:ascii="Comic Sans MS" w:hAnsi="Comic Sans MS"/>
                <w:sz w:val="19"/>
                <w:szCs w:val="19"/>
              </w:rPr>
              <w:t>0</w:t>
            </w:r>
            <w:r w:rsidR="00F54CA0">
              <w:rPr>
                <w:rFonts w:ascii="Comic Sans MS" w:hAnsi="Comic Sans MS"/>
                <w:sz w:val="19"/>
                <w:szCs w:val="19"/>
              </w:rPr>
              <w:t>1</w:t>
            </w:r>
          </w:p>
        </w:tc>
        <w:tc>
          <w:tcPr>
            <w:tcW w:w="630" w:type="dxa"/>
            <w:tcBorders>
              <w:left w:val="single" w:sz="4" w:space="0" w:color="auto"/>
              <w:right w:val="single" w:sz="4" w:space="0" w:color="auto"/>
            </w:tcBorders>
            <w:shd w:val="clear" w:color="auto" w:fill="auto"/>
          </w:tcPr>
          <w:p w:rsidR="006909B8" w:rsidRDefault="006909B8" w:rsidP="00A52154">
            <w:pPr>
              <w:spacing w:after="0" w:line="240" w:lineRule="auto"/>
              <w:rPr>
                <w:rFonts w:ascii="Comic Sans MS" w:hAnsi="Comic Sans MS"/>
                <w:sz w:val="19"/>
                <w:szCs w:val="19"/>
              </w:rPr>
            </w:pPr>
          </w:p>
          <w:p w:rsidR="006909B8" w:rsidRPr="001A7109" w:rsidRDefault="006909B8" w:rsidP="00A52154">
            <w:pPr>
              <w:spacing w:after="0" w:line="240" w:lineRule="auto"/>
              <w:rPr>
                <w:rFonts w:ascii="Comic Sans MS" w:hAnsi="Comic Sans MS"/>
                <w:sz w:val="19"/>
                <w:szCs w:val="19"/>
              </w:rPr>
            </w:pPr>
            <w:r>
              <w:rPr>
                <w:rFonts w:ascii="Comic Sans MS" w:hAnsi="Comic Sans MS"/>
                <w:sz w:val="19"/>
                <w:szCs w:val="19"/>
              </w:rPr>
              <w:t>S12</w:t>
            </w:r>
          </w:p>
        </w:tc>
        <w:tc>
          <w:tcPr>
            <w:tcW w:w="3139" w:type="dxa"/>
            <w:tcBorders>
              <w:left w:val="single" w:sz="4" w:space="0" w:color="auto"/>
              <w:right w:val="single" w:sz="4" w:space="0" w:color="auto"/>
            </w:tcBorders>
            <w:shd w:val="clear" w:color="auto" w:fill="auto"/>
          </w:tcPr>
          <w:p w:rsidR="006909B8" w:rsidRDefault="006909B8" w:rsidP="00A52154">
            <w:pPr>
              <w:spacing w:after="0" w:line="240" w:lineRule="auto"/>
              <w:jc w:val="both"/>
              <w:rPr>
                <w:rFonts w:ascii="Comic Sans MS" w:hAnsi="Comic Sans MS"/>
                <w:sz w:val="19"/>
                <w:szCs w:val="19"/>
              </w:rPr>
            </w:pPr>
          </w:p>
          <w:p w:rsidR="006909B8" w:rsidRDefault="006909B8" w:rsidP="00A52154">
            <w:pPr>
              <w:spacing w:after="0" w:line="240" w:lineRule="auto"/>
              <w:jc w:val="both"/>
              <w:rPr>
                <w:rFonts w:ascii="Comic Sans MS" w:hAnsi="Comic Sans MS"/>
                <w:sz w:val="19"/>
                <w:szCs w:val="19"/>
              </w:rPr>
            </w:pPr>
            <w:r>
              <w:rPr>
                <w:rFonts w:ascii="Comic Sans MS" w:hAnsi="Comic Sans MS"/>
                <w:sz w:val="19"/>
                <w:szCs w:val="19"/>
              </w:rPr>
              <w:t xml:space="preserve">Updating Specification in Plant &amp; Design-Build Contract for Civil and M&amp;E Works </w:t>
            </w:r>
          </w:p>
          <w:p w:rsidR="006909B8" w:rsidRPr="0053061B" w:rsidRDefault="006909B8" w:rsidP="00A52154">
            <w:pPr>
              <w:spacing w:after="0" w:line="240" w:lineRule="auto"/>
              <w:rPr>
                <w:rFonts w:ascii="Comic Sans MS" w:hAnsi="Comic Sans MS"/>
                <w:sz w:val="6"/>
                <w:szCs w:val="6"/>
              </w:rPr>
            </w:pPr>
          </w:p>
          <w:p w:rsidR="006909B8" w:rsidRDefault="006909B8" w:rsidP="00A52154">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6909B8" w:rsidRDefault="006909B8" w:rsidP="00A52154">
            <w:pPr>
              <w:spacing w:after="0" w:line="240" w:lineRule="auto"/>
              <w:rPr>
                <w:rFonts w:ascii="Comic Sans MS" w:hAnsi="Comic Sans MS"/>
                <w:b/>
                <w:sz w:val="19"/>
                <w:szCs w:val="19"/>
              </w:rPr>
            </w:pPr>
            <w:r>
              <w:rPr>
                <w:rFonts w:ascii="Comic Sans MS" w:hAnsi="Comic Sans MS"/>
                <w:b/>
                <w:sz w:val="19"/>
                <w:szCs w:val="19"/>
              </w:rPr>
              <w:t>Addl. GM(SE),</w:t>
            </w:r>
          </w:p>
          <w:p w:rsidR="006909B8" w:rsidRDefault="006909B8" w:rsidP="00A52154">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D.S.D. Jayasiriwardene</w:t>
            </w:r>
          </w:p>
          <w:p w:rsidR="006909B8" w:rsidRPr="00095037" w:rsidRDefault="006909B8" w:rsidP="00A52154">
            <w:pPr>
              <w:spacing w:after="0" w:line="240" w:lineRule="auto"/>
              <w:rPr>
                <w:rFonts w:ascii="Comic Sans MS" w:hAnsi="Comic Sans MS"/>
                <w:b/>
                <w:bC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6909B8" w:rsidRDefault="006909B8" w:rsidP="00A52154">
            <w:pPr>
              <w:spacing w:after="0" w:line="240" w:lineRule="auto"/>
              <w:ind w:right="175"/>
              <w:jc w:val="both"/>
              <w:rPr>
                <w:rFonts w:ascii="Comic Sans MS" w:hAnsi="Comic Sans MS"/>
                <w:sz w:val="19"/>
                <w:szCs w:val="19"/>
              </w:rPr>
            </w:pPr>
          </w:p>
          <w:p w:rsidR="006909B8" w:rsidRPr="00095037" w:rsidRDefault="006909B8" w:rsidP="00A52154">
            <w:pPr>
              <w:spacing w:after="0" w:line="240" w:lineRule="auto"/>
              <w:ind w:right="175"/>
              <w:jc w:val="both"/>
              <w:rPr>
                <w:rFonts w:ascii="Comic Sans MS" w:hAnsi="Comic Sans MS"/>
                <w:sz w:val="19"/>
                <w:szCs w:val="19"/>
              </w:rPr>
            </w:pPr>
            <w:r>
              <w:rPr>
                <w:rFonts w:ascii="Comic Sans MS" w:hAnsi="Comic Sans MS"/>
                <w:sz w:val="19"/>
                <w:szCs w:val="19"/>
              </w:rPr>
              <w:t>Committee was appointed.  Work is in progress.</w:t>
            </w:r>
          </w:p>
        </w:tc>
        <w:tc>
          <w:tcPr>
            <w:tcW w:w="217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sz w:val="19"/>
                <w:szCs w:val="19"/>
              </w:rPr>
            </w:pPr>
          </w:p>
          <w:p w:rsidR="006909B8" w:rsidRDefault="006909B8" w:rsidP="00A52154">
            <w:pPr>
              <w:spacing w:after="0" w:line="240" w:lineRule="auto"/>
              <w:jc w:val="center"/>
              <w:rPr>
                <w:rFonts w:ascii="Comic Sans MS" w:hAnsi="Comic Sans MS"/>
                <w:sz w:val="19"/>
                <w:szCs w:val="19"/>
              </w:rPr>
            </w:pPr>
            <w:r>
              <w:rPr>
                <w:rFonts w:ascii="Comic Sans MS" w:hAnsi="Comic Sans MS"/>
                <w:sz w:val="19"/>
                <w:szCs w:val="19"/>
              </w:rPr>
              <w:t>Addl. GM (SE</w:t>
            </w:r>
            <w:r w:rsidRPr="001A7109">
              <w:rPr>
                <w:rFonts w:ascii="Comic Sans MS" w:hAnsi="Comic Sans MS"/>
                <w:sz w:val="19"/>
                <w:szCs w:val="19"/>
              </w:rPr>
              <w:t>)</w:t>
            </w:r>
          </w:p>
          <w:p w:rsidR="006909B8" w:rsidRPr="0053061B" w:rsidRDefault="006909B8" w:rsidP="00A52154">
            <w:pPr>
              <w:spacing w:after="0" w:line="240" w:lineRule="auto"/>
              <w:jc w:val="center"/>
              <w:rPr>
                <w:rFonts w:ascii="Comic Sans MS" w:hAnsi="Comic Sans MS"/>
                <w:sz w:val="12"/>
                <w:szCs w:val="12"/>
              </w:rPr>
            </w:pPr>
          </w:p>
          <w:p w:rsidR="006909B8" w:rsidRDefault="00443950" w:rsidP="00A52154">
            <w:pPr>
              <w:spacing w:after="0" w:line="240" w:lineRule="auto"/>
              <w:jc w:val="center"/>
              <w:rPr>
                <w:rFonts w:ascii="Comic Sans MS" w:hAnsi="Comic Sans MS"/>
                <w:sz w:val="19"/>
                <w:szCs w:val="19"/>
              </w:rPr>
            </w:pPr>
            <w:r>
              <w:rPr>
                <w:rFonts w:ascii="Comic Sans MS" w:hAnsi="Comic Sans MS"/>
                <w:sz w:val="19"/>
                <w:szCs w:val="19"/>
              </w:rPr>
              <w:t>3</w:t>
            </w:r>
            <w:r w:rsidR="00C80F12">
              <w:rPr>
                <w:rFonts w:ascii="Comic Sans MS" w:hAnsi="Comic Sans MS"/>
                <w:sz w:val="19"/>
                <w:szCs w:val="19"/>
              </w:rPr>
              <w:t>1</w:t>
            </w:r>
            <w:r w:rsidR="006909B8">
              <w:rPr>
                <w:rFonts w:ascii="Comic Sans MS" w:hAnsi="Comic Sans MS"/>
                <w:sz w:val="19"/>
                <w:szCs w:val="19"/>
              </w:rPr>
              <w:t>-</w:t>
            </w:r>
            <w:r w:rsidR="00240C7D">
              <w:rPr>
                <w:rFonts w:ascii="Comic Sans MS" w:hAnsi="Comic Sans MS"/>
                <w:sz w:val="19"/>
                <w:szCs w:val="19"/>
              </w:rPr>
              <w:t>03</w:t>
            </w:r>
            <w:r w:rsidR="006909B8">
              <w:rPr>
                <w:rFonts w:ascii="Comic Sans MS" w:hAnsi="Comic Sans MS"/>
                <w:sz w:val="19"/>
                <w:szCs w:val="19"/>
              </w:rPr>
              <w:t>-201</w:t>
            </w:r>
            <w:r w:rsidR="00240C7D">
              <w:rPr>
                <w:rFonts w:ascii="Comic Sans MS" w:hAnsi="Comic Sans MS"/>
                <w:sz w:val="19"/>
                <w:szCs w:val="19"/>
              </w:rPr>
              <w:t>3</w:t>
            </w:r>
          </w:p>
          <w:p w:rsidR="006909B8" w:rsidRPr="00095037" w:rsidRDefault="006909B8" w:rsidP="00A52154">
            <w:pPr>
              <w:spacing w:after="0" w:line="240" w:lineRule="auto"/>
              <w:jc w:val="center"/>
              <w:rPr>
                <w:rFonts w:ascii="Comic Sans MS" w:hAnsi="Comic Sans MS"/>
                <w:sz w:val="19"/>
                <w:szCs w:val="19"/>
              </w:rPr>
            </w:pPr>
          </w:p>
        </w:tc>
        <w:tc>
          <w:tcPr>
            <w:tcW w:w="162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bCs/>
                <w:sz w:val="19"/>
                <w:szCs w:val="19"/>
              </w:rPr>
            </w:pPr>
          </w:p>
          <w:p w:rsidR="006909B8" w:rsidRPr="00095037" w:rsidRDefault="006909B8" w:rsidP="00A52154">
            <w:pPr>
              <w:spacing w:after="0" w:line="240" w:lineRule="auto"/>
              <w:jc w:val="center"/>
              <w:rPr>
                <w:rFonts w:ascii="Comic Sans MS" w:hAnsi="Comic Sans MS"/>
                <w:bCs/>
                <w:sz w:val="19"/>
                <w:szCs w:val="19"/>
              </w:rPr>
            </w:pPr>
            <w:r>
              <w:rPr>
                <w:rFonts w:ascii="Comic Sans MS" w:hAnsi="Comic Sans MS"/>
                <w:bCs/>
                <w:sz w:val="19"/>
                <w:szCs w:val="19"/>
              </w:rPr>
              <w:t>Work in progress</w:t>
            </w:r>
          </w:p>
        </w:tc>
      </w:tr>
    </w:tbl>
    <w:p w:rsidR="002F5094" w:rsidRDefault="002F5094" w:rsidP="00250C44">
      <w:pPr>
        <w:spacing w:after="0" w:line="240" w:lineRule="auto"/>
        <w:ind w:left="540"/>
        <w:rPr>
          <w:b/>
        </w:rPr>
      </w:pPr>
      <w:r>
        <w:rPr>
          <w:b/>
        </w:rPr>
        <w:t xml:space="preserve">                                       </w:t>
      </w:r>
    </w:p>
    <w:p w:rsidR="00095037" w:rsidRPr="00250C44" w:rsidRDefault="00095037" w:rsidP="002F5094">
      <w:pPr>
        <w:spacing w:after="0" w:line="240" w:lineRule="auto"/>
        <w:jc w:val="center"/>
        <w:rPr>
          <w:rFonts w:ascii="Comic Sans MS" w:hAnsi="Comic Sans MS"/>
          <w:b/>
          <w:sz w:val="6"/>
          <w:szCs w:val="6"/>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F54CA0" w:rsidRDefault="006F6491" w:rsidP="002F5094">
      <w:pPr>
        <w:spacing w:after="0" w:line="240" w:lineRule="auto"/>
        <w:jc w:val="center"/>
        <w:rPr>
          <w:rFonts w:ascii="Comic Sans MS" w:hAnsi="Comic Sans MS"/>
          <w:b/>
        </w:rPr>
      </w:pPr>
      <w:r>
        <w:rPr>
          <w:rFonts w:ascii="Comic Sans MS" w:hAnsi="Comic Sans MS"/>
          <w:b/>
        </w:rPr>
        <w:t xml:space="preserve"> </w:t>
      </w:r>
    </w:p>
    <w:p w:rsidR="00F54CA0" w:rsidRDefault="00F54CA0">
      <w:pPr>
        <w:rPr>
          <w:rFonts w:ascii="Comic Sans MS" w:hAnsi="Comic Sans MS"/>
          <w:b/>
        </w:rPr>
      </w:pPr>
      <w:r>
        <w:rPr>
          <w:rFonts w:ascii="Comic Sans MS" w:hAnsi="Comic Sans MS"/>
          <w:b/>
        </w:rPr>
        <w:br w:type="page"/>
      </w:r>
    </w:p>
    <w:p w:rsidR="002F5094" w:rsidRDefault="002F5094" w:rsidP="002F5094">
      <w:pPr>
        <w:spacing w:after="0" w:line="240" w:lineRule="auto"/>
        <w:jc w:val="center"/>
        <w:rPr>
          <w:rFonts w:ascii="Comic Sans MS" w:hAnsi="Comic Sans MS"/>
          <w:b/>
        </w:rPr>
      </w:pPr>
      <w:r w:rsidRPr="001A7109">
        <w:rPr>
          <w:rFonts w:ascii="Comic Sans MS" w:hAnsi="Comic Sans MS"/>
          <w:b/>
        </w:rPr>
        <w:t>PROGRESS OF SBD PREPARATION COMMITTEES</w:t>
      </w: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787006" w:rsidRPr="002327CA" w:rsidTr="00A52154">
        <w:trPr>
          <w:trHeight w:val="568"/>
        </w:trPr>
        <w:tc>
          <w:tcPr>
            <w:tcW w:w="720" w:type="dxa"/>
            <w:tcBorders>
              <w:top w:val="single" w:sz="4" w:space="0" w:color="auto"/>
              <w:left w:val="single" w:sz="4" w:space="0" w:color="auto"/>
              <w:bottom w:val="nil"/>
              <w:right w:val="single" w:sz="4" w:space="0" w:color="auto"/>
            </w:tcBorders>
          </w:tcPr>
          <w:p w:rsidR="00787006" w:rsidRPr="002327CA" w:rsidRDefault="00787006" w:rsidP="00FF33DE">
            <w:pPr>
              <w:spacing w:after="0" w:line="240" w:lineRule="auto"/>
              <w:jc w:val="center"/>
              <w:rPr>
                <w:rFonts w:ascii="Comic Sans MS" w:hAnsi="Comic Sans MS"/>
                <w:sz w:val="19"/>
                <w:szCs w:val="19"/>
              </w:rPr>
            </w:pPr>
            <w:r>
              <w:rPr>
                <w:rFonts w:ascii="Comic Sans MS" w:hAnsi="Comic Sans MS"/>
                <w:sz w:val="19"/>
                <w:szCs w:val="19"/>
              </w:rPr>
              <w:t>0</w:t>
            </w:r>
            <w:r w:rsidR="00FF33DE">
              <w:rPr>
                <w:rFonts w:ascii="Comic Sans MS" w:hAnsi="Comic Sans MS"/>
                <w:sz w:val="19"/>
                <w:szCs w:val="19"/>
              </w:rPr>
              <w:t>1</w:t>
            </w:r>
          </w:p>
        </w:tc>
        <w:tc>
          <w:tcPr>
            <w:tcW w:w="600" w:type="dxa"/>
            <w:tcBorders>
              <w:top w:val="single" w:sz="4" w:space="0" w:color="auto"/>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787006" w:rsidRPr="00913470" w:rsidRDefault="00787006"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vMerge w:val="restart"/>
            <w:tcBorders>
              <w:top w:val="single" w:sz="4" w:space="0" w:color="auto"/>
              <w:left w:val="single" w:sz="4" w:space="0" w:color="auto"/>
              <w:right w:val="single" w:sz="4" w:space="0" w:color="auto"/>
            </w:tcBorders>
            <w:shd w:val="clear" w:color="auto" w:fill="auto"/>
          </w:tcPr>
          <w:p w:rsidR="00787006" w:rsidRPr="002327CA" w:rsidRDefault="00787006" w:rsidP="00105CCB">
            <w:pPr>
              <w:spacing w:after="0" w:line="240" w:lineRule="auto"/>
              <w:rPr>
                <w:rFonts w:ascii="Comic Sans MS" w:hAnsi="Comic Sans MS"/>
                <w:sz w:val="19"/>
                <w:szCs w:val="19"/>
              </w:rPr>
            </w:pPr>
            <w:r>
              <w:rPr>
                <w:rFonts w:ascii="Comic Sans MS" w:hAnsi="Comic Sans MS"/>
                <w:sz w:val="19"/>
                <w:szCs w:val="19"/>
              </w:rPr>
              <w:t xml:space="preserve">AGM (M&amp;E-Services) has corrected both the Document and Specification. </w:t>
            </w:r>
            <w:r w:rsidR="00A30D95">
              <w:rPr>
                <w:rFonts w:ascii="Comic Sans MS" w:hAnsi="Comic Sans MS"/>
                <w:sz w:val="19"/>
                <w:szCs w:val="19"/>
              </w:rPr>
              <w:t xml:space="preserve">The document </w:t>
            </w:r>
            <w:r w:rsidR="00975665">
              <w:rPr>
                <w:rFonts w:ascii="Comic Sans MS" w:hAnsi="Comic Sans MS"/>
                <w:sz w:val="19"/>
                <w:szCs w:val="19"/>
              </w:rPr>
              <w:t>has been</w:t>
            </w:r>
            <w:r w:rsidR="00A30D95">
              <w:rPr>
                <w:rFonts w:ascii="Comic Sans MS" w:hAnsi="Comic Sans MS"/>
                <w:sz w:val="19"/>
                <w:szCs w:val="19"/>
              </w:rPr>
              <w:t xml:space="preserve"> circulated for </w:t>
            </w:r>
            <w:r>
              <w:rPr>
                <w:rFonts w:ascii="Comic Sans MS" w:hAnsi="Comic Sans MS"/>
                <w:sz w:val="19"/>
                <w:szCs w:val="19"/>
              </w:rPr>
              <w:t xml:space="preserve">SBDRC </w:t>
            </w:r>
            <w:r w:rsidR="00A30D95">
              <w:rPr>
                <w:rFonts w:ascii="Comic Sans MS" w:hAnsi="Comic Sans MS"/>
                <w:sz w:val="19"/>
                <w:szCs w:val="19"/>
              </w:rPr>
              <w:t xml:space="preserve">comments </w:t>
            </w:r>
            <w:r w:rsidR="00975665">
              <w:rPr>
                <w:rFonts w:ascii="Comic Sans MS" w:hAnsi="Comic Sans MS"/>
                <w:sz w:val="19"/>
                <w:szCs w:val="19"/>
              </w:rPr>
              <w:t>for their comments</w:t>
            </w:r>
            <w:r>
              <w:rPr>
                <w:rFonts w:ascii="Comic Sans MS" w:hAnsi="Comic Sans MS"/>
                <w:sz w:val="19"/>
                <w:szCs w:val="19"/>
              </w:rPr>
              <w:t xml:space="preserve">. </w:t>
            </w:r>
          </w:p>
          <w:p w:rsidR="00787006" w:rsidRDefault="00787006" w:rsidP="00105CCB">
            <w:pPr>
              <w:spacing w:after="0" w:line="240" w:lineRule="auto"/>
              <w:rPr>
                <w:rFonts w:ascii="Comic Sans MS" w:hAnsi="Comic Sans MS"/>
                <w:sz w:val="19"/>
                <w:szCs w:val="19"/>
              </w:rPr>
            </w:pPr>
          </w:p>
          <w:p w:rsidR="00787006" w:rsidRDefault="00975665" w:rsidP="00105CCB">
            <w:pPr>
              <w:spacing w:after="0" w:line="240" w:lineRule="auto"/>
              <w:rPr>
                <w:rFonts w:ascii="Comic Sans MS" w:hAnsi="Comic Sans MS"/>
                <w:sz w:val="19"/>
                <w:szCs w:val="19"/>
              </w:rPr>
            </w:pPr>
            <w:r>
              <w:rPr>
                <w:rFonts w:ascii="Comic Sans MS" w:hAnsi="Comic Sans MS"/>
                <w:sz w:val="19"/>
                <w:szCs w:val="19"/>
              </w:rPr>
              <w:t xml:space="preserve">The document will be discussed at a special meeting. </w:t>
            </w:r>
          </w:p>
          <w:p w:rsidR="00975665" w:rsidRPr="002327CA" w:rsidRDefault="00975665" w:rsidP="00105CCB">
            <w:pPr>
              <w:spacing w:after="0" w:line="240" w:lineRule="auto"/>
              <w:rPr>
                <w:rFonts w:ascii="Comic Sans MS" w:hAnsi="Comic Sans MS"/>
                <w:sz w:val="19"/>
                <w:szCs w:val="19"/>
              </w:rPr>
            </w:pPr>
          </w:p>
        </w:tc>
        <w:tc>
          <w:tcPr>
            <w:tcW w:w="2280" w:type="dxa"/>
            <w:vMerge w:val="restart"/>
            <w:tcBorders>
              <w:top w:val="single" w:sz="4" w:space="0" w:color="auto"/>
              <w:left w:val="single" w:sz="4" w:space="0" w:color="auto"/>
              <w:right w:val="single" w:sz="4" w:space="0" w:color="auto"/>
            </w:tcBorders>
            <w:shd w:val="clear" w:color="auto" w:fill="auto"/>
          </w:tcPr>
          <w:p w:rsidR="00787006" w:rsidRDefault="00FF33DE"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AGM (Doc)</w:t>
            </w:r>
          </w:p>
          <w:p w:rsidR="00FF33DE" w:rsidRPr="00FF33DE" w:rsidRDefault="00FF33DE" w:rsidP="002F5094">
            <w:pPr>
              <w:spacing w:after="0" w:line="240" w:lineRule="auto"/>
              <w:jc w:val="center"/>
              <w:rPr>
                <w:rFonts w:ascii="Comic Sans MS" w:hAnsi="Comic Sans MS"/>
                <w:color w:val="000000"/>
                <w:sz w:val="12"/>
                <w:szCs w:val="12"/>
                <w:lang w:bidi="ta-IN"/>
              </w:rPr>
            </w:pPr>
          </w:p>
          <w:p w:rsidR="00FF33DE" w:rsidRPr="00153044" w:rsidRDefault="00FF33DE" w:rsidP="00221100">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31-</w:t>
            </w:r>
            <w:r w:rsidR="00221100">
              <w:rPr>
                <w:rFonts w:ascii="Comic Sans MS" w:hAnsi="Comic Sans MS"/>
                <w:color w:val="000000"/>
                <w:sz w:val="19"/>
                <w:szCs w:val="19"/>
                <w:lang w:bidi="ta-IN"/>
              </w:rPr>
              <w:t>01</w:t>
            </w:r>
            <w:r>
              <w:rPr>
                <w:rFonts w:ascii="Comic Sans MS" w:hAnsi="Comic Sans MS"/>
                <w:color w:val="000000"/>
                <w:sz w:val="19"/>
                <w:szCs w:val="19"/>
                <w:lang w:bidi="ta-IN"/>
              </w:rPr>
              <w:t>-201</w:t>
            </w:r>
            <w:r w:rsidR="00221100">
              <w:rPr>
                <w:rFonts w:ascii="Comic Sans MS" w:hAnsi="Comic Sans MS"/>
                <w:color w:val="000000"/>
                <w:sz w:val="19"/>
                <w:szCs w:val="19"/>
                <w:lang w:bidi="ta-IN"/>
              </w:rPr>
              <w:t>3</w:t>
            </w:r>
          </w:p>
        </w:tc>
        <w:tc>
          <w:tcPr>
            <w:tcW w:w="1560" w:type="dxa"/>
            <w:vMerge w:val="restart"/>
            <w:tcBorders>
              <w:top w:val="single" w:sz="4" w:space="0" w:color="auto"/>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p w:rsidR="00787006" w:rsidRPr="00153044" w:rsidRDefault="00787006" w:rsidP="002F5094">
            <w:pPr>
              <w:spacing w:after="0" w:line="240" w:lineRule="auto"/>
              <w:jc w:val="center"/>
              <w:rPr>
                <w:rFonts w:ascii="Comic Sans MS" w:hAnsi="Comic Sans MS"/>
                <w:color w:val="000000"/>
                <w:sz w:val="19"/>
                <w:szCs w:val="19"/>
                <w:lang w:bidi="ta-IN"/>
              </w:rPr>
            </w:pPr>
            <w:r w:rsidRPr="00975665">
              <w:rPr>
                <w:rFonts w:ascii="Comic Sans MS" w:hAnsi="Comic Sans MS"/>
                <w:color w:val="000000"/>
                <w:sz w:val="19"/>
                <w:szCs w:val="19"/>
                <w:lang w:bidi="ta-IN"/>
              </w:rPr>
              <w:t>To be discussed.</w:t>
            </w:r>
          </w:p>
        </w:tc>
      </w:tr>
      <w:tr w:rsidR="00787006" w:rsidRPr="002327CA" w:rsidTr="00222877">
        <w:trPr>
          <w:trHeight w:val="271"/>
        </w:trPr>
        <w:tc>
          <w:tcPr>
            <w:tcW w:w="720" w:type="dxa"/>
            <w:tcBorders>
              <w:top w:val="nil"/>
              <w:left w:val="single" w:sz="4" w:space="0" w:color="auto"/>
              <w:bottom w:val="nil"/>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787006" w:rsidRPr="008352BD" w:rsidRDefault="00787006" w:rsidP="00913470">
            <w:pPr>
              <w:spacing w:after="0" w:line="240" w:lineRule="auto"/>
              <w:rPr>
                <w:rFonts w:ascii="Comic Sans MS" w:hAnsi="Comic Sans MS"/>
                <w:b/>
                <w:bCs/>
                <w:color w:val="000000"/>
                <w:sz w:val="19"/>
                <w:szCs w:val="19"/>
                <w:lang w:bidi="ta-IN"/>
              </w:rPr>
            </w:pPr>
            <w:r w:rsidRPr="008352BD">
              <w:rPr>
                <w:rFonts w:ascii="Comic Sans MS" w:hAnsi="Comic Sans MS"/>
                <w:b/>
                <w:bCs/>
                <w:color w:val="000000"/>
                <w:sz w:val="19"/>
                <w:szCs w:val="19"/>
                <w:lang w:bidi="ta-IN"/>
              </w:rPr>
              <w:t>Addl. G.M.(Sewerage)</w:t>
            </w:r>
          </w:p>
          <w:p w:rsidR="00787006" w:rsidRDefault="00787006"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vMerge/>
            <w:tcBorders>
              <w:left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single" w:sz="4" w:space="0" w:color="auto"/>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p>
        </w:tc>
        <w:tc>
          <w:tcPr>
            <w:tcW w:w="5580" w:type="dxa"/>
            <w:vMerge/>
            <w:tcBorders>
              <w:left w:val="single" w:sz="4" w:space="0" w:color="auto"/>
              <w:bottom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FE6472" w:rsidRPr="002327CA" w:rsidTr="00FE6472">
        <w:trPr>
          <w:trHeight w:val="271"/>
        </w:trPr>
        <w:tc>
          <w:tcPr>
            <w:tcW w:w="720" w:type="dxa"/>
            <w:tcBorders>
              <w:top w:val="single" w:sz="4" w:space="0" w:color="auto"/>
              <w:left w:val="single" w:sz="4" w:space="0" w:color="auto"/>
              <w:bottom w:val="single" w:sz="4" w:space="0" w:color="auto"/>
              <w:right w:val="single" w:sz="4" w:space="0" w:color="auto"/>
            </w:tcBorders>
          </w:tcPr>
          <w:p w:rsidR="00FE6472" w:rsidRDefault="00FE6472" w:rsidP="008918E5">
            <w:pPr>
              <w:spacing w:after="0" w:line="240" w:lineRule="auto"/>
              <w:jc w:val="center"/>
              <w:rPr>
                <w:rFonts w:ascii="Comic Sans MS" w:hAnsi="Comic Sans MS"/>
                <w:sz w:val="19"/>
                <w:szCs w:val="19"/>
              </w:rPr>
            </w:pPr>
            <w:r>
              <w:rPr>
                <w:rFonts w:ascii="Comic Sans MS" w:hAnsi="Comic Sans MS"/>
                <w:sz w:val="19"/>
                <w:szCs w:val="19"/>
              </w:rPr>
              <w:t>0</w:t>
            </w:r>
            <w:r w:rsidR="00FF33DE">
              <w:rPr>
                <w:rFonts w:ascii="Comic Sans MS" w:hAnsi="Comic Sans MS"/>
                <w:sz w:val="19"/>
                <w:szCs w:val="19"/>
              </w:rPr>
              <w:t>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E6472" w:rsidRPr="002327CA" w:rsidRDefault="00FE6472" w:rsidP="005E29DC">
            <w:pPr>
              <w:spacing w:after="0" w:line="240" w:lineRule="auto"/>
              <w:jc w:val="center"/>
              <w:rPr>
                <w:rFonts w:ascii="Comic Sans MS" w:hAnsi="Comic Sans MS"/>
                <w:sz w:val="19"/>
                <w:szCs w:val="19"/>
              </w:rPr>
            </w:pPr>
            <w:r>
              <w:rPr>
                <w:rFonts w:ascii="Comic Sans MS" w:hAnsi="Comic Sans MS"/>
                <w:sz w:val="19"/>
                <w:szCs w:val="19"/>
              </w:rPr>
              <w:t>D2</w:t>
            </w:r>
            <w:r w:rsidR="005E29DC">
              <w:rPr>
                <w:rFonts w:ascii="Comic Sans MS" w:hAnsi="Comic Sans MS"/>
                <w:sz w:val="19"/>
                <w:szCs w:val="19"/>
              </w:rPr>
              <w:t>2</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5E29DC" w:rsidRDefault="005E29DC" w:rsidP="005E29DC">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p w:rsidR="005E29DC" w:rsidRPr="005E29DC" w:rsidRDefault="005E29DC" w:rsidP="00636A79">
            <w:pPr>
              <w:spacing w:before="240" w:after="0" w:line="288" w:lineRule="auto"/>
              <w:jc w:val="both"/>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p>
          <w:p w:rsidR="005E29DC" w:rsidRDefault="00A65A3C" w:rsidP="005E29DC">
            <w:pPr>
              <w:spacing w:after="0" w:line="288" w:lineRule="auto"/>
              <w:jc w:val="both"/>
              <w:rPr>
                <w:rFonts w:ascii="Comic Sans MS" w:hAnsi="Comic Sans MS"/>
                <w:b/>
                <w:bCs/>
                <w:color w:val="000000"/>
                <w:sz w:val="19"/>
                <w:szCs w:val="19"/>
                <w:lang w:bidi="ta-IN"/>
              </w:rPr>
            </w:pPr>
            <w:r>
              <w:rPr>
                <w:rFonts w:ascii="Comic Sans MS" w:hAnsi="Comic Sans MS"/>
                <w:b/>
                <w:bCs/>
                <w:color w:val="000000"/>
                <w:sz w:val="19"/>
                <w:szCs w:val="19"/>
                <w:lang w:bidi="ta-IN"/>
              </w:rPr>
              <w:t>DGM (Western-South</w:t>
            </w:r>
            <w:r w:rsidR="005E29DC" w:rsidRPr="005E29DC">
              <w:rPr>
                <w:rFonts w:ascii="Comic Sans MS" w:hAnsi="Comic Sans MS"/>
                <w:b/>
                <w:bCs/>
                <w:color w:val="000000"/>
                <w:sz w:val="19"/>
                <w:szCs w:val="19"/>
                <w:lang w:bidi="ta-IN"/>
              </w:rPr>
              <w:t>)</w:t>
            </w:r>
          </w:p>
          <w:p w:rsidR="00FE6472" w:rsidRPr="00D16101" w:rsidRDefault="005E29DC" w:rsidP="00D16101">
            <w:pPr>
              <w:spacing w:after="0" w:line="288" w:lineRule="auto"/>
              <w:jc w:val="both"/>
              <w:rPr>
                <w:rFonts w:ascii="Comic Sans MS" w:hAnsi="Comic Sans MS"/>
                <w:b/>
                <w:bCs/>
                <w:color w:val="000000"/>
                <w:sz w:val="19"/>
                <w:szCs w:val="19"/>
                <w:lang w:bidi="ta-IN"/>
              </w:rPr>
            </w:pPr>
            <w:r w:rsidRPr="005E29DC">
              <w:rPr>
                <w:rFonts w:ascii="Comic Sans MS" w:hAnsi="Comic Sans MS"/>
                <w:b/>
                <w:bCs/>
                <w:color w:val="000000"/>
                <w:sz w:val="19"/>
                <w:szCs w:val="19"/>
                <w:lang w:bidi="ta-IN"/>
              </w:rPr>
              <w:t xml:space="preserve">Mr. M.K. Hapuarachchi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E6472" w:rsidRDefault="006D5DEB" w:rsidP="006C050B">
            <w:pPr>
              <w:spacing w:after="0" w:line="240" w:lineRule="auto"/>
              <w:rPr>
                <w:rFonts w:ascii="Comic Sans MS" w:hAnsi="Comic Sans MS"/>
                <w:sz w:val="19"/>
                <w:szCs w:val="19"/>
              </w:rPr>
            </w:pPr>
            <w:r>
              <w:rPr>
                <w:rFonts w:ascii="Comic Sans MS" w:hAnsi="Comic Sans MS"/>
                <w:sz w:val="19"/>
                <w:szCs w:val="19"/>
              </w:rPr>
              <w:t>Draft Document is being reviewed by the committee</w:t>
            </w:r>
            <w:r w:rsidR="006C050B">
              <w:rPr>
                <w:rFonts w:ascii="Comic Sans MS" w:hAnsi="Comic Sans MS"/>
                <w:sz w:val="19"/>
                <w:szCs w:val="19"/>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46451" w:rsidRPr="00946451" w:rsidRDefault="00946451" w:rsidP="00946451">
            <w:pPr>
              <w:spacing w:after="0" w:line="288" w:lineRule="auto"/>
              <w:jc w:val="center"/>
              <w:rPr>
                <w:rFonts w:ascii="Comic Sans MS" w:hAnsi="Comic Sans MS"/>
                <w:color w:val="000000"/>
                <w:sz w:val="19"/>
                <w:szCs w:val="19"/>
                <w:lang w:bidi="ta-IN"/>
              </w:rPr>
            </w:pPr>
            <w:r w:rsidRPr="00946451">
              <w:rPr>
                <w:rFonts w:ascii="Comic Sans MS" w:hAnsi="Comic Sans MS"/>
                <w:color w:val="000000"/>
                <w:sz w:val="19"/>
                <w:szCs w:val="19"/>
                <w:lang w:bidi="ta-IN"/>
              </w:rPr>
              <w:t>DGM (</w:t>
            </w:r>
            <w:r w:rsidR="0028070A">
              <w:rPr>
                <w:rFonts w:ascii="Comic Sans MS" w:hAnsi="Comic Sans MS"/>
                <w:color w:val="000000"/>
                <w:sz w:val="19"/>
                <w:szCs w:val="19"/>
                <w:lang w:bidi="ta-IN"/>
              </w:rPr>
              <w:t>WS</w:t>
            </w:r>
            <w:r w:rsidRPr="00946451">
              <w:rPr>
                <w:rFonts w:ascii="Comic Sans MS" w:hAnsi="Comic Sans MS"/>
                <w:color w:val="000000"/>
                <w:sz w:val="19"/>
                <w:szCs w:val="19"/>
                <w:lang w:bidi="ta-IN"/>
              </w:rPr>
              <w:t>)</w:t>
            </w:r>
          </w:p>
          <w:p w:rsidR="00FE6472" w:rsidRDefault="00443950" w:rsidP="00240C7D">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30</w:t>
            </w:r>
            <w:r w:rsidR="00744678">
              <w:rPr>
                <w:rFonts w:ascii="Comic Sans MS" w:hAnsi="Comic Sans MS"/>
                <w:color w:val="000000"/>
                <w:sz w:val="19"/>
                <w:szCs w:val="19"/>
                <w:lang w:bidi="ta-IN"/>
              </w:rPr>
              <w:t>-</w:t>
            </w:r>
            <w:r w:rsidR="00240C7D">
              <w:rPr>
                <w:rFonts w:ascii="Comic Sans MS" w:hAnsi="Comic Sans MS"/>
                <w:color w:val="000000"/>
                <w:sz w:val="19"/>
                <w:szCs w:val="19"/>
                <w:lang w:bidi="ta-IN"/>
              </w:rPr>
              <w:t>0</w:t>
            </w:r>
            <w:r w:rsidR="00A65A3C">
              <w:rPr>
                <w:rFonts w:ascii="Comic Sans MS" w:hAnsi="Comic Sans MS"/>
                <w:color w:val="000000"/>
                <w:sz w:val="19"/>
                <w:szCs w:val="19"/>
                <w:lang w:bidi="ta-IN"/>
              </w:rPr>
              <w:t>1</w:t>
            </w:r>
            <w:r w:rsidR="00744678">
              <w:rPr>
                <w:rFonts w:ascii="Comic Sans MS" w:hAnsi="Comic Sans MS"/>
                <w:color w:val="000000"/>
                <w:sz w:val="19"/>
                <w:szCs w:val="19"/>
                <w:lang w:bidi="ta-IN"/>
              </w:rPr>
              <w:t>-201</w:t>
            </w:r>
            <w:r w:rsidR="00240C7D">
              <w:rPr>
                <w:rFonts w:ascii="Comic Sans MS" w:hAnsi="Comic Sans MS"/>
                <w:color w:val="000000"/>
                <w:sz w:val="19"/>
                <w:szCs w:val="19"/>
                <w:lang w:bidi="ta-IN"/>
              </w:rPr>
              <w:t>3</w:t>
            </w:r>
          </w:p>
        </w:tc>
        <w:tc>
          <w:tcPr>
            <w:tcW w:w="1560" w:type="dxa"/>
            <w:tcBorders>
              <w:top w:val="single" w:sz="4" w:space="0" w:color="auto"/>
              <w:left w:val="single" w:sz="4" w:space="0" w:color="auto"/>
              <w:right w:val="single" w:sz="4" w:space="0" w:color="auto"/>
            </w:tcBorders>
            <w:shd w:val="clear" w:color="auto" w:fill="auto"/>
          </w:tcPr>
          <w:p w:rsidR="00FE6472" w:rsidRDefault="00443950" w:rsidP="002F5094">
            <w:pPr>
              <w:spacing w:after="0" w:line="240" w:lineRule="auto"/>
              <w:jc w:val="center"/>
              <w:rPr>
                <w:rFonts w:ascii="Comic Sans MS" w:hAnsi="Comic Sans MS"/>
                <w:color w:val="000000"/>
                <w:sz w:val="19"/>
                <w:szCs w:val="19"/>
                <w:lang w:bidi="ta-IN"/>
              </w:rPr>
            </w:pPr>
            <w:r>
              <w:rPr>
                <w:rFonts w:ascii="Comic Sans MS" w:hAnsi="Comic Sans MS"/>
                <w:bCs/>
                <w:sz w:val="19"/>
                <w:szCs w:val="19"/>
              </w:rPr>
              <w:t>Work in progress</w:t>
            </w: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p>
    <w:p w:rsidR="00922B0D" w:rsidRDefault="006C050B">
      <w:pPr>
        <w:rPr>
          <w:rFonts w:ascii="Comic Sans MS" w:hAnsi="Comic Sans MS"/>
          <w:b/>
          <w:u w:val="single"/>
        </w:rPr>
        <w:sectPr w:rsidR="00922B0D" w:rsidSect="00FA7E2E">
          <w:footerReference w:type="default" r:id="rId10"/>
          <w:pgSz w:w="16840" w:h="11907" w:orient="landscape" w:code="9"/>
          <w:pgMar w:top="1440" w:right="1152" w:bottom="1440" w:left="1440" w:header="706" w:footer="706" w:gutter="0"/>
          <w:pgNumType w:start="8"/>
          <w:cols w:space="708"/>
          <w:docGrid w:linePitch="360"/>
        </w:sectPr>
      </w:pPr>
      <w:r>
        <w:rPr>
          <w:rFonts w:ascii="Comic Sans MS" w:hAnsi="Comic Sans MS"/>
          <w:b/>
          <w:u w:val="single"/>
        </w:rPr>
        <w:br w:type="page"/>
      </w: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t>Outstanding SBDs/Specifications</w:t>
      </w:r>
      <w:r>
        <w:rPr>
          <w:rFonts w:ascii="Comic Sans MS" w:hAnsi="Comic Sans MS"/>
          <w:b/>
          <w:u w:val="single"/>
        </w:rPr>
        <w:t xml:space="preserve"> – As at </w:t>
      </w:r>
      <w:r w:rsidR="005E1FDF">
        <w:rPr>
          <w:rFonts w:ascii="Comic Sans MS" w:hAnsi="Comic Sans MS"/>
          <w:b/>
          <w:u w:val="single"/>
        </w:rPr>
        <w:t>0</w:t>
      </w:r>
      <w:r w:rsidR="00BC714A">
        <w:rPr>
          <w:rFonts w:ascii="Comic Sans MS" w:hAnsi="Comic Sans MS"/>
          <w:b/>
          <w:u w:val="single"/>
        </w:rPr>
        <w:t>5</w:t>
      </w:r>
      <w:r>
        <w:rPr>
          <w:rFonts w:ascii="Comic Sans MS" w:hAnsi="Comic Sans MS"/>
          <w:b/>
          <w:u w:val="single"/>
        </w:rPr>
        <w:t xml:space="preserve"> </w:t>
      </w:r>
      <w:r w:rsidR="00BC714A">
        <w:rPr>
          <w:rFonts w:ascii="Comic Sans MS" w:hAnsi="Comic Sans MS"/>
          <w:b/>
          <w:u w:val="single"/>
        </w:rPr>
        <w:t>November</w:t>
      </w:r>
      <w:r>
        <w:rPr>
          <w:rFonts w:ascii="Comic Sans MS" w:hAnsi="Comic Sans MS"/>
          <w:b/>
          <w:u w:val="single"/>
        </w:rPr>
        <w:t xml:space="preserve"> 2012</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S.No.</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84085E" w:rsidRPr="008918E5" w:rsidRDefault="0084085E" w:rsidP="00767B9D">
            <w:pPr>
              <w:spacing w:after="0" w:line="240" w:lineRule="auto"/>
              <w:jc w:val="center"/>
              <w:rPr>
                <w:rFonts w:ascii="Comic Sans MS" w:hAnsi="Comic Sans MS"/>
              </w:rPr>
            </w:pPr>
            <w:r w:rsidRPr="008918E5">
              <w:rPr>
                <w:rFonts w:ascii="Comic Sans MS" w:hAnsi="Comic Sans MS"/>
                <w:sz w:val="20"/>
                <w:szCs w:val="20"/>
              </w:rPr>
              <w:t>*</w:t>
            </w:r>
            <w:r w:rsidR="00767B9D">
              <w:rPr>
                <w:rFonts w:ascii="Comic Sans MS" w:hAnsi="Comic Sans MS"/>
                <w:sz w:val="20"/>
                <w:szCs w:val="20"/>
              </w:rPr>
              <w:t xml:space="preserve"> 2</w:t>
            </w:r>
          </w:p>
        </w:tc>
        <w:tc>
          <w:tcPr>
            <w:tcW w:w="1980" w:type="dxa"/>
          </w:tcPr>
          <w:p w:rsidR="0084085E" w:rsidRPr="008373D5" w:rsidRDefault="00221100" w:rsidP="00221100">
            <w:pPr>
              <w:spacing w:after="0" w:line="240" w:lineRule="auto"/>
              <w:jc w:val="center"/>
              <w:rPr>
                <w:rFonts w:ascii="Comic Sans MS" w:hAnsi="Comic Sans MS"/>
                <w:sz w:val="20"/>
                <w:szCs w:val="20"/>
              </w:rPr>
            </w:pPr>
            <w:r>
              <w:rPr>
                <w:rFonts w:ascii="Comic Sans MS" w:hAnsi="Comic Sans MS"/>
                <w:sz w:val="20"/>
                <w:szCs w:val="20"/>
              </w:rPr>
              <w:t>01</w:t>
            </w:r>
            <w:r w:rsidR="0084085E" w:rsidRPr="008373D5">
              <w:rPr>
                <w:rFonts w:ascii="Comic Sans MS" w:hAnsi="Comic Sans MS"/>
                <w:sz w:val="20"/>
                <w:szCs w:val="20"/>
              </w:rPr>
              <w:t>-</w:t>
            </w:r>
            <w:r>
              <w:rPr>
                <w:rFonts w:ascii="Comic Sans MS" w:hAnsi="Comic Sans MS"/>
                <w:sz w:val="20"/>
                <w:szCs w:val="20"/>
              </w:rPr>
              <w:t>01</w:t>
            </w:r>
            <w:r w:rsidR="0084085E" w:rsidRPr="008373D5">
              <w:rPr>
                <w:rFonts w:ascii="Comic Sans MS" w:hAnsi="Comic Sans MS"/>
                <w:sz w:val="20"/>
                <w:szCs w:val="20"/>
              </w:rPr>
              <w:t>-201</w:t>
            </w:r>
            <w:r>
              <w:rPr>
                <w:rFonts w:ascii="Comic Sans MS" w:hAnsi="Comic Sans MS"/>
                <w:sz w:val="20"/>
                <w:szCs w:val="20"/>
              </w:rPr>
              <w:t>3</w:t>
            </w:r>
          </w:p>
        </w:tc>
      </w:tr>
      <w:tr w:rsidR="00330B85" w:rsidRPr="005F09AB" w:rsidTr="0084085E">
        <w:tc>
          <w:tcPr>
            <w:tcW w:w="797" w:type="dxa"/>
          </w:tcPr>
          <w:p w:rsidR="00330B85" w:rsidRDefault="00066D58"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330B85" w:rsidRDefault="00330B85" w:rsidP="00627F55">
            <w:pPr>
              <w:spacing w:after="0" w:line="240" w:lineRule="auto"/>
              <w:jc w:val="center"/>
              <w:rPr>
                <w:rFonts w:ascii="Comic Sans MS" w:hAnsi="Comic Sans MS"/>
                <w:sz w:val="20"/>
                <w:szCs w:val="20"/>
              </w:rPr>
            </w:pPr>
            <w:r>
              <w:rPr>
                <w:rFonts w:ascii="Comic Sans MS" w:hAnsi="Comic Sans MS"/>
                <w:sz w:val="20"/>
                <w:szCs w:val="20"/>
              </w:rPr>
              <w:t>D22</w:t>
            </w:r>
          </w:p>
        </w:tc>
        <w:tc>
          <w:tcPr>
            <w:tcW w:w="8370" w:type="dxa"/>
          </w:tcPr>
          <w:p w:rsidR="00330B85" w:rsidRPr="00330B85" w:rsidRDefault="00330B85" w:rsidP="00330B85">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tc>
        <w:tc>
          <w:tcPr>
            <w:tcW w:w="1530" w:type="dxa"/>
          </w:tcPr>
          <w:p w:rsidR="00330B85" w:rsidRDefault="00744EAE" w:rsidP="00627F55">
            <w:pPr>
              <w:spacing w:after="0" w:line="240" w:lineRule="auto"/>
              <w:jc w:val="center"/>
              <w:rPr>
                <w:rFonts w:ascii="Comic Sans MS" w:hAnsi="Comic Sans MS"/>
                <w:sz w:val="20"/>
                <w:szCs w:val="20"/>
              </w:rPr>
            </w:pPr>
            <w:r>
              <w:rPr>
                <w:rFonts w:ascii="Comic Sans MS" w:hAnsi="Comic Sans MS"/>
                <w:sz w:val="20"/>
                <w:szCs w:val="20"/>
              </w:rPr>
              <w:t>95</w:t>
            </w:r>
            <w:r w:rsidR="004841C6">
              <w:rPr>
                <w:rFonts w:ascii="Comic Sans MS" w:hAnsi="Comic Sans MS"/>
                <w:sz w:val="20"/>
                <w:szCs w:val="20"/>
              </w:rPr>
              <w:t>%</w:t>
            </w:r>
          </w:p>
        </w:tc>
        <w:tc>
          <w:tcPr>
            <w:tcW w:w="1260" w:type="dxa"/>
          </w:tcPr>
          <w:p w:rsidR="00330B85" w:rsidRPr="008918E5" w:rsidRDefault="00330B85"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Pr="008918E5">
              <w:rPr>
                <w:rFonts w:ascii="Comic Sans MS" w:hAnsi="Comic Sans MS"/>
                <w:sz w:val="20"/>
                <w:szCs w:val="20"/>
              </w:rPr>
              <w:t>1</w:t>
            </w:r>
          </w:p>
        </w:tc>
        <w:tc>
          <w:tcPr>
            <w:tcW w:w="1980" w:type="dxa"/>
          </w:tcPr>
          <w:p w:rsidR="00330B85" w:rsidRPr="008373D5" w:rsidRDefault="00240C7D" w:rsidP="009708CE">
            <w:pPr>
              <w:spacing w:after="0" w:line="240" w:lineRule="auto"/>
              <w:jc w:val="center"/>
              <w:rPr>
                <w:rFonts w:ascii="Comic Sans MS" w:hAnsi="Comic Sans MS"/>
                <w:sz w:val="20"/>
                <w:szCs w:val="20"/>
              </w:rPr>
            </w:pPr>
            <w:r>
              <w:rPr>
                <w:rFonts w:ascii="Comic Sans MS" w:hAnsi="Comic Sans MS"/>
                <w:color w:val="000000"/>
                <w:sz w:val="19"/>
                <w:szCs w:val="19"/>
                <w:lang w:bidi="ta-IN"/>
              </w:rPr>
              <w:t>3</w:t>
            </w:r>
            <w:r w:rsidR="009708CE">
              <w:rPr>
                <w:rFonts w:ascii="Comic Sans MS" w:hAnsi="Comic Sans MS"/>
                <w:color w:val="000000"/>
                <w:sz w:val="19"/>
                <w:szCs w:val="19"/>
                <w:lang w:bidi="ta-IN"/>
              </w:rPr>
              <w:t>0</w:t>
            </w:r>
            <w:r w:rsidR="00330B85" w:rsidRPr="008373D5">
              <w:rPr>
                <w:rFonts w:ascii="Comic Sans MS" w:hAnsi="Comic Sans MS"/>
                <w:color w:val="000000"/>
                <w:sz w:val="19"/>
                <w:szCs w:val="19"/>
                <w:lang w:bidi="ta-IN"/>
              </w:rPr>
              <w:t>-</w:t>
            </w:r>
            <w:r>
              <w:rPr>
                <w:rFonts w:ascii="Comic Sans MS" w:hAnsi="Comic Sans MS"/>
                <w:color w:val="000000"/>
                <w:sz w:val="19"/>
                <w:szCs w:val="19"/>
                <w:lang w:bidi="ta-IN"/>
              </w:rPr>
              <w:t>0</w:t>
            </w:r>
            <w:r w:rsidR="00A16BF0" w:rsidRPr="008373D5">
              <w:rPr>
                <w:rFonts w:ascii="Comic Sans MS" w:hAnsi="Comic Sans MS"/>
                <w:color w:val="000000"/>
                <w:sz w:val="19"/>
                <w:szCs w:val="19"/>
                <w:lang w:bidi="ta-IN"/>
              </w:rPr>
              <w:t>1</w:t>
            </w:r>
            <w:r w:rsidR="00330B85" w:rsidRPr="008373D5">
              <w:rPr>
                <w:rFonts w:ascii="Comic Sans MS" w:hAnsi="Comic Sans MS"/>
                <w:color w:val="000000"/>
                <w:sz w:val="19"/>
                <w:szCs w:val="19"/>
                <w:lang w:bidi="ta-IN"/>
              </w:rPr>
              <w:t>-201</w:t>
            </w:r>
            <w:r>
              <w:rPr>
                <w:rFonts w:ascii="Comic Sans MS" w:hAnsi="Comic Sans MS"/>
                <w:color w:val="000000"/>
                <w:sz w:val="19"/>
                <w:szCs w:val="19"/>
                <w:lang w:bidi="ta-IN"/>
              </w:rPr>
              <w:t>3</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767B9D">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373D5" w:rsidRDefault="009708CE" w:rsidP="009708CE">
            <w:pPr>
              <w:spacing w:after="0" w:line="240" w:lineRule="auto"/>
              <w:jc w:val="center"/>
              <w:rPr>
                <w:rFonts w:ascii="Comic Sans MS" w:hAnsi="Comic Sans MS"/>
                <w:sz w:val="20"/>
                <w:szCs w:val="20"/>
              </w:rPr>
            </w:pPr>
            <w:r>
              <w:rPr>
                <w:rFonts w:ascii="Comic Sans MS" w:hAnsi="Comic Sans MS"/>
                <w:sz w:val="20"/>
                <w:szCs w:val="20"/>
              </w:rPr>
              <w:t>20</w:t>
            </w:r>
            <w:r w:rsidR="00990265" w:rsidRPr="008373D5">
              <w:rPr>
                <w:rFonts w:ascii="Comic Sans MS" w:hAnsi="Comic Sans MS"/>
                <w:sz w:val="20"/>
                <w:szCs w:val="20"/>
              </w:rPr>
              <w:t>-</w:t>
            </w:r>
            <w:r>
              <w:rPr>
                <w:rFonts w:ascii="Comic Sans MS" w:hAnsi="Comic Sans MS"/>
                <w:sz w:val="20"/>
                <w:szCs w:val="20"/>
              </w:rPr>
              <w:t>0</w:t>
            </w:r>
            <w:r w:rsidR="00A16BF0" w:rsidRPr="008373D5">
              <w:rPr>
                <w:rFonts w:ascii="Comic Sans MS" w:hAnsi="Comic Sans MS"/>
                <w:color w:val="000000"/>
                <w:sz w:val="19"/>
                <w:szCs w:val="19"/>
                <w:lang w:bidi="ta-IN"/>
              </w:rPr>
              <w:t>1</w:t>
            </w:r>
            <w:r w:rsidR="0084085E" w:rsidRPr="008373D5">
              <w:rPr>
                <w:rFonts w:ascii="Comic Sans MS" w:hAnsi="Comic Sans MS"/>
                <w:sz w:val="20"/>
                <w:szCs w:val="20"/>
              </w:rPr>
              <w:t>-201</w:t>
            </w:r>
            <w:r>
              <w:rPr>
                <w:rFonts w:ascii="Comic Sans MS" w:hAnsi="Comic Sans MS"/>
                <w:sz w:val="20"/>
                <w:szCs w:val="20"/>
              </w:rPr>
              <w:t>3</w:t>
            </w:r>
          </w:p>
        </w:tc>
      </w:tr>
      <w:tr w:rsidR="00744EAE" w:rsidRPr="005F09AB" w:rsidTr="0084085E">
        <w:tc>
          <w:tcPr>
            <w:tcW w:w="797" w:type="dxa"/>
          </w:tcPr>
          <w:p w:rsidR="00744EAE" w:rsidRDefault="00744EAE" w:rsidP="001E25AC">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744EAE" w:rsidRDefault="00744EAE" w:rsidP="001E25AC">
            <w:pPr>
              <w:spacing w:after="0" w:line="240" w:lineRule="auto"/>
              <w:jc w:val="center"/>
              <w:rPr>
                <w:rFonts w:ascii="Comic Sans MS" w:hAnsi="Comic Sans MS"/>
                <w:sz w:val="20"/>
                <w:szCs w:val="20"/>
              </w:rPr>
            </w:pPr>
          </w:p>
        </w:tc>
        <w:tc>
          <w:tcPr>
            <w:tcW w:w="8370" w:type="dxa"/>
          </w:tcPr>
          <w:p w:rsidR="00744EAE" w:rsidRPr="0004372D" w:rsidRDefault="00744EAE" w:rsidP="001E25AC">
            <w:pPr>
              <w:spacing w:after="0" w:line="312" w:lineRule="auto"/>
              <w:rPr>
                <w:rFonts w:ascii="Comic Sans MS" w:hAnsi="Comic Sans MS"/>
                <w:sz w:val="20"/>
                <w:szCs w:val="20"/>
              </w:rPr>
            </w:pPr>
            <w:r>
              <w:rPr>
                <w:rFonts w:ascii="Comic Sans MS" w:hAnsi="Comic Sans MS"/>
                <w:sz w:val="20"/>
                <w:szCs w:val="20"/>
              </w:rPr>
              <w:t xml:space="preserve">Document for Ferrules </w:t>
            </w:r>
          </w:p>
        </w:tc>
        <w:tc>
          <w:tcPr>
            <w:tcW w:w="1530" w:type="dxa"/>
          </w:tcPr>
          <w:p w:rsidR="00744EAE" w:rsidRDefault="00744EAE" w:rsidP="00744EAE">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744EAE" w:rsidRPr="008918E5" w:rsidRDefault="00744EAE" w:rsidP="001E25AC">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Pr>
                <w:rFonts w:ascii="Comic Sans MS" w:hAnsi="Comic Sans MS"/>
                <w:sz w:val="20"/>
                <w:szCs w:val="20"/>
              </w:rPr>
              <w:t>2</w:t>
            </w:r>
          </w:p>
        </w:tc>
        <w:tc>
          <w:tcPr>
            <w:tcW w:w="1980" w:type="dxa"/>
          </w:tcPr>
          <w:p w:rsidR="00744EAE" w:rsidRPr="008373D5" w:rsidRDefault="00744EAE" w:rsidP="001E25AC">
            <w:pPr>
              <w:spacing w:after="0" w:line="240" w:lineRule="auto"/>
              <w:jc w:val="center"/>
              <w:rPr>
                <w:rFonts w:ascii="Comic Sans MS" w:hAnsi="Comic Sans MS"/>
                <w:sz w:val="20"/>
                <w:szCs w:val="20"/>
              </w:rPr>
            </w:pPr>
            <w:r>
              <w:rPr>
                <w:rFonts w:ascii="Comic Sans MS" w:hAnsi="Comic Sans MS"/>
                <w:sz w:val="20"/>
                <w:szCs w:val="20"/>
              </w:rPr>
              <w:t>30</w:t>
            </w:r>
            <w:r w:rsidRPr="008373D5">
              <w:rPr>
                <w:rFonts w:ascii="Comic Sans MS" w:hAnsi="Comic Sans MS"/>
                <w:sz w:val="20"/>
                <w:szCs w:val="20"/>
              </w:rPr>
              <w:t>-</w:t>
            </w:r>
            <w:r>
              <w:rPr>
                <w:rFonts w:ascii="Comic Sans MS" w:hAnsi="Comic Sans MS"/>
                <w:color w:val="000000"/>
                <w:sz w:val="19"/>
                <w:szCs w:val="19"/>
                <w:lang w:bidi="ta-IN"/>
              </w:rPr>
              <w:t>01</w:t>
            </w:r>
            <w:r w:rsidRPr="008373D5">
              <w:rPr>
                <w:rFonts w:ascii="Comic Sans MS" w:hAnsi="Comic Sans MS"/>
                <w:sz w:val="20"/>
                <w:szCs w:val="20"/>
              </w:rPr>
              <w:t>-201</w:t>
            </w:r>
            <w:r>
              <w:rPr>
                <w:rFonts w:ascii="Comic Sans MS" w:hAnsi="Comic Sans MS"/>
                <w:sz w:val="20"/>
                <w:szCs w:val="20"/>
              </w:rPr>
              <w:t>3</w:t>
            </w:r>
          </w:p>
        </w:tc>
      </w:tr>
      <w:tr w:rsidR="00744EAE" w:rsidRPr="005F09AB" w:rsidTr="0084085E">
        <w:trPr>
          <w:trHeight w:val="208"/>
        </w:trPr>
        <w:tc>
          <w:tcPr>
            <w:tcW w:w="12618" w:type="dxa"/>
            <w:gridSpan w:val="5"/>
          </w:tcPr>
          <w:p w:rsidR="00744EAE" w:rsidRPr="008918E5" w:rsidRDefault="00744EA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744EAE" w:rsidRPr="008373D5" w:rsidRDefault="00744EAE" w:rsidP="00627F55">
            <w:pPr>
              <w:spacing w:after="0" w:line="312" w:lineRule="auto"/>
              <w:rPr>
                <w:rFonts w:ascii="Comic Sans MS" w:hAnsi="Comic Sans MS"/>
                <w:b/>
                <w:sz w:val="20"/>
                <w:szCs w:val="20"/>
              </w:rPr>
            </w:pPr>
          </w:p>
        </w:tc>
      </w:tr>
      <w:tr w:rsidR="00744EAE" w:rsidRPr="005F09AB" w:rsidTr="0084085E">
        <w:trPr>
          <w:trHeight w:val="226"/>
        </w:trPr>
        <w:tc>
          <w:tcPr>
            <w:tcW w:w="797" w:type="dxa"/>
          </w:tcPr>
          <w:p w:rsidR="00744EAE" w:rsidRDefault="00744EAE"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744EAE" w:rsidRDefault="00744EAE"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744EAE" w:rsidRDefault="00744EAE"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744EAE" w:rsidRDefault="00744EAE" w:rsidP="00627F55">
            <w:pPr>
              <w:spacing w:after="0" w:line="240" w:lineRule="auto"/>
              <w:jc w:val="center"/>
              <w:rPr>
                <w:rFonts w:ascii="Comic Sans MS" w:hAnsi="Comic Sans MS"/>
                <w:sz w:val="20"/>
                <w:szCs w:val="20"/>
              </w:rPr>
            </w:pPr>
            <w:r>
              <w:rPr>
                <w:rFonts w:ascii="Comic Sans MS" w:hAnsi="Comic Sans MS"/>
                <w:sz w:val="20"/>
                <w:szCs w:val="20"/>
              </w:rPr>
              <w:t>50%</w:t>
            </w:r>
          </w:p>
        </w:tc>
        <w:tc>
          <w:tcPr>
            <w:tcW w:w="1260" w:type="dxa"/>
          </w:tcPr>
          <w:p w:rsidR="00744EAE" w:rsidRPr="008918E5" w:rsidRDefault="00744EAE" w:rsidP="00627F55">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744EAE" w:rsidRPr="008373D5" w:rsidRDefault="00744EAE" w:rsidP="00240C7D">
            <w:pPr>
              <w:spacing w:after="0" w:line="240" w:lineRule="auto"/>
              <w:jc w:val="center"/>
              <w:rPr>
                <w:rFonts w:ascii="Comic Sans MS" w:hAnsi="Comic Sans MS"/>
                <w:sz w:val="20"/>
                <w:szCs w:val="20"/>
              </w:rPr>
            </w:pPr>
            <w:r w:rsidRPr="008373D5">
              <w:rPr>
                <w:rFonts w:ascii="Comic Sans MS" w:hAnsi="Comic Sans MS"/>
                <w:sz w:val="20"/>
                <w:szCs w:val="20"/>
              </w:rPr>
              <w:t>3</w:t>
            </w:r>
            <w:r>
              <w:rPr>
                <w:rFonts w:ascii="Comic Sans MS" w:hAnsi="Comic Sans MS"/>
                <w:sz w:val="20"/>
                <w:szCs w:val="20"/>
              </w:rPr>
              <w:t>1</w:t>
            </w:r>
            <w:r w:rsidRPr="008373D5">
              <w:rPr>
                <w:rFonts w:ascii="Comic Sans MS" w:hAnsi="Comic Sans MS"/>
                <w:sz w:val="20"/>
                <w:szCs w:val="20"/>
              </w:rPr>
              <w:t>-</w:t>
            </w:r>
            <w:r>
              <w:rPr>
                <w:rFonts w:ascii="Comic Sans MS" w:hAnsi="Comic Sans MS"/>
                <w:sz w:val="20"/>
                <w:szCs w:val="20"/>
              </w:rPr>
              <w:t>03</w:t>
            </w:r>
            <w:r w:rsidRPr="008373D5">
              <w:rPr>
                <w:rFonts w:ascii="Comic Sans MS" w:hAnsi="Comic Sans MS"/>
                <w:sz w:val="20"/>
                <w:szCs w:val="20"/>
              </w:rPr>
              <w:t>-201</w:t>
            </w:r>
            <w:r>
              <w:rPr>
                <w:rFonts w:ascii="Comic Sans MS" w:hAnsi="Comic Sans MS"/>
                <w:sz w:val="20"/>
                <w:szCs w:val="20"/>
              </w:rPr>
              <w:t>3</w:t>
            </w:r>
          </w:p>
        </w:tc>
      </w:tr>
    </w:tbl>
    <w:p w:rsidR="00E16C1D" w:rsidRPr="002049EF" w:rsidRDefault="00E16C1D" w:rsidP="00E16C1D">
      <w:pPr>
        <w:spacing w:after="0" w:line="240" w:lineRule="auto"/>
        <w:rPr>
          <w:sz w:val="10"/>
        </w:rPr>
      </w:pPr>
    </w:p>
    <w:p w:rsidR="00E16C1D" w:rsidRPr="005531A6" w:rsidRDefault="00E16C1D" w:rsidP="00E16C1D">
      <w:pPr>
        <w:spacing w:after="0" w:line="240" w:lineRule="auto"/>
        <w:rPr>
          <w:rFonts w:ascii="Comic Sans MS" w:hAnsi="Comic Sans MS"/>
          <w:b/>
          <w:i/>
          <w:sz w:val="20"/>
          <w:szCs w:val="20"/>
        </w:rPr>
      </w:pPr>
      <w:r w:rsidRPr="005531A6">
        <w:rPr>
          <w:rFonts w:ascii="Comic Sans MS" w:hAnsi="Comic Sans MS"/>
          <w:b/>
          <w:i/>
          <w:sz w:val="20"/>
          <w:szCs w:val="20"/>
        </w:rPr>
        <w:t>Note :</w:t>
      </w:r>
    </w:p>
    <w:p w:rsidR="00E16C1D" w:rsidRDefault="00E16C1D" w:rsidP="00E16C1D">
      <w:pPr>
        <w:spacing w:after="0"/>
        <w:rPr>
          <w:rFonts w:ascii="Comic Sans MS" w:hAnsi="Comic Sans MS"/>
          <w:sz w:val="20"/>
          <w:szCs w:val="20"/>
        </w:rPr>
      </w:pPr>
      <w:r>
        <w:rPr>
          <w:rFonts w:ascii="Comic Sans MS" w:hAnsi="Comic Sans MS"/>
          <w:sz w:val="20"/>
          <w:szCs w:val="20"/>
        </w:rPr>
        <w:t xml:space="preserve">    *1   - Documents to be submitted to the SBDRC </w:t>
      </w:r>
    </w:p>
    <w:p w:rsidR="00066D58" w:rsidRDefault="00066D58" w:rsidP="00066D58">
      <w:pPr>
        <w:spacing w:after="0"/>
        <w:rPr>
          <w:rFonts w:ascii="Comic Sans MS" w:hAnsi="Comic Sans MS"/>
          <w:sz w:val="20"/>
          <w:szCs w:val="20"/>
        </w:rPr>
      </w:pPr>
      <w:r>
        <w:rPr>
          <w:rFonts w:ascii="Comic Sans MS" w:hAnsi="Comic Sans MS"/>
          <w:sz w:val="20"/>
          <w:szCs w:val="20"/>
        </w:rPr>
        <w:t xml:space="preserve">    *2   – Documents circulated &amp; to be discussed by the SBDRC members. </w:t>
      </w:r>
    </w:p>
    <w:p w:rsidR="00767B9D" w:rsidRDefault="00767B9D" w:rsidP="00066D58">
      <w:pPr>
        <w:spacing w:after="0"/>
        <w:rPr>
          <w:rFonts w:ascii="Comic Sans MS" w:hAnsi="Comic Sans MS"/>
          <w:sz w:val="20"/>
          <w:szCs w:val="20"/>
        </w:rPr>
      </w:pPr>
      <w:r>
        <w:rPr>
          <w:rFonts w:ascii="Comic Sans MS" w:hAnsi="Comic Sans MS"/>
          <w:sz w:val="20"/>
          <w:szCs w:val="20"/>
        </w:rPr>
        <w:t xml:space="preserve">    *3   - SBDRC comments, to be included </w:t>
      </w:r>
      <w:r w:rsidR="00DB5504">
        <w:rPr>
          <w:rFonts w:ascii="Comic Sans MS" w:hAnsi="Comic Sans MS"/>
          <w:sz w:val="20"/>
          <w:szCs w:val="20"/>
        </w:rPr>
        <w:t xml:space="preserve">and </w:t>
      </w:r>
      <w:r>
        <w:rPr>
          <w:rFonts w:ascii="Comic Sans MS" w:hAnsi="Comic Sans MS"/>
          <w:sz w:val="20"/>
          <w:szCs w:val="20"/>
        </w:rPr>
        <w:t>send T&amp;C Section for calling Applications for Pre-Qualifications.</w:t>
      </w:r>
    </w:p>
    <w:p w:rsidR="00C743AB" w:rsidRDefault="00C743AB" w:rsidP="00BD19F8">
      <w:pPr>
        <w:spacing w:after="0"/>
        <w:rPr>
          <w:rFonts w:ascii="Comic Sans MS" w:hAnsi="Comic Sans MS"/>
          <w:sz w:val="20"/>
          <w:szCs w:val="20"/>
        </w:rPr>
      </w:pP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11"/>
      <w:pgSz w:w="16840" w:h="11907" w:orient="landscape" w:code="9"/>
      <w:pgMar w:top="1440" w:right="1152"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CB9" w:rsidRDefault="004E4CB9" w:rsidP="00B23444">
      <w:pPr>
        <w:spacing w:after="0" w:line="240" w:lineRule="auto"/>
      </w:pPr>
      <w:r>
        <w:separator/>
      </w:r>
    </w:p>
  </w:endnote>
  <w:endnote w:type="continuationSeparator" w:id="0">
    <w:p w:rsidR="004E4CB9" w:rsidRDefault="004E4CB9" w:rsidP="00B23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3807061"/>
      <w:docPartObj>
        <w:docPartGallery w:val="Page Numbers (Bottom of Page)"/>
        <w:docPartUnique/>
      </w:docPartObj>
    </w:sdtPr>
    <w:sdtContent>
      <w:p w:rsidR="00DC4F8A" w:rsidRPr="00B72921" w:rsidRDefault="00DC4F8A" w:rsidP="0030428C">
        <w:pPr>
          <w:pStyle w:val="Footer"/>
          <w:jc w:val="center"/>
          <w:rPr>
            <w:sz w:val="24"/>
            <w:szCs w:val="24"/>
          </w:rPr>
        </w:pPr>
        <w:r w:rsidRPr="00B72921">
          <w:rPr>
            <w:sz w:val="24"/>
            <w:szCs w:val="24"/>
          </w:rPr>
          <w:t>A</w:t>
        </w:r>
        <w:r w:rsidR="00980839" w:rsidRPr="00B72921">
          <w:rPr>
            <w:sz w:val="24"/>
            <w:szCs w:val="24"/>
          </w:rPr>
          <w:fldChar w:fldCharType="begin"/>
        </w:r>
        <w:r w:rsidRPr="00B72921">
          <w:rPr>
            <w:sz w:val="24"/>
            <w:szCs w:val="24"/>
          </w:rPr>
          <w:instrText xml:space="preserve"> PAGE   \* MERGEFORMAT </w:instrText>
        </w:r>
        <w:r w:rsidR="00980839" w:rsidRPr="00B72921">
          <w:rPr>
            <w:sz w:val="24"/>
            <w:szCs w:val="24"/>
          </w:rPr>
          <w:fldChar w:fldCharType="separate"/>
        </w:r>
        <w:r w:rsidR="004E4CB9">
          <w:rPr>
            <w:noProof/>
            <w:sz w:val="24"/>
            <w:szCs w:val="24"/>
          </w:rPr>
          <w:t>1</w:t>
        </w:r>
        <w:r w:rsidR="00980839" w:rsidRPr="00B72921">
          <w:rPr>
            <w:sz w:val="24"/>
            <w:szCs w:val="24"/>
          </w:rPr>
          <w:fldChar w:fldCharType="end"/>
        </w:r>
      </w:p>
    </w:sdtContent>
  </w:sdt>
  <w:p w:rsidR="00DC4F8A" w:rsidRPr="009F2014" w:rsidRDefault="00DC4F8A"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F8A" w:rsidRPr="00B72921" w:rsidRDefault="00DC4F8A" w:rsidP="0030428C">
    <w:pPr>
      <w:pStyle w:val="Footer"/>
      <w:jc w:val="center"/>
      <w:rPr>
        <w:sz w:val="24"/>
        <w:szCs w:val="24"/>
      </w:rPr>
    </w:pPr>
  </w:p>
  <w:p w:rsidR="00DC4F8A" w:rsidRPr="009F2014" w:rsidRDefault="00DC4F8A"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6520885"/>
      <w:docPartObj>
        <w:docPartGallery w:val="Page Numbers (Bottom of Page)"/>
        <w:docPartUnique/>
      </w:docPartObj>
    </w:sdtPr>
    <w:sdtContent>
      <w:p w:rsidR="00DC4F8A" w:rsidRPr="00B72921" w:rsidRDefault="00DC4F8A">
        <w:pPr>
          <w:pStyle w:val="Footer"/>
          <w:jc w:val="center"/>
          <w:rPr>
            <w:sz w:val="24"/>
            <w:szCs w:val="24"/>
          </w:rPr>
        </w:pPr>
        <w:r w:rsidRPr="00B72921">
          <w:rPr>
            <w:sz w:val="24"/>
            <w:szCs w:val="24"/>
          </w:rPr>
          <w:t>A</w:t>
        </w:r>
        <w:r w:rsidR="00980839" w:rsidRPr="00B72921">
          <w:rPr>
            <w:sz w:val="24"/>
            <w:szCs w:val="24"/>
          </w:rPr>
          <w:fldChar w:fldCharType="begin"/>
        </w:r>
        <w:r w:rsidRPr="00B72921">
          <w:rPr>
            <w:sz w:val="24"/>
            <w:szCs w:val="24"/>
          </w:rPr>
          <w:instrText xml:space="preserve"> PAGE   \* MERGEFORMAT </w:instrText>
        </w:r>
        <w:r w:rsidR="00980839" w:rsidRPr="00B72921">
          <w:rPr>
            <w:sz w:val="24"/>
            <w:szCs w:val="24"/>
          </w:rPr>
          <w:fldChar w:fldCharType="separate"/>
        </w:r>
        <w:r w:rsidR="00861852">
          <w:rPr>
            <w:noProof/>
            <w:sz w:val="24"/>
            <w:szCs w:val="24"/>
          </w:rPr>
          <w:t>9</w:t>
        </w:r>
        <w:r w:rsidR="00980839" w:rsidRPr="00B72921">
          <w:rPr>
            <w:sz w:val="24"/>
            <w:szCs w:val="24"/>
          </w:rPr>
          <w:fldChar w:fldCharType="end"/>
        </w:r>
      </w:p>
    </w:sdtContent>
  </w:sdt>
  <w:p w:rsidR="00DC4F8A" w:rsidRDefault="00DC4F8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3599141"/>
      <w:docPartObj>
        <w:docPartGallery w:val="Page Numbers (Bottom of Page)"/>
        <w:docPartUnique/>
      </w:docPartObj>
    </w:sdtPr>
    <w:sdtContent>
      <w:p w:rsidR="00DC4F8A" w:rsidRPr="00B72921" w:rsidRDefault="00DC4F8A" w:rsidP="00DB4416">
        <w:pPr>
          <w:pStyle w:val="Footer"/>
          <w:jc w:val="center"/>
          <w:rPr>
            <w:sz w:val="24"/>
            <w:szCs w:val="24"/>
          </w:rPr>
        </w:pPr>
        <w:r w:rsidRPr="00B72921">
          <w:rPr>
            <w:sz w:val="24"/>
            <w:szCs w:val="24"/>
          </w:rPr>
          <w:t>A</w:t>
        </w:r>
        <w:r w:rsidR="00980839" w:rsidRPr="00B72921">
          <w:rPr>
            <w:sz w:val="24"/>
            <w:szCs w:val="24"/>
          </w:rPr>
          <w:fldChar w:fldCharType="begin"/>
        </w:r>
        <w:r w:rsidRPr="00B72921">
          <w:rPr>
            <w:sz w:val="24"/>
            <w:szCs w:val="24"/>
          </w:rPr>
          <w:instrText xml:space="preserve"> PAGE   \* MERGEFORMAT </w:instrText>
        </w:r>
        <w:r w:rsidR="00980839" w:rsidRPr="00B72921">
          <w:rPr>
            <w:sz w:val="24"/>
            <w:szCs w:val="24"/>
          </w:rPr>
          <w:fldChar w:fldCharType="separate"/>
        </w:r>
        <w:r w:rsidR="00861852">
          <w:rPr>
            <w:noProof/>
            <w:sz w:val="24"/>
            <w:szCs w:val="24"/>
          </w:rPr>
          <w:t>10</w:t>
        </w:r>
        <w:r w:rsidR="00980839" w:rsidRPr="00B72921">
          <w:rPr>
            <w:sz w:val="24"/>
            <w:szCs w:val="24"/>
          </w:rPr>
          <w:fldChar w:fldCharType="end"/>
        </w:r>
      </w:p>
    </w:sdtContent>
  </w:sdt>
  <w:p w:rsidR="00DC4F8A" w:rsidRPr="00B72921" w:rsidRDefault="00DC4F8A">
    <w:pPr>
      <w:pStyle w:val="Footer"/>
      <w:jc w:val="center"/>
      <w:rPr>
        <w:sz w:val="24"/>
        <w:szCs w:val="24"/>
      </w:rPr>
    </w:pPr>
  </w:p>
  <w:p w:rsidR="00DC4F8A" w:rsidRDefault="00DC4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CB9" w:rsidRDefault="004E4CB9" w:rsidP="00B23444">
      <w:pPr>
        <w:spacing w:after="0" w:line="240" w:lineRule="auto"/>
      </w:pPr>
      <w:r>
        <w:separator/>
      </w:r>
    </w:p>
  </w:footnote>
  <w:footnote w:type="continuationSeparator" w:id="0">
    <w:p w:rsidR="004E4CB9" w:rsidRDefault="004E4CB9" w:rsidP="00B23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93C"/>
    <w:multiLevelType w:val="multilevel"/>
    <w:tmpl w:val="E2464A42"/>
    <w:lvl w:ilvl="0">
      <w:start w:val="1"/>
      <w:numFmt w:val="decimal"/>
      <w:lvlText w:val="%1."/>
      <w:lvlJc w:val="left"/>
      <w:pPr>
        <w:ind w:left="360" w:hanging="360"/>
      </w:pPr>
      <w:rPr>
        <w:rFonts w:hint="default"/>
      </w:rPr>
    </w:lvl>
    <w:lvl w:ilvl="1">
      <w:start w:val="1"/>
      <w:numFmt w:val="none"/>
      <w:lvlText w:val="3.3."/>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C103DE"/>
    <w:multiLevelType w:val="multilevel"/>
    <w:tmpl w:val="3488C168"/>
    <w:lvl w:ilvl="0">
      <w:start w:val="5"/>
      <w:numFmt w:val="decimal"/>
      <w:lvlText w:val="%1"/>
      <w:lvlJc w:val="left"/>
      <w:pPr>
        <w:ind w:left="375" w:hanging="375"/>
      </w:pPr>
      <w:rPr>
        <w:rFonts w:hint="default"/>
      </w:rPr>
    </w:lvl>
    <w:lvl w:ilvl="1">
      <w:start w:val="4"/>
      <w:numFmt w:val="decimal"/>
      <w:lvlText w:val="%1.3"/>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FE31F6D"/>
    <w:multiLevelType w:val="hybridMultilevel"/>
    <w:tmpl w:val="B76430C2"/>
    <w:lvl w:ilvl="0" w:tplc="1250F3C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944073"/>
    <w:multiLevelType w:val="multilevel"/>
    <w:tmpl w:val="5FB63192"/>
    <w:lvl w:ilvl="0">
      <w:start w:val="1"/>
      <w:numFmt w:val="decimal"/>
      <w:lvlText w:val="%1."/>
      <w:lvlJc w:val="left"/>
      <w:pPr>
        <w:ind w:left="360" w:hanging="360"/>
      </w:pPr>
      <w:rPr>
        <w:rFonts w:hint="default"/>
      </w:rPr>
    </w:lvl>
    <w:lvl w:ilvl="1">
      <w:start w:val="1"/>
      <w:numFmt w:val="none"/>
      <w:lvlText w:val="4.7."/>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4B0EDC"/>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5">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6">
    <w:nsid w:val="18290C0A"/>
    <w:multiLevelType w:val="multilevel"/>
    <w:tmpl w:val="C5328DBE"/>
    <w:lvl w:ilvl="0">
      <w:start w:val="5"/>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7">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nsid w:val="1B9C5A43"/>
    <w:multiLevelType w:val="multilevel"/>
    <w:tmpl w:val="CC82399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F20983"/>
    <w:multiLevelType w:val="hybridMultilevel"/>
    <w:tmpl w:val="2C82BF76"/>
    <w:lvl w:ilvl="0" w:tplc="AD9E01D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1E903ED6"/>
    <w:multiLevelType w:val="multilevel"/>
    <w:tmpl w:val="D2F463D8"/>
    <w:lvl w:ilvl="0">
      <w:start w:val="5"/>
      <w:numFmt w:val="decimal"/>
      <w:lvlText w:val="%1"/>
      <w:lvlJc w:val="left"/>
      <w:pPr>
        <w:ind w:left="375" w:hanging="375"/>
      </w:pPr>
      <w:rPr>
        <w:rFonts w:hint="default"/>
      </w:rPr>
    </w:lvl>
    <w:lvl w:ilvl="1">
      <w:start w:val="5"/>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11">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12">
    <w:nsid w:val="21783D27"/>
    <w:multiLevelType w:val="multilevel"/>
    <w:tmpl w:val="69988868"/>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2096A14"/>
    <w:multiLevelType w:val="hybridMultilevel"/>
    <w:tmpl w:val="FC225F06"/>
    <w:lvl w:ilvl="0" w:tplc="F38251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83340"/>
    <w:multiLevelType w:val="hybridMultilevel"/>
    <w:tmpl w:val="54023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4A18C6"/>
    <w:multiLevelType w:val="hybridMultilevel"/>
    <w:tmpl w:val="E7183CE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5750F"/>
    <w:multiLevelType w:val="multilevel"/>
    <w:tmpl w:val="C5328DBE"/>
    <w:lvl w:ilvl="0">
      <w:start w:val="5"/>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17">
    <w:nsid w:val="24D06C12"/>
    <w:multiLevelType w:val="hybridMultilevel"/>
    <w:tmpl w:val="3758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650E43"/>
    <w:multiLevelType w:val="hybridMultilevel"/>
    <w:tmpl w:val="C79AF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20">
    <w:nsid w:val="2BA051F0"/>
    <w:multiLevelType w:val="hybridMultilevel"/>
    <w:tmpl w:val="72FC95CC"/>
    <w:lvl w:ilvl="0" w:tplc="439E7C56">
      <w:start w:val="1"/>
      <w:numFmt w:val="lowerLetter"/>
      <w:lvlText w:val="%1)"/>
      <w:lvlJc w:val="left"/>
      <w:pPr>
        <w:ind w:left="1305" w:hanging="360"/>
      </w:pPr>
      <w:rPr>
        <w:rFonts w:hint="default"/>
        <w:sz w:val="2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nsid w:val="3182106E"/>
    <w:multiLevelType w:val="hybridMultilevel"/>
    <w:tmpl w:val="4434FF44"/>
    <w:lvl w:ilvl="0" w:tplc="D8A82406">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0F742E"/>
    <w:multiLevelType w:val="hybridMultilevel"/>
    <w:tmpl w:val="4434FF44"/>
    <w:lvl w:ilvl="0" w:tplc="D8A82406">
      <w:start w:val="1"/>
      <w:numFmt w:val="lowerLetter"/>
      <w:lvlText w:val="(%1)"/>
      <w:lvlJc w:val="left"/>
      <w:pPr>
        <w:ind w:left="1110" w:hanging="375"/>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nsid w:val="35B50C70"/>
    <w:multiLevelType w:val="hybridMultilevel"/>
    <w:tmpl w:val="36886A8A"/>
    <w:lvl w:ilvl="0" w:tplc="AD72941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77420"/>
    <w:multiLevelType w:val="hybridMultilevel"/>
    <w:tmpl w:val="30C09C8C"/>
    <w:lvl w:ilvl="0" w:tplc="23D88FCE">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132A25"/>
    <w:multiLevelType w:val="hybridMultilevel"/>
    <w:tmpl w:val="6E3EB9B6"/>
    <w:lvl w:ilvl="0" w:tplc="04090017">
      <w:start w:val="1"/>
      <w:numFmt w:val="low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6">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49DA01EA"/>
    <w:multiLevelType w:val="multilevel"/>
    <w:tmpl w:val="B1DCF15A"/>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F10613A"/>
    <w:multiLevelType w:val="hybridMultilevel"/>
    <w:tmpl w:val="8324A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2A316D"/>
    <w:multiLevelType w:val="hybridMultilevel"/>
    <w:tmpl w:val="6EA87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1F676D"/>
    <w:multiLevelType w:val="hybridMultilevel"/>
    <w:tmpl w:val="14A8EACE"/>
    <w:lvl w:ilvl="0" w:tplc="9ACE6C9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nsid w:val="5E646979"/>
    <w:multiLevelType w:val="multilevel"/>
    <w:tmpl w:val="685885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1721B08"/>
    <w:multiLevelType w:val="multilevel"/>
    <w:tmpl w:val="4CEA3C4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28840E2"/>
    <w:multiLevelType w:val="hybridMultilevel"/>
    <w:tmpl w:val="D2660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8D3372B"/>
    <w:multiLevelType w:val="hybridMultilevel"/>
    <w:tmpl w:val="D9BECA00"/>
    <w:lvl w:ilvl="0" w:tplc="EC72573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371DE8"/>
    <w:multiLevelType w:val="multilevel"/>
    <w:tmpl w:val="FA4CCFB4"/>
    <w:numStyleLink w:val="Style1"/>
  </w:abstractNum>
  <w:abstractNum w:abstractNumId="38">
    <w:nsid w:val="69EE2CCA"/>
    <w:multiLevelType w:val="multilevel"/>
    <w:tmpl w:val="34A87F14"/>
    <w:lvl w:ilvl="0">
      <w:start w:val="2"/>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39">
    <w:nsid w:val="70A40DA9"/>
    <w:multiLevelType w:val="hybridMultilevel"/>
    <w:tmpl w:val="C78CF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1864EB"/>
    <w:multiLevelType w:val="hybridMultilevel"/>
    <w:tmpl w:val="C99C0322"/>
    <w:lvl w:ilvl="0" w:tplc="1B2A7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6D0BAC"/>
    <w:multiLevelType w:val="multilevel"/>
    <w:tmpl w:val="AC388058"/>
    <w:lvl w:ilvl="0">
      <w:start w:val="2"/>
      <w:numFmt w:val="none"/>
      <w:lvlText w:val="1"/>
      <w:lvlJc w:val="left"/>
      <w:pPr>
        <w:ind w:left="360" w:hanging="360"/>
      </w:pPr>
      <w:rPr>
        <w:rFonts w:hint="default"/>
        <w:b/>
        <w:bCs/>
      </w:rPr>
    </w:lvl>
    <w:lvl w:ilvl="1">
      <w:start w:val="1"/>
      <w:numFmt w:val="none"/>
      <w:isLgl/>
      <w:lvlText w:val="1.1"/>
      <w:lvlJc w:val="left"/>
      <w:pPr>
        <w:ind w:left="720" w:hanging="720"/>
      </w:pPr>
      <w:rPr>
        <w:rFonts w:hint="default"/>
        <w:b/>
        <w:bCs/>
      </w:rPr>
    </w:lvl>
    <w:lvl w:ilvl="2">
      <w:numFmt w:val="decimal"/>
      <w:isLgl/>
      <w:lvlText w:val="%3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42">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F5824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FCC1094"/>
    <w:multiLevelType w:val="multilevel"/>
    <w:tmpl w:val="34A87F14"/>
    <w:lvl w:ilvl="0">
      <w:start w:val="2"/>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num w:numId="1">
    <w:abstractNumId w:val="42"/>
  </w:num>
  <w:num w:numId="2">
    <w:abstractNumId w:val="5"/>
  </w:num>
  <w:num w:numId="3">
    <w:abstractNumId w:val="25"/>
  </w:num>
  <w:num w:numId="4">
    <w:abstractNumId w:val="34"/>
  </w:num>
  <w:num w:numId="5">
    <w:abstractNumId w:val="1"/>
  </w:num>
  <w:num w:numId="6">
    <w:abstractNumId w:val="2"/>
  </w:num>
  <w:num w:numId="7">
    <w:abstractNumId w:val="9"/>
  </w:num>
  <w:num w:numId="8">
    <w:abstractNumId w:val="28"/>
  </w:num>
  <w:num w:numId="9">
    <w:abstractNumId w:val="30"/>
  </w:num>
  <w:num w:numId="10">
    <w:abstractNumId w:val="11"/>
  </w:num>
  <w:num w:numId="11">
    <w:abstractNumId w:val="0"/>
  </w:num>
  <w:num w:numId="12">
    <w:abstractNumId w:val="33"/>
  </w:num>
  <w:num w:numId="13">
    <w:abstractNumId w:val="3"/>
  </w:num>
  <w:num w:numId="14">
    <w:abstractNumId w:val="12"/>
  </w:num>
  <w:num w:numId="15">
    <w:abstractNumId w:val="44"/>
  </w:num>
  <w:num w:numId="16">
    <w:abstractNumId w:val="4"/>
  </w:num>
  <w:num w:numId="17">
    <w:abstractNumId w:val="31"/>
  </w:num>
  <w:num w:numId="18">
    <w:abstractNumId w:val="41"/>
  </w:num>
  <w:num w:numId="19">
    <w:abstractNumId w:val="38"/>
  </w:num>
  <w:num w:numId="20">
    <w:abstractNumId w:val="43"/>
  </w:num>
  <w:num w:numId="21">
    <w:abstractNumId w:val="26"/>
  </w:num>
  <w:num w:numId="22">
    <w:abstractNumId w:val="37"/>
  </w:num>
  <w:num w:numId="23">
    <w:abstractNumId w:val="19"/>
  </w:num>
  <w:num w:numId="24">
    <w:abstractNumId w:val="27"/>
  </w:num>
  <w:num w:numId="25">
    <w:abstractNumId w:val="8"/>
  </w:num>
  <w:num w:numId="26">
    <w:abstractNumId w:val="24"/>
  </w:num>
  <w:num w:numId="27">
    <w:abstractNumId w:val="14"/>
  </w:num>
  <w:num w:numId="28">
    <w:abstractNumId w:val="29"/>
  </w:num>
  <w:num w:numId="29">
    <w:abstractNumId w:val="39"/>
  </w:num>
  <w:num w:numId="30">
    <w:abstractNumId w:val="10"/>
  </w:num>
  <w:num w:numId="31">
    <w:abstractNumId w:val="6"/>
  </w:num>
  <w:num w:numId="32">
    <w:abstractNumId w:val="16"/>
  </w:num>
  <w:num w:numId="33">
    <w:abstractNumId w:val="15"/>
  </w:num>
  <w:num w:numId="34">
    <w:abstractNumId w:val="35"/>
  </w:num>
  <w:num w:numId="35">
    <w:abstractNumId w:val="40"/>
  </w:num>
  <w:num w:numId="36">
    <w:abstractNumId w:val="36"/>
  </w:num>
  <w:num w:numId="37">
    <w:abstractNumId w:val="17"/>
  </w:num>
  <w:num w:numId="38">
    <w:abstractNumId w:val="20"/>
  </w:num>
  <w:num w:numId="39">
    <w:abstractNumId w:val="32"/>
  </w:num>
  <w:num w:numId="40">
    <w:abstractNumId w:val="7"/>
  </w:num>
  <w:num w:numId="41">
    <w:abstractNumId w:val="13"/>
  </w:num>
  <w:num w:numId="42">
    <w:abstractNumId w:val="18"/>
  </w:num>
  <w:num w:numId="43">
    <w:abstractNumId w:val="23"/>
  </w:num>
  <w:num w:numId="44">
    <w:abstractNumId w:val="22"/>
  </w:num>
  <w:num w:numId="45">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characterSpacingControl w:val="doNotCompress"/>
  <w:savePreviewPicture/>
  <w:hdrShapeDefaults>
    <o:shapedefaults v:ext="edit" spidmax="12290"/>
  </w:hdrShapeDefaults>
  <w:footnotePr>
    <w:footnote w:id="-1"/>
    <w:footnote w:id="0"/>
  </w:footnotePr>
  <w:endnotePr>
    <w:endnote w:id="-1"/>
    <w:endnote w:id="0"/>
  </w:endnotePr>
  <w:compat/>
  <w:rsids>
    <w:rsidRoot w:val="00B23444"/>
    <w:rsid w:val="00000D44"/>
    <w:rsid w:val="00007B67"/>
    <w:rsid w:val="00011265"/>
    <w:rsid w:val="00014189"/>
    <w:rsid w:val="00016A87"/>
    <w:rsid w:val="000171BF"/>
    <w:rsid w:val="0002274B"/>
    <w:rsid w:val="00022B85"/>
    <w:rsid w:val="000239BF"/>
    <w:rsid w:val="00024FA4"/>
    <w:rsid w:val="00025192"/>
    <w:rsid w:val="000275F1"/>
    <w:rsid w:val="00027C34"/>
    <w:rsid w:val="00027CC7"/>
    <w:rsid w:val="00031993"/>
    <w:rsid w:val="00032DD3"/>
    <w:rsid w:val="00034ED2"/>
    <w:rsid w:val="00036749"/>
    <w:rsid w:val="0004372D"/>
    <w:rsid w:val="0004730E"/>
    <w:rsid w:val="0004770F"/>
    <w:rsid w:val="000514C8"/>
    <w:rsid w:val="00051DFB"/>
    <w:rsid w:val="0005542E"/>
    <w:rsid w:val="00056766"/>
    <w:rsid w:val="00056FB2"/>
    <w:rsid w:val="00062104"/>
    <w:rsid w:val="000659F4"/>
    <w:rsid w:val="00066709"/>
    <w:rsid w:val="00066D58"/>
    <w:rsid w:val="00070052"/>
    <w:rsid w:val="00070514"/>
    <w:rsid w:val="000712B9"/>
    <w:rsid w:val="000801AB"/>
    <w:rsid w:val="00084B52"/>
    <w:rsid w:val="000853DB"/>
    <w:rsid w:val="000853DF"/>
    <w:rsid w:val="00093F9E"/>
    <w:rsid w:val="00094DDE"/>
    <w:rsid w:val="00095037"/>
    <w:rsid w:val="00097001"/>
    <w:rsid w:val="000A174E"/>
    <w:rsid w:val="000B5ACB"/>
    <w:rsid w:val="000B6C74"/>
    <w:rsid w:val="000B74E0"/>
    <w:rsid w:val="000B77EC"/>
    <w:rsid w:val="000C3877"/>
    <w:rsid w:val="000C54A5"/>
    <w:rsid w:val="000C6FB8"/>
    <w:rsid w:val="000D1F63"/>
    <w:rsid w:val="000D2A76"/>
    <w:rsid w:val="000D3006"/>
    <w:rsid w:val="000D4E83"/>
    <w:rsid w:val="000D6F8E"/>
    <w:rsid w:val="000E21B7"/>
    <w:rsid w:val="000E2E7E"/>
    <w:rsid w:val="000E6A92"/>
    <w:rsid w:val="000F0D56"/>
    <w:rsid w:val="000F1587"/>
    <w:rsid w:val="000F181D"/>
    <w:rsid w:val="000F525C"/>
    <w:rsid w:val="000F629F"/>
    <w:rsid w:val="00100634"/>
    <w:rsid w:val="00100FE1"/>
    <w:rsid w:val="00102E12"/>
    <w:rsid w:val="00105CCB"/>
    <w:rsid w:val="00110387"/>
    <w:rsid w:val="0011092C"/>
    <w:rsid w:val="00112C86"/>
    <w:rsid w:val="00113F62"/>
    <w:rsid w:val="001156E3"/>
    <w:rsid w:val="00115EAB"/>
    <w:rsid w:val="0011722D"/>
    <w:rsid w:val="00117401"/>
    <w:rsid w:val="00117DCB"/>
    <w:rsid w:val="00123743"/>
    <w:rsid w:val="00123CC5"/>
    <w:rsid w:val="00126831"/>
    <w:rsid w:val="001307ED"/>
    <w:rsid w:val="00131D1F"/>
    <w:rsid w:val="0013361F"/>
    <w:rsid w:val="001344DA"/>
    <w:rsid w:val="00136A90"/>
    <w:rsid w:val="00143100"/>
    <w:rsid w:val="001436BE"/>
    <w:rsid w:val="00143A87"/>
    <w:rsid w:val="0014555F"/>
    <w:rsid w:val="001460F0"/>
    <w:rsid w:val="00146AC7"/>
    <w:rsid w:val="001552B3"/>
    <w:rsid w:val="00156587"/>
    <w:rsid w:val="0016374E"/>
    <w:rsid w:val="001648FA"/>
    <w:rsid w:val="00166B3F"/>
    <w:rsid w:val="00167A14"/>
    <w:rsid w:val="00167CEF"/>
    <w:rsid w:val="00170079"/>
    <w:rsid w:val="00174E2B"/>
    <w:rsid w:val="00176C01"/>
    <w:rsid w:val="001801EC"/>
    <w:rsid w:val="001823A5"/>
    <w:rsid w:val="001841F7"/>
    <w:rsid w:val="00186730"/>
    <w:rsid w:val="001969E7"/>
    <w:rsid w:val="001A1F33"/>
    <w:rsid w:val="001A2DC8"/>
    <w:rsid w:val="001A47A0"/>
    <w:rsid w:val="001B08B8"/>
    <w:rsid w:val="001B72F2"/>
    <w:rsid w:val="001C04B2"/>
    <w:rsid w:val="001C629F"/>
    <w:rsid w:val="001C7D91"/>
    <w:rsid w:val="001D2269"/>
    <w:rsid w:val="001D2369"/>
    <w:rsid w:val="001D41AB"/>
    <w:rsid w:val="001D5660"/>
    <w:rsid w:val="001E1AF7"/>
    <w:rsid w:val="001E527D"/>
    <w:rsid w:val="001F1653"/>
    <w:rsid w:val="001F289D"/>
    <w:rsid w:val="001F3EAB"/>
    <w:rsid w:val="002025EA"/>
    <w:rsid w:val="00206DDB"/>
    <w:rsid w:val="00207341"/>
    <w:rsid w:val="00210F2C"/>
    <w:rsid w:val="00211867"/>
    <w:rsid w:val="00212749"/>
    <w:rsid w:val="002158AE"/>
    <w:rsid w:val="00221100"/>
    <w:rsid w:val="00222877"/>
    <w:rsid w:val="00223DD6"/>
    <w:rsid w:val="002245C7"/>
    <w:rsid w:val="0022709E"/>
    <w:rsid w:val="0022730D"/>
    <w:rsid w:val="0023131A"/>
    <w:rsid w:val="002336DC"/>
    <w:rsid w:val="00233E95"/>
    <w:rsid w:val="00234199"/>
    <w:rsid w:val="00234D89"/>
    <w:rsid w:val="00235FCD"/>
    <w:rsid w:val="002367EA"/>
    <w:rsid w:val="00237B1B"/>
    <w:rsid w:val="00240251"/>
    <w:rsid w:val="00240963"/>
    <w:rsid w:val="00240C7D"/>
    <w:rsid w:val="00243EBC"/>
    <w:rsid w:val="00246DFD"/>
    <w:rsid w:val="00247648"/>
    <w:rsid w:val="00250C44"/>
    <w:rsid w:val="00250C64"/>
    <w:rsid w:val="00251B23"/>
    <w:rsid w:val="00252FD3"/>
    <w:rsid w:val="0025330F"/>
    <w:rsid w:val="00254601"/>
    <w:rsid w:val="002605D6"/>
    <w:rsid w:val="002622C3"/>
    <w:rsid w:val="002654EC"/>
    <w:rsid w:val="0026573A"/>
    <w:rsid w:val="0026594C"/>
    <w:rsid w:val="00266EA2"/>
    <w:rsid w:val="002722D8"/>
    <w:rsid w:val="002722EE"/>
    <w:rsid w:val="00276B59"/>
    <w:rsid w:val="00276CCB"/>
    <w:rsid w:val="002770B6"/>
    <w:rsid w:val="002802A2"/>
    <w:rsid w:val="0028070A"/>
    <w:rsid w:val="00282F00"/>
    <w:rsid w:val="0028385D"/>
    <w:rsid w:val="002841CF"/>
    <w:rsid w:val="00287480"/>
    <w:rsid w:val="002929E9"/>
    <w:rsid w:val="00297044"/>
    <w:rsid w:val="002A6A01"/>
    <w:rsid w:val="002B7D28"/>
    <w:rsid w:val="002C193C"/>
    <w:rsid w:val="002C2728"/>
    <w:rsid w:val="002C2AC3"/>
    <w:rsid w:val="002C2F5C"/>
    <w:rsid w:val="002C345A"/>
    <w:rsid w:val="002C3D17"/>
    <w:rsid w:val="002C46BB"/>
    <w:rsid w:val="002C58D7"/>
    <w:rsid w:val="002D14A5"/>
    <w:rsid w:val="002D678A"/>
    <w:rsid w:val="002E219C"/>
    <w:rsid w:val="002E333D"/>
    <w:rsid w:val="002E394F"/>
    <w:rsid w:val="002E67F1"/>
    <w:rsid w:val="002F0D0B"/>
    <w:rsid w:val="002F1419"/>
    <w:rsid w:val="002F5094"/>
    <w:rsid w:val="002F5F29"/>
    <w:rsid w:val="00302DCF"/>
    <w:rsid w:val="00303974"/>
    <w:rsid w:val="0030428C"/>
    <w:rsid w:val="003051D5"/>
    <w:rsid w:val="003075B1"/>
    <w:rsid w:val="0031215C"/>
    <w:rsid w:val="003124BC"/>
    <w:rsid w:val="00314486"/>
    <w:rsid w:val="00314BAF"/>
    <w:rsid w:val="00315D67"/>
    <w:rsid w:val="00316B78"/>
    <w:rsid w:val="00316C61"/>
    <w:rsid w:val="003202D8"/>
    <w:rsid w:val="00322414"/>
    <w:rsid w:val="00323962"/>
    <w:rsid w:val="00323D63"/>
    <w:rsid w:val="00325EED"/>
    <w:rsid w:val="00327182"/>
    <w:rsid w:val="00330B85"/>
    <w:rsid w:val="00332A6C"/>
    <w:rsid w:val="00333DCB"/>
    <w:rsid w:val="00341C83"/>
    <w:rsid w:val="00342782"/>
    <w:rsid w:val="00345C8F"/>
    <w:rsid w:val="0034657E"/>
    <w:rsid w:val="00352520"/>
    <w:rsid w:val="00352DBC"/>
    <w:rsid w:val="00353B37"/>
    <w:rsid w:val="003556E8"/>
    <w:rsid w:val="0036043A"/>
    <w:rsid w:val="00361296"/>
    <w:rsid w:val="00363360"/>
    <w:rsid w:val="003708FE"/>
    <w:rsid w:val="003803E2"/>
    <w:rsid w:val="00380A8C"/>
    <w:rsid w:val="0038239B"/>
    <w:rsid w:val="003833DE"/>
    <w:rsid w:val="00383493"/>
    <w:rsid w:val="0038426F"/>
    <w:rsid w:val="00384A43"/>
    <w:rsid w:val="0039328F"/>
    <w:rsid w:val="003947FF"/>
    <w:rsid w:val="00395174"/>
    <w:rsid w:val="003A02E3"/>
    <w:rsid w:val="003B397C"/>
    <w:rsid w:val="003B48EC"/>
    <w:rsid w:val="003B7AC5"/>
    <w:rsid w:val="003B7F9B"/>
    <w:rsid w:val="003C2143"/>
    <w:rsid w:val="003D086B"/>
    <w:rsid w:val="003D0D5E"/>
    <w:rsid w:val="003D172E"/>
    <w:rsid w:val="003E10B3"/>
    <w:rsid w:val="003E20E7"/>
    <w:rsid w:val="003E6DE9"/>
    <w:rsid w:val="003E73A6"/>
    <w:rsid w:val="003E7862"/>
    <w:rsid w:val="003F1E95"/>
    <w:rsid w:val="003F259A"/>
    <w:rsid w:val="003F76FF"/>
    <w:rsid w:val="004038B7"/>
    <w:rsid w:val="00405CBD"/>
    <w:rsid w:val="00406FB2"/>
    <w:rsid w:val="00407827"/>
    <w:rsid w:val="0041115B"/>
    <w:rsid w:val="00412879"/>
    <w:rsid w:val="00412A06"/>
    <w:rsid w:val="004200FA"/>
    <w:rsid w:val="0042293E"/>
    <w:rsid w:val="004231B4"/>
    <w:rsid w:val="004248D8"/>
    <w:rsid w:val="00430197"/>
    <w:rsid w:val="004303F0"/>
    <w:rsid w:val="00432D65"/>
    <w:rsid w:val="00434008"/>
    <w:rsid w:val="004343D1"/>
    <w:rsid w:val="00436339"/>
    <w:rsid w:val="004371C6"/>
    <w:rsid w:val="0044291C"/>
    <w:rsid w:val="00443950"/>
    <w:rsid w:val="004520BA"/>
    <w:rsid w:val="00452CC2"/>
    <w:rsid w:val="00453180"/>
    <w:rsid w:val="00456BF8"/>
    <w:rsid w:val="00456DF0"/>
    <w:rsid w:val="00457B7E"/>
    <w:rsid w:val="00460D2C"/>
    <w:rsid w:val="00460DDA"/>
    <w:rsid w:val="00461150"/>
    <w:rsid w:val="0046271B"/>
    <w:rsid w:val="0046361B"/>
    <w:rsid w:val="0046468B"/>
    <w:rsid w:val="0046509C"/>
    <w:rsid w:val="00466CC7"/>
    <w:rsid w:val="00467663"/>
    <w:rsid w:val="00467A30"/>
    <w:rsid w:val="00470F4D"/>
    <w:rsid w:val="0047154E"/>
    <w:rsid w:val="00471CB9"/>
    <w:rsid w:val="00471DF1"/>
    <w:rsid w:val="00472F43"/>
    <w:rsid w:val="0047490F"/>
    <w:rsid w:val="00482195"/>
    <w:rsid w:val="00482C49"/>
    <w:rsid w:val="004839C6"/>
    <w:rsid w:val="004841C6"/>
    <w:rsid w:val="00485B33"/>
    <w:rsid w:val="00495874"/>
    <w:rsid w:val="00497692"/>
    <w:rsid w:val="00497CFC"/>
    <w:rsid w:val="004A0E17"/>
    <w:rsid w:val="004A2962"/>
    <w:rsid w:val="004A2B8F"/>
    <w:rsid w:val="004B14F7"/>
    <w:rsid w:val="004B2C96"/>
    <w:rsid w:val="004B3D1E"/>
    <w:rsid w:val="004B3D9A"/>
    <w:rsid w:val="004B531B"/>
    <w:rsid w:val="004B5576"/>
    <w:rsid w:val="004C232B"/>
    <w:rsid w:val="004C7267"/>
    <w:rsid w:val="004C794F"/>
    <w:rsid w:val="004D0C08"/>
    <w:rsid w:val="004D0C4A"/>
    <w:rsid w:val="004D2329"/>
    <w:rsid w:val="004D27BB"/>
    <w:rsid w:val="004D3E50"/>
    <w:rsid w:val="004D5089"/>
    <w:rsid w:val="004E3157"/>
    <w:rsid w:val="004E4CB9"/>
    <w:rsid w:val="004F0053"/>
    <w:rsid w:val="004F249D"/>
    <w:rsid w:val="004F2D44"/>
    <w:rsid w:val="004F575B"/>
    <w:rsid w:val="00501FB2"/>
    <w:rsid w:val="00504FC8"/>
    <w:rsid w:val="00506323"/>
    <w:rsid w:val="00506D7F"/>
    <w:rsid w:val="0050771F"/>
    <w:rsid w:val="00507E15"/>
    <w:rsid w:val="005118CB"/>
    <w:rsid w:val="00511C6C"/>
    <w:rsid w:val="0051534D"/>
    <w:rsid w:val="00515432"/>
    <w:rsid w:val="00516CF6"/>
    <w:rsid w:val="00516F76"/>
    <w:rsid w:val="00517D03"/>
    <w:rsid w:val="00521184"/>
    <w:rsid w:val="0053061B"/>
    <w:rsid w:val="00533B3F"/>
    <w:rsid w:val="005347A9"/>
    <w:rsid w:val="00535028"/>
    <w:rsid w:val="005352B7"/>
    <w:rsid w:val="0053545B"/>
    <w:rsid w:val="00542341"/>
    <w:rsid w:val="00542AA0"/>
    <w:rsid w:val="00543C04"/>
    <w:rsid w:val="005445B4"/>
    <w:rsid w:val="00545653"/>
    <w:rsid w:val="005524A6"/>
    <w:rsid w:val="00552E5F"/>
    <w:rsid w:val="005541D9"/>
    <w:rsid w:val="00554BDB"/>
    <w:rsid w:val="005550FC"/>
    <w:rsid w:val="005553C0"/>
    <w:rsid w:val="00564DD7"/>
    <w:rsid w:val="00570BF0"/>
    <w:rsid w:val="0057121F"/>
    <w:rsid w:val="00576965"/>
    <w:rsid w:val="00580329"/>
    <w:rsid w:val="00580D6A"/>
    <w:rsid w:val="00584811"/>
    <w:rsid w:val="00584B7B"/>
    <w:rsid w:val="0058591F"/>
    <w:rsid w:val="00586912"/>
    <w:rsid w:val="005876E6"/>
    <w:rsid w:val="00593A9C"/>
    <w:rsid w:val="00597E93"/>
    <w:rsid w:val="005A0A6B"/>
    <w:rsid w:val="005A2D98"/>
    <w:rsid w:val="005A41C4"/>
    <w:rsid w:val="005A5CDA"/>
    <w:rsid w:val="005A6BFC"/>
    <w:rsid w:val="005A78C4"/>
    <w:rsid w:val="005B0BDF"/>
    <w:rsid w:val="005B36DD"/>
    <w:rsid w:val="005C1125"/>
    <w:rsid w:val="005C1EDC"/>
    <w:rsid w:val="005C21B6"/>
    <w:rsid w:val="005C24E8"/>
    <w:rsid w:val="005C258F"/>
    <w:rsid w:val="005C276D"/>
    <w:rsid w:val="005C3A69"/>
    <w:rsid w:val="005C6214"/>
    <w:rsid w:val="005C791A"/>
    <w:rsid w:val="005D096F"/>
    <w:rsid w:val="005D23DA"/>
    <w:rsid w:val="005D2B28"/>
    <w:rsid w:val="005D477A"/>
    <w:rsid w:val="005E0664"/>
    <w:rsid w:val="005E1FDF"/>
    <w:rsid w:val="005E29DC"/>
    <w:rsid w:val="005E2C0B"/>
    <w:rsid w:val="005E5D96"/>
    <w:rsid w:val="005E61B3"/>
    <w:rsid w:val="005E64EF"/>
    <w:rsid w:val="005E7554"/>
    <w:rsid w:val="005E791A"/>
    <w:rsid w:val="005E7A9B"/>
    <w:rsid w:val="005F13A3"/>
    <w:rsid w:val="005F618A"/>
    <w:rsid w:val="005F71A8"/>
    <w:rsid w:val="0060174F"/>
    <w:rsid w:val="006058BD"/>
    <w:rsid w:val="006059A8"/>
    <w:rsid w:val="0060670F"/>
    <w:rsid w:val="006133A6"/>
    <w:rsid w:val="00613590"/>
    <w:rsid w:val="006140F3"/>
    <w:rsid w:val="00615361"/>
    <w:rsid w:val="00617AAF"/>
    <w:rsid w:val="006251D2"/>
    <w:rsid w:val="00626DB7"/>
    <w:rsid w:val="00627F55"/>
    <w:rsid w:val="00631297"/>
    <w:rsid w:val="00633733"/>
    <w:rsid w:val="00636A79"/>
    <w:rsid w:val="006377DA"/>
    <w:rsid w:val="0064075E"/>
    <w:rsid w:val="00646015"/>
    <w:rsid w:val="006460CC"/>
    <w:rsid w:val="006470C0"/>
    <w:rsid w:val="00651C26"/>
    <w:rsid w:val="0065239F"/>
    <w:rsid w:val="00654144"/>
    <w:rsid w:val="00654A12"/>
    <w:rsid w:val="00655508"/>
    <w:rsid w:val="00660AD5"/>
    <w:rsid w:val="00661CAA"/>
    <w:rsid w:val="00663B3A"/>
    <w:rsid w:val="00665170"/>
    <w:rsid w:val="006667EC"/>
    <w:rsid w:val="00666E79"/>
    <w:rsid w:val="00673EF3"/>
    <w:rsid w:val="00674CCF"/>
    <w:rsid w:val="00676F75"/>
    <w:rsid w:val="0067704A"/>
    <w:rsid w:val="00684ADC"/>
    <w:rsid w:val="00686637"/>
    <w:rsid w:val="006906FE"/>
    <w:rsid w:val="00690849"/>
    <w:rsid w:val="006909B8"/>
    <w:rsid w:val="0069488A"/>
    <w:rsid w:val="00697358"/>
    <w:rsid w:val="006A0836"/>
    <w:rsid w:val="006A0D08"/>
    <w:rsid w:val="006A2852"/>
    <w:rsid w:val="006A28B9"/>
    <w:rsid w:val="006A3A30"/>
    <w:rsid w:val="006A3A94"/>
    <w:rsid w:val="006A40E6"/>
    <w:rsid w:val="006A5C94"/>
    <w:rsid w:val="006A7B96"/>
    <w:rsid w:val="006B31FB"/>
    <w:rsid w:val="006C050B"/>
    <w:rsid w:val="006C13DB"/>
    <w:rsid w:val="006C51AB"/>
    <w:rsid w:val="006C5354"/>
    <w:rsid w:val="006C7C1D"/>
    <w:rsid w:val="006D2231"/>
    <w:rsid w:val="006D302A"/>
    <w:rsid w:val="006D48BA"/>
    <w:rsid w:val="006D5DEB"/>
    <w:rsid w:val="006D7593"/>
    <w:rsid w:val="006E0FF0"/>
    <w:rsid w:val="006E2776"/>
    <w:rsid w:val="006F1A59"/>
    <w:rsid w:val="006F295B"/>
    <w:rsid w:val="006F2B06"/>
    <w:rsid w:val="006F5C60"/>
    <w:rsid w:val="006F6491"/>
    <w:rsid w:val="006F70B2"/>
    <w:rsid w:val="00701C18"/>
    <w:rsid w:val="00705022"/>
    <w:rsid w:val="0070591B"/>
    <w:rsid w:val="00714E17"/>
    <w:rsid w:val="007154F1"/>
    <w:rsid w:val="00715CE5"/>
    <w:rsid w:val="0072086F"/>
    <w:rsid w:val="00723509"/>
    <w:rsid w:val="007249C5"/>
    <w:rsid w:val="00725DD1"/>
    <w:rsid w:val="0072628D"/>
    <w:rsid w:val="00732113"/>
    <w:rsid w:val="007344FE"/>
    <w:rsid w:val="00743D2E"/>
    <w:rsid w:val="00744383"/>
    <w:rsid w:val="00744678"/>
    <w:rsid w:val="00744EAE"/>
    <w:rsid w:val="00754E5B"/>
    <w:rsid w:val="00760B38"/>
    <w:rsid w:val="007618A1"/>
    <w:rsid w:val="007656D2"/>
    <w:rsid w:val="00767B9D"/>
    <w:rsid w:val="007723FD"/>
    <w:rsid w:val="00776B76"/>
    <w:rsid w:val="00777706"/>
    <w:rsid w:val="00780AE7"/>
    <w:rsid w:val="007838DE"/>
    <w:rsid w:val="00786AE6"/>
    <w:rsid w:val="00787006"/>
    <w:rsid w:val="00787E8B"/>
    <w:rsid w:val="00790340"/>
    <w:rsid w:val="0079054A"/>
    <w:rsid w:val="00792021"/>
    <w:rsid w:val="007979A6"/>
    <w:rsid w:val="007A20A8"/>
    <w:rsid w:val="007A25A2"/>
    <w:rsid w:val="007B2CD2"/>
    <w:rsid w:val="007B79CD"/>
    <w:rsid w:val="007C02EA"/>
    <w:rsid w:val="007C04DD"/>
    <w:rsid w:val="007C089F"/>
    <w:rsid w:val="007C5148"/>
    <w:rsid w:val="007C7173"/>
    <w:rsid w:val="007D45AF"/>
    <w:rsid w:val="007D4D82"/>
    <w:rsid w:val="007D7F88"/>
    <w:rsid w:val="007E4A0F"/>
    <w:rsid w:val="007E521A"/>
    <w:rsid w:val="007E5F60"/>
    <w:rsid w:val="007E6659"/>
    <w:rsid w:val="007E66D6"/>
    <w:rsid w:val="007E6B16"/>
    <w:rsid w:val="007F03BE"/>
    <w:rsid w:val="007F09D0"/>
    <w:rsid w:val="007F151B"/>
    <w:rsid w:val="007F4501"/>
    <w:rsid w:val="007F74CB"/>
    <w:rsid w:val="007F7AF6"/>
    <w:rsid w:val="008019C3"/>
    <w:rsid w:val="0080384D"/>
    <w:rsid w:val="008038AD"/>
    <w:rsid w:val="00805DC2"/>
    <w:rsid w:val="00805DF6"/>
    <w:rsid w:val="00806DCF"/>
    <w:rsid w:val="008100E6"/>
    <w:rsid w:val="00811667"/>
    <w:rsid w:val="00812C56"/>
    <w:rsid w:val="00822555"/>
    <w:rsid w:val="008249A7"/>
    <w:rsid w:val="00824AC5"/>
    <w:rsid w:val="00832A2C"/>
    <w:rsid w:val="008335DC"/>
    <w:rsid w:val="0083460A"/>
    <w:rsid w:val="008352BD"/>
    <w:rsid w:val="008361FA"/>
    <w:rsid w:val="008373D5"/>
    <w:rsid w:val="00837579"/>
    <w:rsid w:val="0084085E"/>
    <w:rsid w:val="00841B66"/>
    <w:rsid w:val="00842F84"/>
    <w:rsid w:val="00843176"/>
    <w:rsid w:val="00843242"/>
    <w:rsid w:val="008437C2"/>
    <w:rsid w:val="0084594D"/>
    <w:rsid w:val="00845A63"/>
    <w:rsid w:val="00847DA6"/>
    <w:rsid w:val="008511EB"/>
    <w:rsid w:val="008534FC"/>
    <w:rsid w:val="008546AC"/>
    <w:rsid w:val="008559CD"/>
    <w:rsid w:val="00855A05"/>
    <w:rsid w:val="00855EAA"/>
    <w:rsid w:val="00861852"/>
    <w:rsid w:val="0086455F"/>
    <w:rsid w:val="00864A98"/>
    <w:rsid w:val="00870BB7"/>
    <w:rsid w:val="008715BA"/>
    <w:rsid w:val="00872F9C"/>
    <w:rsid w:val="00876138"/>
    <w:rsid w:val="00876F3F"/>
    <w:rsid w:val="0087730F"/>
    <w:rsid w:val="00881771"/>
    <w:rsid w:val="00884700"/>
    <w:rsid w:val="0089061B"/>
    <w:rsid w:val="00890ACE"/>
    <w:rsid w:val="008916CB"/>
    <w:rsid w:val="008918E5"/>
    <w:rsid w:val="008935B6"/>
    <w:rsid w:val="008A570D"/>
    <w:rsid w:val="008A5D6D"/>
    <w:rsid w:val="008B031C"/>
    <w:rsid w:val="008B4A5E"/>
    <w:rsid w:val="008B7448"/>
    <w:rsid w:val="008B794E"/>
    <w:rsid w:val="008C4D4C"/>
    <w:rsid w:val="008C58C6"/>
    <w:rsid w:val="008D08BA"/>
    <w:rsid w:val="008D1D46"/>
    <w:rsid w:val="008D1F30"/>
    <w:rsid w:val="008D5666"/>
    <w:rsid w:val="008D5B24"/>
    <w:rsid w:val="008D602E"/>
    <w:rsid w:val="008D6694"/>
    <w:rsid w:val="008D70DE"/>
    <w:rsid w:val="008D7B8F"/>
    <w:rsid w:val="008D7DC8"/>
    <w:rsid w:val="008E13E5"/>
    <w:rsid w:val="008E3CF9"/>
    <w:rsid w:val="008E46ED"/>
    <w:rsid w:val="008E5C19"/>
    <w:rsid w:val="008E64C6"/>
    <w:rsid w:val="008F0053"/>
    <w:rsid w:val="008F0FAB"/>
    <w:rsid w:val="008F1471"/>
    <w:rsid w:val="008F27B6"/>
    <w:rsid w:val="008F3577"/>
    <w:rsid w:val="008F73D5"/>
    <w:rsid w:val="00901B97"/>
    <w:rsid w:val="00905810"/>
    <w:rsid w:val="00906977"/>
    <w:rsid w:val="00906A23"/>
    <w:rsid w:val="0090727E"/>
    <w:rsid w:val="00913470"/>
    <w:rsid w:val="0091454F"/>
    <w:rsid w:val="0091581A"/>
    <w:rsid w:val="00916359"/>
    <w:rsid w:val="0091651B"/>
    <w:rsid w:val="00922B0D"/>
    <w:rsid w:val="00925656"/>
    <w:rsid w:val="00925D30"/>
    <w:rsid w:val="009267D8"/>
    <w:rsid w:val="00930F4A"/>
    <w:rsid w:val="00932B26"/>
    <w:rsid w:val="00932D50"/>
    <w:rsid w:val="00934D44"/>
    <w:rsid w:val="00944838"/>
    <w:rsid w:val="00945E80"/>
    <w:rsid w:val="00946451"/>
    <w:rsid w:val="00946C42"/>
    <w:rsid w:val="00947389"/>
    <w:rsid w:val="00950BB8"/>
    <w:rsid w:val="00950D77"/>
    <w:rsid w:val="00953EDC"/>
    <w:rsid w:val="0095653F"/>
    <w:rsid w:val="00956E79"/>
    <w:rsid w:val="009576AF"/>
    <w:rsid w:val="00963DD2"/>
    <w:rsid w:val="009667CC"/>
    <w:rsid w:val="00967752"/>
    <w:rsid w:val="009708CE"/>
    <w:rsid w:val="00975374"/>
    <w:rsid w:val="00975665"/>
    <w:rsid w:val="00975CE5"/>
    <w:rsid w:val="00980839"/>
    <w:rsid w:val="0098311F"/>
    <w:rsid w:val="009860A5"/>
    <w:rsid w:val="00986AC0"/>
    <w:rsid w:val="00990265"/>
    <w:rsid w:val="00990518"/>
    <w:rsid w:val="0099167C"/>
    <w:rsid w:val="00992514"/>
    <w:rsid w:val="009979D0"/>
    <w:rsid w:val="009A0B59"/>
    <w:rsid w:val="009A27AB"/>
    <w:rsid w:val="009B00E9"/>
    <w:rsid w:val="009B46AD"/>
    <w:rsid w:val="009B4801"/>
    <w:rsid w:val="009B48EF"/>
    <w:rsid w:val="009B49DC"/>
    <w:rsid w:val="009B6B7F"/>
    <w:rsid w:val="009B6C51"/>
    <w:rsid w:val="009B7950"/>
    <w:rsid w:val="009C0179"/>
    <w:rsid w:val="009C09B1"/>
    <w:rsid w:val="009C1070"/>
    <w:rsid w:val="009C1911"/>
    <w:rsid w:val="009C2661"/>
    <w:rsid w:val="009C4652"/>
    <w:rsid w:val="009D01FB"/>
    <w:rsid w:val="009D321B"/>
    <w:rsid w:val="009D5793"/>
    <w:rsid w:val="009D6816"/>
    <w:rsid w:val="009E0480"/>
    <w:rsid w:val="009E1346"/>
    <w:rsid w:val="009F03AB"/>
    <w:rsid w:val="009F2014"/>
    <w:rsid w:val="009F2609"/>
    <w:rsid w:val="009F4F75"/>
    <w:rsid w:val="009F697C"/>
    <w:rsid w:val="009F71A0"/>
    <w:rsid w:val="00A01567"/>
    <w:rsid w:val="00A05F5A"/>
    <w:rsid w:val="00A1002F"/>
    <w:rsid w:val="00A10680"/>
    <w:rsid w:val="00A108E4"/>
    <w:rsid w:val="00A11236"/>
    <w:rsid w:val="00A11CB4"/>
    <w:rsid w:val="00A12233"/>
    <w:rsid w:val="00A143ED"/>
    <w:rsid w:val="00A16BF0"/>
    <w:rsid w:val="00A16CFE"/>
    <w:rsid w:val="00A211F5"/>
    <w:rsid w:val="00A23116"/>
    <w:rsid w:val="00A24651"/>
    <w:rsid w:val="00A30D95"/>
    <w:rsid w:val="00A3110B"/>
    <w:rsid w:val="00A33CCB"/>
    <w:rsid w:val="00A37428"/>
    <w:rsid w:val="00A40F6F"/>
    <w:rsid w:val="00A4110C"/>
    <w:rsid w:val="00A41987"/>
    <w:rsid w:val="00A43482"/>
    <w:rsid w:val="00A4618A"/>
    <w:rsid w:val="00A52154"/>
    <w:rsid w:val="00A542D3"/>
    <w:rsid w:val="00A56EED"/>
    <w:rsid w:val="00A602A2"/>
    <w:rsid w:val="00A60C18"/>
    <w:rsid w:val="00A610A4"/>
    <w:rsid w:val="00A613CC"/>
    <w:rsid w:val="00A61A5A"/>
    <w:rsid w:val="00A62CF4"/>
    <w:rsid w:val="00A64C2D"/>
    <w:rsid w:val="00A65859"/>
    <w:rsid w:val="00A65A3C"/>
    <w:rsid w:val="00A67077"/>
    <w:rsid w:val="00A7376F"/>
    <w:rsid w:val="00A73D64"/>
    <w:rsid w:val="00A74198"/>
    <w:rsid w:val="00A74B5E"/>
    <w:rsid w:val="00A7543C"/>
    <w:rsid w:val="00A7689F"/>
    <w:rsid w:val="00A77790"/>
    <w:rsid w:val="00A8261D"/>
    <w:rsid w:val="00A830FE"/>
    <w:rsid w:val="00A83E07"/>
    <w:rsid w:val="00A84F06"/>
    <w:rsid w:val="00A85CC2"/>
    <w:rsid w:val="00A87469"/>
    <w:rsid w:val="00A90C3B"/>
    <w:rsid w:val="00A91611"/>
    <w:rsid w:val="00A97BA6"/>
    <w:rsid w:val="00AA042F"/>
    <w:rsid w:val="00AA559A"/>
    <w:rsid w:val="00AA5ADE"/>
    <w:rsid w:val="00AA7D7B"/>
    <w:rsid w:val="00AB1E50"/>
    <w:rsid w:val="00AB32A4"/>
    <w:rsid w:val="00AB467A"/>
    <w:rsid w:val="00AB6EB8"/>
    <w:rsid w:val="00AC14F4"/>
    <w:rsid w:val="00AC1C0A"/>
    <w:rsid w:val="00AD0C88"/>
    <w:rsid w:val="00AD487A"/>
    <w:rsid w:val="00AD52B6"/>
    <w:rsid w:val="00AE03D0"/>
    <w:rsid w:val="00AE0AA6"/>
    <w:rsid w:val="00AE4D4F"/>
    <w:rsid w:val="00AE68DC"/>
    <w:rsid w:val="00AF0C59"/>
    <w:rsid w:val="00AF1130"/>
    <w:rsid w:val="00AF25FF"/>
    <w:rsid w:val="00AF2F8C"/>
    <w:rsid w:val="00AF5F05"/>
    <w:rsid w:val="00AF74FF"/>
    <w:rsid w:val="00AF77D1"/>
    <w:rsid w:val="00B02EEC"/>
    <w:rsid w:val="00B0435C"/>
    <w:rsid w:val="00B10272"/>
    <w:rsid w:val="00B10322"/>
    <w:rsid w:val="00B128F8"/>
    <w:rsid w:val="00B14DF4"/>
    <w:rsid w:val="00B21331"/>
    <w:rsid w:val="00B21BBF"/>
    <w:rsid w:val="00B23444"/>
    <w:rsid w:val="00B23C1C"/>
    <w:rsid w:val="00B25CFC"/>
    <w:rsid w:val="00B26181"/>
    <w:rsid w:val="00B26DBB"/>
    <w:rsid w:val="00B27400"/>
    <w:rsid w:val="00B37167"/>
    <w:rsid w:val="00B3796C"/>
    <w:rsid w:val="00B418B5"/>
    <w:rsid w:val="00B44305"/>
    <w:rsid w:val="00B469A2"/>
    <w:rsid w:val="00B51F7F"/>
    <w:rsid w:val="00B53ED2"/>
    <w:rsid w:val="00B55FF4"/>
    <w:rsid w:val="00B57F2C"/>
    <w:rsid w:val="00B6423B"/>
    <w:rsid w:val="00B655FB"/>
    <w:rsid w:val="00B657BD"/>
    <w:rsid w:val="00B65B1B"/>
    <w:rsid w:val="00B725A0"/>
    <w:rsid w:val="00B72921"/>
    <w:rsid w:val="00B730DE"/>
    <w:rsid w:val="00B73820"/>
    <w:rsid w:val="00B746C2"/>
    <w:rsid w:val="00B77F71"/>
    <w:rsid w:val="00B83660"/>
    <w:rsid w:val="00B84C89"/>
    <w:rsid w:val="00B87FE3"/>
    <w:rsid w:val="00B93B67"/>
    <w:rsid w:val="00B95CA1"/>
    <w:rsid w:val="00B9719F"/>
    <w:rsid w:val="00B9761D"/>
    <w:rsid w:val="00BA0D66"/>
    <w:rsid w:val="00BA202C"/>
    <w:rsid w:val="00BA6E08"/>
    <w:rsid w:val="00BA76CA"/>
    <w:rsid w:val="00BA76DF"/>
    <w:rsid w:val="00BB145C"/>
    <w:rsid w:val="00BB23D0"/>
    <w:rsid w:val="00BB33A9"/>
    <w:rsid w:val="00BB54A0"/>
    <w:rsid w:val="00BC16A9"/>
    <w:rsid w:val="00BC714A"/>
    <w:rsid w:val="00BD19F8"/>
    <w:rsid w:val="00BD497E"/>
    <w:rsid w:val="00BD4B54"/>
    <w:rsid w:val="00BD4E57"/>
    <w:rsid w:val="00BE0646"/>
    <w:rsid w:val="00BE0F9F"/>
    <w:rsid w:val="00BE1A36"/>
    <w:rsid w:val="00BE1AC9"/>
    <w:rsid w:val="00BE2CB7"/>
    <w:rsid w:val="00BE4A90"/>
    <w:rsid w:val="00BE4D6B"/>
    <w:rsid w:val="00BE4DD9"/>
    <w:rsid w:val="00BE6F6F"/>
    <w:rsid w:val="00BE7911"/>
    <w:rsid w:val="00BF0F76"/>
    <w:rsid w:val="00BF24AA"/>
    <w:rsid w:val="00BF2780"/>
    <w:rsid w:val="00BF3C6A"/>
    <w:rsid w:val="00BF66B6"/>
    <w:rsid w:val="00C028C6"/>
    <w:rsid w:val="00C03244"/>
    <w:rsid w:val="00C03316"/>
    <w:rsid w:val="00C03736"/>
    <w:rsid w:val="00C04D42"/>
    <w:rsid w:val="00C05BF2"/>
    <w:rsid w:val="00C07A12"/>
    <w:rsid w:val="00C07C0E"/>
    <w:rsid w:val="00C07D1F"/>
    <w:rsid w:val="00C102E4"/>
    <w:rsid w:val="00C11099"/>
    <w:rsid w:val="00C11ADF"/>
    <w:rsid w:val="00C11F09"/>
    <w:rsid w:val="00C13AA7"/>
    <w:rsid w:val="00C15810"/>
    <w:rsid w:val="00C169EB"/>
    <w:rsid w:val="00C17EFB"/>
    <w:rsid w:val="00C247AE"/>
    <w:rsid w:val="00C305A5"/>
    <w:rsid w:val="00C33969"/>
    <w:rsid w:val="00C3419D"/>
    <w:rsid w:val="00C40591"/>
    <w:rsid w:val="00C46627"/>
    <w:rsid w:val="00C47510"/>
    <w:rsid w:val="00C47727"/>
    <w:rsid w:val="00C47930"/>
    <w:rsid w:val="00C5000B"/>
    <w:rsid w:val="00C52E97"/>
    <w:rsid w:val="00C54249"/>
    <w:rsid w:val="00C54777"/>
    <w:rsid w:val="00C56F23"/>
    <w:rsid w:val="00C609FF"/>
    <w:rsid w:val="00C62FC9"/>
    <w:rsid w:val="00C63F06"/>
    <w:rsid w:val="00C64BD1"/>
    <w:rsid w:val="00C653AF"/>
    <w:rsid w:val="00C70D18"/>
    <w:rsid w:val="00C72364"/>
    <w:rsid w:val="00C743AB"/>
    <w:rsid w:val="00C80F12"/>
    <w:rsid w:val="00C81883"/>
    <w:rsid w:val="00C82BA8"/>
    <w:rsid w:val="00C86671"/>
    <w:rsid w:val="00C9389C"/>
    <w:rsid w:val="00C94319"/>
    <w:rsid w:val="00C94652"/>
    <w:rsid w:val="00C96D1C"/>
    <w:rsid w:val="00CA0A6C"/>
    <w:rsid w:val="00CA3DBF"/>
    <w:rsid w:val="00CA3F70"/>
    <w:rsid w:val="00CA6411"/>
    <w:rsid w:val="00CA7B96"/>
    <w:rsid w:val="00CB0981"/>
    <w:rsid w:val="00CB387F"/>
    <w:rsid w:val="00CB6392"/>
    <w:rsid w:val="00CC0561"/>
    <w:rsid w:val="00CD0843"/>
    <w:rsid w:val="00CD2157"/>
    <w:rsid w:val="00CD2C84"/>
    <w:rsid w:val="00CD4C10"/>
    <w:rsid w:val="00CD6C22"/>
    <w:rsid w:val="00CD7E2C"/>
    <w:rsid w:val="00CE081F"/>
    <w:rsid w:val="00CE09CF"/>
    <w:rsid w:val="00CE153B"/>
    <w:rsid w:val="00CE2B26"/>
    <w:rsid w:val="00CE32AA"/>
    <w:rsid w:val="00CE3BD3"/>
    <w:rsid w:val="00CE4F81"/>
    <w:rsid w:val="00CE692B"/>
    <w:rsid w:val="00CF0B51"/>
    <w:rsid w:val="00CF30B2"/>
    <w:rsid w:val="00CF3B9E"/>
    <w:rsid w:val="00D004FA"/>
    <w:rsid w:val="00D00C42"/>
    <w:rsid w:val="00D00F1F"/>
    <w:rsid w:val="00D01CBC"/>
    <w:rsid w:val="00D07E08"/>
    <w:rsid w:val="00D112A6"/>
    <w:rsid w:val="00D13093"/>
    <w:rsid w:val="00D132A6"/>
    <w:rsid w:val="00D1354A"/>
    <w:rsid w:val="00D1424D"/>
    <w:rsid w:val="00D16101"/>
    <w:rsid w:val="00D16BDC"/>
    <w:rsid w:val="00D16E3F"/>
    <w:rsid w:val="00D17F49"/>
    <w:rsid w:val="00D20911"/>
    <w:rsid w:val="00D2124D"/>
    <w:rsid w:val="00D21BA1"/>
    <w:rsid w:val="00D24CAB"/>
    <w:rsid w:val="00D25625"/>
    <w:rsid w:val="00D27DD9"/>
    <w:rsid w:val="00D320AA"/>
    <w:rsid w:val="00D35628"/>
    <w:rsid w:val="00D37057"/>
    <w:rsid w:val="00D40730"/>
    <w:rsid w:val="00D421CA"/>
    <w:rsid w:val="00D44CBC"/>
    <w:rsid w:val="00D45CE3"/>
    <w:rsid w:val="00D50F11"/>
    <w:rsid w:val="00D55E27"/>
    <w:rsid w:val="00D55ED2"/>
    <w:rsid w:val="00D57E36"/>
    <w:rsid w:val="00D60F03"/>
    <w:rsid w:val="00D61D38"/>
    <w:rsid w:val="00D620C7"/>
    <w:rsid w:val="00D6296F"/>
    <w:rsid w:val="00D633EF"/>
    <w:rsid w:val="00D66C4D"/>
    <w:rsid w:val="00D67354"/>
    <w:rsid w:val="00D705AE"/>
    <w:rsid w:val="00D70739"/>
    <w:rsid w:val="00D72643"/>
    <w:rsid w:val="00D74C09"/>
    <w:rsid w:val="00D77506"/>
    <w:rsid w:val="00D77A53"/>
    <w:rsid w:val="00D81912"/>
    <w:rsid w:val="00D82024"/>
    <w:rsid w:val="00D82FB7"/>
    <w:rsid w:val="00D866E1"/>
    <w:rsid w:val="00D8714E"/>
    <w:rsid w:val="00D87643"/>
    <w:rsid w:val="00D87F6F"/>
    <w:rsid w:val="00D900CC"/>
    <w:rsid w:val="00D903FD"/>
    <w:rsid w:val="00D93889"/>
    <w:rsid w:val="00D942FB"/>
    <w:rsid w:val="00D9519F"/>
    <w:rsid w:val="00D95643"/>
    <w:rsid w:val="00DA3251"/>
    <w:rsid w:val="00DA4A8F"/>
    <w:rsid w:val="00DA7751"/>
    <w:rsid w:val="00DB062A"/>
    <w:rsid w:val="00DB0BC6"/>
    <w:rsid w:val="00DB0E0B"/>
    <w:rsid w:val="00DB3B91"/>
    <w:rsid w:val="00DB4416"/>
    <w:rsid w:val="00DB5504"/>
    <w:rsid w:val="00DC1262"/>
    <w:rsid w:val="00DC29AA"/>
    <w:rsid w:val="00DC2F5B"/>
    <w:rsid w:val="00DC3CBE"/>
    <w:rsid w:val="00DC4432"/>
    <w:rsid w:val="00DC4F8A"/>
    <w:rsid w:val="00DC7C28"/>
    <w:rsid w:val="00DD2959"/>
    <w:rsid w:val="00DE0871"/>
    <w:rsid w:val="00DE264F"/>
    <w:rsid w:val="00DF2138"/>
    <w:rsid w:val="00DF287D"/>
    <w:rsid w:val="00DF2C74"/>
    <w:rsid w:val="00DF6E7E"/>
    <w:rsid w:val="00E028CB"/>
    <w:rsid w:val="00E036DD"/>
    <w:rsid w:val="00E03FDB"/>
    <w:rsid w:val="00E07B0B"/>
    <w:rsid w:val="00E12054"/>
    <w:rsid w:val="00E13705"/>
    <w:rsid w:val="00E156D1"/>
    <w:rsid w:val="00E16C1D"/>
    <w:rsid w:val="00E232EE"/>
    <w:rsid w:val="00E23781"/>
    <w:rsid w:val="00E24403"/>
    <w:rsid w:val="00E249D5"/>
    <w:rsid w:val="00E256E2"/>
    <w:rsid w:val="00E31A6B"/>
    <w:rsid w:val="00E32479"/>
    <w:rsid w:val="00E41CE4"/>
    <w:rsid w:val="00E4345A"/>
    <w:rsid w:val="00E449E6"/>
    <w:rsid w:val="00E50BEB"/>
    <w:rsid w:val="00E53396"/>
    <w:rsid w:val="00E53E1A"/>
    <w:rsid w:val="00E56D1E"/>
    <w:rsid w:val="00E57D43"/>
    <w:rsid w:val="00E62020"/>
    <w:rsid w:val="00E70756"/>
    <w:rsid w:val="00E711A5"/>
    <w:rsid w:val="00E7146A"/>
    <w:rsid w:val="00E718D8"/>
    <w:rsid w:val="00E7651B"/>
    <w:rsid w:val="00E7705B"/>
    <w:rsid w:val="00E776C4"/>
    <w:rsid w:val="00E82B64"/>
    <w:rsid w:val="00E82C27"/>
    <w:rsid w:val="00E84EAF"/>
    <w:rsid w:val="00E85796"/>
    <w:rsid w:val="00E8786D"/>
    <w:rsid w:val="00E94230"/>
    <w:rsid w:val="00EA18E4"/>
    <w:rsid w:val="00EA3FE8"/>
    <w:rsid w:val="00EA6D17"/>
    <w:rsid w:val="00EA7BF1"/>
    <w:rsid w:val="00EB0658"/>
    <w:rsid w:val="00EB2EEE"/>
    <w:rsid w:val="00EB5D26"/>
    <w:rsid w:val="00EB65A9"/>
    <w:rsid w:val="00EB6677"/>
    <w:rsid w:val="00EC48B6"/>
    <w:rsid w:val="00ED3EC7"/>
    <w:rsid w:val="00ED730A"/>
    <w:rsid w:val="00ED7657"/>
    <w:rsid w:val="00ED7BCE"/>
    <w:rsid w:val="00ED7F45"/>
    <w:rsid w:val="00EE354F"/>
    <w:rsid w:val="00EE3588"/>
    <w:rsid w:val="00EE5AEA"/>
    <w:rsid w:val="00EE63B6"/>
    <w:rsid w:val="00EE7A7E"/>
    <w:rsid w:val="00EF0CF0"/>
    <w:rsid w:val="00EF1C02"/>
    <w:rsid w:val="00EF21CA"/>
    <w:rsid w:val="00EF692F"/>
    <w:rsid w:val="00EF7B06"/>
    <w:rsid w:val="00F025EE"/>
    <w:rsid w:val="00F02B71"/>
    <w:rsid w:val="00F02E5F"/>
    <w:rsid w:val="00F05F5D"/>
    <w:rsid w:val="00F12646"/>
    <w:rsid w:val="00F131E5"/>
    <w:rsid w:val="00F20B6E"/>
    <w:rsid w:val="00F20DB3"/>
    <w:rsid w:val="00F2580C"/>
    <w:rsid w:val="00F26852"/>
    <w:rsid w:val="00F42902"/>
    <w:rsid w:val="00F42CAC"/>
    <w:rsid w:val="00F44AE8"/>
    <w:rsid w:val="00F54CA0"/>
    <w:rsid w:val="00F60410"/>
    <w:rsid w:val="00F65B4D"/>
    <w:rsid w:val="00F671EB"/>
    <w:rsid w:val="00F673ED"/>
    <w:rsid w:val="00F717D9"/>
    <w:rsid w:val="00F80815"/>
    <w:rsid w:val="00F82FAA"/>
    <w:rsid w:val="00F8388C"/>
    <w:rsid w:val="00F845B8"/>
    <w:rsid w:val="00F8475D"/>
    <w:rsid w:val="00F84C56"/>
    <w:rsid w:val="00F84CD7"/>
    <w:rsid w:val="00F93EEF"/>
    <w:rsid w:val="00F94C9D"/>
    <w:rsid w:val="00F95733"/>
    <w:rsid w:val="00F9639B"/>
    <w:rsid w:val="00FA0719"/>
    <w:rsid w:val="00FA2D2C"/>
    <w:rsid w:val="00FA2EE6"/>
    <w:rsid w:val="00FA5122"/>
    <w:rsid w:val="00FA517C"/>
    <w:rsid w:val="00FA7E2E"/>
    <w:rsid w:val="00FB0C2A"/>
    <w:rsid w:val="00FB1CBC"/>
    <w:rsid w:val="00FB1FC0"/>
    <w:rsid w:val="00FB2270"/>
    <w:rsid w:val="00FB5831"/>
    <w:rsid w:val="00FC0A6B"/>
    <w:rsid w:val="00FC112D"/>
    <w:rsid w:val="00FC3B78"/>
    <w:rsid w:val="00FC50CB"/>
    <w:rsid w:val="00FD183A"/>
    <w:rsid w:val="00FD2B9A"/>
    <w:rsid w:val="00FD39AB"/>
    <w:rsid w:val="00FD4890"/>
    <w:rsid w:val="00FD503D"/>
    <w:rsid w:val="00FE0BD7"/>
    <w:rsid w:val="00FE1A7D"/>
    <w:rsid w:val="00FE56A9"/>
    <w:rsid w:val="00FE6472"/>
    <w:rsid w:val="00FE6F18"/>
    <w:rsid w:val="00FE7840"/>
    <w:rsid w:val="00FE7B0E"/>
    <w:rsid w:val="00FF33DE"/>
    <w:rsid w:val="00FF4465"/>
    <w:rsid w:val="00FF76E7"/>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21EB-11C8-4642-BBF8-F06A0331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11</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518</cp:revision>
  <cp:lastPrinted>2013-01-03T07:47:00Z</cp:lastPrinted>
  <dcterms:created xsi:type="dcterms:W3CDTF">2012-03-09T04:23:00Z</dcterms:created>
  <dcterms:modified xsi:type="dcterms:W3CDTF">2013-01-03T07:47:00Z</dcterms:modified>
</cp:coreProperties>
</file>