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420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6F04B3">
        <w:rPr>
          <w:rFonts w:ascii="Times New Roman" w:hAnsi="Times New Roman" w:cs="Times New Roman"/>
          <w:sz w:val="24"/>
          <w:szCs w:val="24"/>
        </w:rPr>
        <w:t xml:space="preserve">  </w:t>
      </w:r>
      <w:r w:rsidR="00471C55">
        <w:rPr>
          <w:rFonts w:ascii="Times New Roman" w:hAnsi="Times New Roman" w:cs="Times New Roman"/>
          <w:sz w:val="24"/>
          <w:szCs w:val="24"/>
        </w:rPr>
        <w:t>AGM(P&amp;D)/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A41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41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-0</w:t>
      </w:r>
      <w:r w:rsidR="00F10A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F6569">
        <w:rPr>
          <w:rFonts w:ascii="Times New Roman" w:hAnsi="Times New Roman" w:cs="Times New Roman"/>
          <w:sz w:val="24"/>
          <w:szCs w:val="24"/>
        </w:rPr>
        <w:t>8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39098B" w:rsidRDefault="0039098B" w:rsidP="00700AF6">
      <w:pPr>
        <w:spacing w:before="120" w:after="0" w:line="240" w:lineRule="auto"/>
        <w:rPr>
          <w:rFonts w:ascii="Times New Roman" w:eastAsia="Times New Roman" w:hAnsi="Times New Roman" w:cs="Times New Roman"/>
          <w:lang w:bidi="ar-SA"/>
        </w:rPr>
      </w:pPr>
      <w:r w:rsidRPr="0039098B">
        <w:rPr>
          <w:rFonts w:ascii="Times New Roman" w:eastAsia="Times New Roman" w:hAnsi="Times New Roman" w:cs="Times New Roman"/>
          <w:lang w:bidi="ar-SA"/>
        </w:rPr>
        <w:t xml:space="preserve">M/s. Samson International PLC, </w:t>
      </w:r>
    </w:p>
    <w:p w:rsidR="0039098B" w:rsidRDefault="0039098B" w:rsidP="00700AF6">
      <w:pPr>
        <w:spacing w:before="120" w:after="0" w:line="240" w:lineRule="auto"/>
        <w:rPr>
          <w:rFonts w:ascii="Times New Roman" w:eastAsia="Times New Roman" w:hAnsi="Times New Roman" w:cs="Times New Roman"/>
          <w:lang w:bidi="ar-SA"/>
        </w:rPr>
      </w:pPr>
      <w:proofErr w:type="spellStart"/>
      <w:r w:rsidRPr="0039098B">
        <w:rPr>
          <w:rFonts w:ascii="Times New Roman" w:eastAsia="Times New Roman" w:hAnsi="Times New Roman" w:cs="Times New Roman"/>
          <w:lang w:bidi="ar-SA"/>
        </w:rPr>
        <w:t>Gilcroft</w:t>
      </w:r>
      <w:proofErr w:type="spellEnd"/>
      <w:r w:rsidRPr="0039098B">
        <w:rPr>
          <w:rFonts w:ascii="Times New Roman" w:eastAsia="Times New Roman" w:hAnsi="Times New Roman" w:cs="Times New Roman"/>
          <w:lang w:bidi="ar-SA"/>
        </w:rPr>
        <w:t xml:space="preserve"> Estate, </w:t>
      </w:r>
    </w:p>
    <w:p w:rsidR="0039098B" w:rsidRDefault="0039098B" w:rsidP="00700AF6">
      <w:pPr>
        <w:spacing w:before="120" w:after="0" w:line="240" w:lineRule="auto"/>
        <w:rPr>
          <w:rFonts w:ascii="Times New Roman" w:eastAsia="Times New Roman" w:hAnsi="Times New Roman" w:cs="Times New Roman"/>
          <w:lang w:bidi="ar-SA"/>
        </w:rPr>
      </w:pPr>
      <w:proofErr w:type="spellStart"/>
      <w:r w:rsidRPr="0039098B">
        <w:rPr>
          <w:rFonts w:ascii="Times New Roman" w:eastAsia="Times New Roman" w:hAnsi="Times New Roman" w:cs="Times New Roman"/>
          <w:lang w:bidi="ar-SA"/>
        </w:rPr>
        <w:t>Kiribathwila</w:t>
      </w:r>
      <w:proofErr w:type="spellEnd"/>
      <w:r w:rsidRPr="0039098B">
        <w:rPr>
          <w:rFonts w:ascii="Times New Roman" w:eastAsia="Times New Roman" w:hAnsi="Times New Roman" w:cs="Times New Roman"/>
          <w:lang w:bidi="ar-SA"/>
        </w:rPr>
        <w:t>,</w:t>
      </w:r>
    </w:p>
    <w:p w:rsidR="00700AF6" w:rsidRPr="00700AF6" w:rsidRDefault="0039098B" w:rsidP="00700AF6">
      <w:pPr>
        <w:spacing w:before="120" w:after="0" w:line="240" w:lineRule="auto"/>
        <w:rPr>
          <w:rFonts w:ascii="Times New Roman" w:eastAsia="Times New Roman" w:hAnsi="Times New Roman" w:cs="Times New Roman"/>
          <w:lang w:bidi="ar-SA"/>
        </w:rPr>
      </w:pPr>
      <w:proofErr w:type="spellStart"/>
      <w:r w:rsidRPr="0039098B">
        <w:rPr>
          <w:rFonts w:ascii="Times New Roman" w:eastAsia="Times New Roman" w:hAnsi="Times New Roman" w:cs="Times New Roman"/>
          <w:lang w:bidi="ar-SA"/>
        </w:rPr>
        <w:t>Baddegama</w:t>
      </w:r>
      <w:proofErr w:type="spellEnd"/>
    </w:p>
    <w:p w:rsidR="003A48FA" w:rsidRPr="00A417DB" w:rsidRDefault="003A48FA" w:rsidP="003A48FA">
      <w:pPr>
        <w:spacing w:after="0" w:line="300" w:lineRule="auto"/>
        <w:rPr>
          <w:rFonts w:ascii="Times New Roman" w:eastAsia="Times New Roman" w:hAnsi="Times New Roman" w:cs="Times New Roman"/>
          <w:sz w:val="2"/>
          <w:szCs w:val="2"/>
          <w:lang w:bidi="ar-SA"/>
        </w:rPr>
      </w:pPr>
    </w:p>
    <w:p w:rsidR="00B766D8" w:rsidRPr="00813F0D" w:rsidRDefault="00B766D8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840356" w:rsidRDefault="00840356" w:rsidP="0084035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Pre-qualification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PVC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Sewerage 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Pipe Manufactures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 Non – Pressure Sewerage pipes and fittings</w:t>
      </w:r>
    </w:p>
    <w:p w:rsidR="00ED0909" w:rsidRPr="00840356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A417DB" w:rsidRDefault="00A417DB" w:rsidP="00A417D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has initiated to prequalify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3B450A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Pr="003B450A">
        <w:rPr>
          <w:rFonts w:ascii="Times New Roman" w:hAnsi="Times New Roman" w:cs="Times New Roman"/>
          <w:sz w:val="24"/>
          <w:szCs w:val="24"/>
        </w:rPr>
        <w:t xml:space="preserve">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pressure pipes &amp; fittings for the </w:t>
      </w:r>
      <w:r w:rsidRPr="003B450A">
        <w:rPr>
          <w:rFonts w:ascii="Times New Roman" w:hAnsi="Times New Roman" w:cs="Times New Roman"/>
          <w:sz w:val="24"/>
          <w:szCs w:val="24"/>
        </w:rPr>
        <w:t>Sewerage</w:t>
      </w:r>
      <w:r>
        <w:rPr>
          <w:rFonts w:ascii="Times New Roman" w:hAnsi="Times New Roman" w:cs="Times New Roman"/>
          <w:sz w:val="24"/>
          <w:szCs w:val="24"/>
        </w:rPr>
        <w:t xml:space="preserve"> applications. The following certificates and complete guarantee forms are required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prequalification.</w:t>
      </w:r>
    </w:p>
    <w:p w:rsidR="00A417DB" w:rsidRPr="00384447" w:rsidRDefault="00A417DB" w:rsidP="00A417D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7DB" w:rsidRDefault="00A417DB" w:rsidP="00A417DB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 xml:space="preserve">SLS </w:t>
      </w:r>
      <w:proofErr w:type="gramStart"/>
      <w:r w:rsidRPr="00DE4568">
        <w:rPr>
          <w:rFonts w:ascii="Times New Roman" w:hAnsi="Times New Roman" w:cs="Times New Roman"/>
          <w:sz w:val="24"/>
          <w:szCs w:val="24"/>
        </w:rPr>
        <w:t xml:space="preserve">1285:2006  </w:t>
      </w:r>
      <w:r>
        <w:rPr>
          <w:rFonts w:ascii="Times New Roman" w:hAnsi="Times New Roman" w:cs="Times New Roman"/>
          <w:sz w:val="24"/>
          <w:szCs w:val="24"/>
        </w:rPr>
        <w:t>Product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fittings.</w:t>
      </w:r>
    </w:p>
    <w:p w:rsidR="00A417DB" w:rsidRDefault="00A417DB" w:rsidP="00A417DB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>SLS 1286:2006</w:t>
      </w:r>
      <w:r>
        <w:rPr>
          <w:rFonts w:ascii="Times New Roman" w:hAnsi="Times New Roman" w:cs="Times New Roman"/>
          <w:sz w:val="24"/>
          <w:szCs w:val="24"/>
        </w:rPr>
        <w:t xml:space="preserve"> Product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pipes.</w:t>
      </w:r>
    </w:p>
    <w:p w:rsidR="00A417DB" w:rsidRDefault="00A417DB" w:rsidP="00A417DB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A417DB" w:rsidRPr="00DF1EB6" w:rsidRDefault="00A417DB" w:rsidP="00A417DB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A417DB" w:rsidRDefault="00A417DB" w:rsidP="00A417DB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A417DB" w:rsidRDefault="00A417DB" w:rsidP="00A417DB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A417DB" w:rsidRDefault="00A417DB" w:rsidP="00A417DB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to supply Rubber Rings to </w:t>
      </w:r>
      <w:proofErr w:type="spellStart"/>
      <w:r w:rsidRPr="008F3D45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Pr="008F3D45">
        <w:rPr>
          <w:rFonts w:ascii="Times New Roman" w:hAnsi="Times New Roman" w:cs="Times New Roman"/>
          <w:sz w:val="24"/>
          <w:szCs w:val="24"/>
        </w:rPr>
        <w:t xml:space="preserve">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A417DB" w:rsidRPr="008F3D45" w:rsidRDefault="00A417DB" w:rsidP="00A417DB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III).</w:t>
      </w:r>
    </w:p>
    <w:p w:rsidR="00A417DB" w:rsidRPr="00F218CE" w:rsidRDefault="00A417DB" w:rsidP="00A417DB">
      <w:pPr>
        <w:pStyle w:val="ListParagraph"/>
        <w:numPr>
          <w:ilvl w:val="0"/>
          <w:numId w:val="4"/>
        </w:numPr>
        <w:tabs>
          <w:tab w:val="left" w:pos="126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CE">
        <w:rPr>
          <w:rFonts w:ascii="Times New Roman" w:hAnsi="Times New Roman" w:cs="Times New Roman"/>
          <w:sz w:val="24"/>
          <w:szCs w:val="24"/>
        </w:rPr>
        <w:t xml:space="preserve">Guarantee from the 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Solvent cement manufacturer to </w:t>
      </w:r>
      <w:r w:rsidRPr="00F218CE">
        <w:rPr>
          <w:rFonts w:ascii="Times New Roman" w:hAnsi="Times New Roman" w:cs="Times New Roman"/>
          <w:sz w:val="24"/>
          <w:szCs w:val="24"/>
        </w:rPr>
        <w:t>supply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solvent cement to </w:t>
      </w:r>
      <w:proofErr w:type="spellStart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uPVC</w:t>
      </w:r>
      <w:proofErr w:type="spellEnd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pipe manufacturer.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218CE">
        <w:rPr>
          <w:rFonts w:ascii="Times New Roman" w:hAnsi="Times New Roman" w:cs="Times New Roman"/>
          <w:sz w:val="24"/>
          <w:szCs w:val="24"/>
        </w:rPr>
        <w:t>(Annex IV).</w:t>
      </w:r>
    </w:p>
    <w:p w:rsidR="00A417DB" w:rsidRPr="00A417DB" w:rsidRDefault="00A417DB" w:rsidP="00A417DB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417DB" w:rsidRPr="00384447" w:rsidRDefault="00A417DB" w:rsidP="00A417D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or before 28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 of non-pressure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sewerage pipes and fittings.</w:t>
      </w:r>
    </w:p>
    <w:p w:rsidR="00A417DB" w:rsidRPr="00455E38" w:rsidRDefault="00A417DB" w:rsidP="00A417DB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DB" w:rsidRDefault="00A417DB" w:rsidP="00A417D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7DB" w:rsidRPr="005F053B" w:rsidRDefault="00A417DB" w:rsidP="00A417DB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A417DB" w:rsidRPr="009760EE" w:rsidRDefault="00A417DB" w:rsidP="00A417DB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A417DB" w:rsidP="00607F5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6E" w:rsidRDefault="00443D6E" w:rsidP="00174308">
      <w:pPr>
        <w:spacing w:after="0" w:line="240" w:lineRule="auto"/>
      </w:pPr>
      <w:r>
        <w:separator/>
      </w:r>
    </w:p>
  </w:endnote>
  <w:endnote w:type="continuationSeparator" w:id="0">
    <w:p w:rsidR="00443D6E" w:rsidRDefault="00443D6E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D478F0">
    <w:pPr>
      <w:pStyle w:val="Footer"/>
      <w:rPr>
        <w:rFonts w:ascii="Tahoma" w:hAnsi="Tahoma" w:cs="Tahoma"/>
        <w:sz w:val="13"/>
        <w:szCs w:val="13"/>
      </w:rPr>
    </w:pPr>
    <w:fldSimple w:instr=" FILENAME  \p  \* MERGEFORMAT ">
      <w:r w:rsidR="00F64CC8" w:rsidRPr="00F64CC8">
        <w:rPr>
          <w:rFonts w:ascii="Tahoma" w:hAnsi="Tahoma" w:cs="Tahoma"/>
          <w:noProof/>
          <w:sz w:val="13"/>
          <w:szCs w:val="13"/>
        </w:rPr>
        <w:t>D:\Lakmini\PQ\PVC PQ Sewe</w:t>
      </w:r>
      <w:r w:rsidR="00F64CC8" w:rsidRPr="00A417DB">
        <w:rPr>
          <w:rFonts w:ascii="Tahoma" w:hAnsi="Tahoma" w:cs="Tahoma"/>
          <w:noProof/>
          <w:sz w:val="13"/>
          <w:szCs w:val="13"/>
        </w:rPr>
        <w:t>rage\Review of PQ</w:t>
      </w:r>
      <w:r w:rsidR="00F64CC8" w:rsidRPr="00A417DB">
        <w:rPr>
          <w:noProof/>
          <w:sz w:val="13"/>
          <w:szCs w:val="13"/>
        </w:rPr>
        <w:t xml:space="preserve"> of PVC- Samson International.docx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6E" w:rsidRDefault="00443D6E" w:rsidP="00174308">
      <w:pPr>
        <w:spacing w:after="0" w:line="240" w:lineRule="auto"/>
      </w:pPr>
      <w:r>
        <w:separator/>
      </w:r>
    </w:p>
  </w:footnote>
  <w:footnote w:type="continuationSeparator" w:id="0">
    <w:p w:rsidR="00443D6E" w:rsidRDefault="00443D6E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476E"/>
    <w:rsid w:val="00041A25"/>
    <w:rsid w:val="000519E2"/>
    <w:rsid w:val="00074164"/>
    <w:rsid w:val="00085E2C"/>
    <w:rsid w:val="00125326"/>
    <w:rsid w:val="001611DD"/>
    <w:rsid w:val="00174308"/>
    <w:rsid w:val="0018261C"/>
    <w:rsid w:val="001A2766"/>
    <w:rsid w:val="001A70A6"/>
    <w:rsid w:val="001B6C8F"/>
    <w:rsid w:val="001D49DF"/>
    <w:rsid w:val="001E02FF"/>
    <w:rsid w:val="001E25A3"/>
    <w:rsid w:val="001E6887"/>
    <w:rsid w:val="002129AC"/>
    <w:rsid w:val="00243414"/>
    <w:rsid w:val="00273232"/>
    <w:rsid w:val="002834D8"/>
    <w:rsid w:val="00292C93"/>
    <w:rsid w:val="002A13CB"/>
    <w:rsid w:val="002C7D3A"/>
    <w:rsid w:val="002D7867"/>
    <w:rsid w:val="002E3A3A"/>
    <w:rsid w:val="002F6569"/>
    <w:rsid w:val="00335C72"/>
    <w:rsid w:val="0034216B"/>
    <w:rsid w:val="003520E4"/>
    <w:rsid w:val="00353F7C"/>
    <w:rsid w:val="00365C78"/>
    <w:rsid w:val="00384447"/>
    <w:rsid w:val="0039098B"/>
    <w:rsid w:val="00394393"/>
    <w:rsid w:val="003A48FA"/>
    <w:rsid w:val="003B450A"/>
    <w:rsid w:val="003B642B"/>
    <w:rsid w:val="003C4158"/>
    <w:rsid w:val="0041151C"/>
    <w:rsid w:val="00420E44"/>
    <w:rsid w:val="0043727F"/>
    <w:rsid w:val="00443D6E"/>
    <w:rsid w:val="00445A54"/>
    <w:rsid w:val="004674AF"/>
    <w:rsid w:val="00471C55"/>
    <w:rsid w:val="00476BC1"/>
    <w:rsid w:val="004B28C6"/>
    <w:rsid w:val="004B6D83"/>
    <w:rsid w:val="004D4B3D"/>
    <w:rsid w:val="00523B48"/>
    <w:rsid w:val="005427B9"/>
    <w:rsid w:val="005D5AAB"/>
    <w:rsid w:val="005D604B"/>
    <w:rsid w:val="00607F5C"/>
    <w:rsid w:val="00623680"/>
    <w:rsid w:val="00625849"/>
    <w:rsid w:val="0064097D"/>
    <w:rsid w:val="00650B46"/>
    <w:rsid w:val="0066425B"/>
    <w:rsid w:val="006A0074"/>
    <w:rsid w:val="006B42BA"/>
    <w:rsid w:val="006E432C"/>
    <w:rsid w:val="006F04B3"/>
    <w:rsid w:val="006F2312"/>
    <w:rsid w:val="006F4990"/>
    <w:rsid w:val="0070040C"/>
    <w:rsid w:val="00700AF6"/>
    <w:rsid w:val="007101DA"/>
    <w:rsid w:val="00726EDA"/>
    <w:rsid w:val="0079720B"/>
    <w:rsid w:val="007A1BF0"/>
    <w:rsid w:val="007A34A0"/>
    <w:rsid w:val="007A782F"/>
    <w:rsid w:val="007B1497"/>
    <w:rsid w:val="007D27DA"/>
    <w:rsid w:val="007F203F"/>
    <w:rsid w:val="007F757E"/>
    <w:rsid w:val="008022DF"/>
    <w:rsid w:val="008043F4"/>
    <w:rsid w:val="008059B4"/>
    <w:rsid w:val="0081090A"/>
    <w:rsid w:val="00813F0D"/>
    <w:rsid w:val="00824C88"/>
    <w:rsid w:val="00840356"/>
    <w:rsid w:val="00893428"/>
    <w:rsid w:val="008A078E"/>
    <w:rsid w:val="008A4675"/>
    <w:rsid w:val="008B0124"/>
    <w:rsid w:val="008B5C6C"/>
    <w:rsid w:val="008E4B7B"/>
    <w:rsid w:val="008E6ACC"/>
    <w:rsid w:val="008F2710"/>
    <w:rsid w:val="008F3D45"/>
    <w:rsid w:val="009760EE"/>
    <w:rsid w:val="00983F3F"/>
    <w:rsid w:val="009B3C1F"/>
    <w:rsid w:val="009B5139"/>
    <w:rsid w:val="009C6EF1"/>
    <w:rsid w:val="009C7631"/>
    <w:rsid w:val="00A034BE"/>
    <w:rsid w:val="00A177F1"/>
    <w:rsid w:val="00A267C9"/>
    <w:rsid w:val="00A32F9B"/>
    <w:rsid w:val="00A417DB"/>
    <w:rsid w:val="00A443B9"/>
    <w:rsid w:val="00A62AEA"/>
    <w:rsid w:val="00A63589"/>
    <w:rsid w:val="00A8270B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6E31"/>
    <w:rsid w:val="00B766D8"/>
    <w:rsid w:val="00B80595"/>
    <w:rsid w:val="00B87901"/>
    <w:rsid w:val="00BC1FCD"/>
    <w:rsid w:val="00BC5076"/>
    <w:rsid w:val="00BD51E0"/>
    <w:rsid w:val="00BE445F"/>
    <w:rsid w:val="00BE61C6"/>
    <w:rsid w:val="00C25B4E"/>
    <w:rsid w:val="00C62273"/>
    <w:rsid w:val="00C64665"/>
    <w:rsid w:val="00C8689E"/>
    <w:rsid w:val="00CD75B4"/>
    <w:rsid w:val="00D27965"/>
    <w:rsid w:val="00D300EC"/>
    <w:rsid w:val="00D478F0"/>
    <w:rsid w:val="00D64EF4"/>
    <w:rsid w:val="00D95376"/>
    <w:rsid w:val="00DA2602"/>
    <w:rsid w:val="00DC57A0"/>
    <w:rsid w:val="00DE4568"/>
    <w:rsid w:val="00E04E8D"/>
    <w:rsid w:val="00E145F1"/>
    <w:rsid w:val="00E17BA0"/>
    <w:rsid w:val="00E30CDD"/>
    <w:rsid w:val="00E82DBC"/>
    <w:rsid w:val="00EB5527"/>
    <w:rsid w:val="00ED0909"/>
    <w:rsid w:val="00EE3BAD"/>
    <w:rsid w:val="00F10A3B"/>
    <w:rsid w:val="00F15DDF"/>
    <w:rsid w:val="00F54142"/>
    <w:rsid w:val="00F54FB2"/>
    <w:rsid w:val="00F64CC8"/>
    <w:rsid w:val="00F74189"/>
    <w:rsid w:val="00FA187B"/>
    <w:rsid w:val="00FB31A0"/>
    <w:rsid w:val="00FC56AE"/>
    <w:rsid w:val="00FC74C1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9</cp:revision>
  <cp:lastPrinted>2018-09-07T10:42:00Z</cp:lastPrinted>
  <dcterms:created xsi:type="dcterms:W3CDTF">2018-09-07T10:17:00Z</dcterms:created>
  <dcterms:modified xsi:type="dcterms:W3CDTF">2018-09-10T05:18:00Z</dcterms:modified>
</cp:coreProperties>
</file>