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52" w:rsidRDefault="00163C3B" w:rsidP="00F86252">
      <w:pPr>
        <w:tabs>
          <w:tab w:val="left" w:pos="1530"/>
          <w:tab w:val="left" w:pos="1710"/>
        </w:tabs>
        <w:spacing w:after="0" w:line="288" w:lineRule="auto"/>
        <w:ind w:firstLine="720"/>
        <w:jc w:val="center"/>
        <w:rPr>
          <w:rFonts w:ascii="Tahoma" w:hAnsi="Tahoma"/>
          <w:b/>
          <w:bCs/>
        </w:rPr>
      </w:pPr>
      <w:r>
        <w:rPr>
          <w:rFonts w:ascii="Tahoma" w:eastAsia="Calibri" w:hAnsi="Tahoma" w:cs="Latha"/>
          <w:b/>
          <w:bCs/>
          <w:sz w:val="26"/>
          <w:szCs w:val="26"/>
        </w:rPr>
        <w:t xml:space="preserve">Periodical Auditing </w:t>
      </w:r>
      <w:r w:rsidR="005414EC" w:rsidRPr="005414EC">
        <w:rPr>
          <w:rFonts w:ascii="Tahoma" w:eastAsia="Calibri" w:hAnsi="Tahoma" w:cs="Latha"/>
          <w:b/>
          <w:bCs/>
          <w:sz w:val="26"/>
          <w:szCs w:val="26"/>
        </w:rPr>
        <w:t>Pre-qualification requ</w:t>
      </w:r>
      <w:r w:rsidR="00234DE9">
        <w:rPr>
          <w:rFonts w:ascii="Tahoma" w:eastAsia="Calibri" w:hAnsi="Tahoma" w:cs="Latha"/>
          <w:b/>
          <w:bCs/>
          <w:sz w:val="26"/>
          <w:szCs w:val="26"/>
        </w:rPr>
        <w:t xml:space="preserve">irement </w:t>
      </w:r>
      <w:r w:rsidR="00F86252">
        <w:rPr>
          <w:rFonts w:ascii="Tahoma" w:eastAsia="Calibri" w:hAnsi="Tahoma" w:cs="Latha"/>
          <w:b/>
          <w:bCs/>
          <w:sz w:val="26"/>
          <w:szCs w:val="26"/>
        </w:rPr>
        <w:t xml:space="preserve">for </w:t>
      </w:r>
      <w:r w:rsidR="00F86252" w:rsidRPr="00027DCF">
        <w:rPr>
          <w:rFonts w:ascii="Tahoma" w:hAnsi="Tahoma"/>
          <w:b/>
          <w:bCs/>
          <w:sz w:val="26"/>
          <w:szCs w:val="26"/>
        </w:rPr>
        <w:t>HDPE Pipes and Fittings for Water Supply &amp; Sewerage Works</w:t>
      </w:r>
      <w:r w:rsidR="00F86252">
        <w:rPr>
          <w:rFonts w:ascii="Tahoma" w:hAnsi="Tahoma"/>
          <w:b/>
          <w:bCs/>
        </w:rPr>
        <w:t xml:space="preserve"> </w:t>
      </w:r>
    </w:p>
    <w:p w:rsidR="0038040E" w:rsidRDefault="0038040E" w:rsidP="00314239">
      <w:pPr>
        <w:spacing w:after="0" w:line="288" w:lineRule="auto"/>
        <w:jc w:val="center"/>
        <w:rPr>
          <w:rFonts w:ascii="Tahoma" w:hAnsi="Tahoma"/>
          <w:b/>
          <w:bCs/>
          <w:sz w:val="26"/>
          <w:szCs w:val="26"/>
        </w:rPr>
      </w:pPr>
    </w:p>
    <w:p w:rsidR="0038040E" w:rsidRDefault="0038040E" w:rsidP="00314239">
      <w:pPr>
        <w:spacing w:after="0" w:line="288" w:lineRule="auto"/>
        <w:jc w:val="center"/>
        <w:rPr>
          <w:rFonts w:ascii="Tahoma" w:hAnsi="Tahoma"/>
          <w:b/>
          <w:bCs/>
          <w:sz w:val="26"/>
          <w:szCs w:val="26"/>
        </w:rPr>
      </w:pPr>
    </w:p>
    <w:p w:rsidR="00314239" w:rsidRPr="00B44102" w:rsidRDefault="00314239" w:rsidP="00314239">
      <w:pPr>
        <w:tabs>
          <w:tab w:val="left" w:pos="1530"/>
          <w:tab w:val="left" w:pos="1710"/>
        </w:tabs>
        <w:spacing w:after="0" w:line="288" w:lineRule="auto"/>
        <w:rPr>
          <w:rFonts w:ascii="Tahoma" w:hAnsi="Tahoma"/>
          <w:b/>
          <w:bCs/>
          <w:sz w:val="2"/>
          <w:szCs w:val="2"/>
        </w:rPr>
      </w:pPr>
    </w:p>
    <w:p w:rsidR="00970B94" w:rsidRDefault="00196EF2" w:rsidP="0038040E">
      <w:pPr>
        <w:spacing w:after="0" w:line="288" w:lineRule="auto"/>
        <w:ind w:left="6735" w:hanging="6735"/>
        <w:rPr>
          <w:rFonts w:ascii="Tahoma" w:hAnsi="Tahoma"/>
        </w:rPr>
      </w:pPr>
      <w:r w:rsidRPr="0038040E">
        <w:rPr>
          <w:rFonts w:ascii="Tahoma" w:hAnsi="Tahoma"/>
          <w:b/>
          <w:bCs/>
        </w:rPr>
        <w:t>Name &amp; Address of HDPE Pipes</w:t>
      </w:r>
      <w:r w:rsidR="0038040E">
        <w:rPr>
          <w:rFonts w:ascii="Tahoma" w:hAnsi="Tahoma"/>
          <w:b/>
          <w:bCs/>
        </w:rPr>
        <w:t xml:space="preserve"> Manufacture</w:t>
      </w:r>
      <w:r w:rsidR="0038040E">
        <w:rPr>
          <w:rFonts w:ascii="Tahoma" w:hAnsi="Tahoma"/>
          <w:b/>
          <w:bCs/>
        </w:rPr>
        <w:tab/>
      </w:r>
      <w:r w:rsidR="00921B3A" w:rsidRPr="0038040E">
        <w:rPr>
          <w:rFonts w:ascii="Tahoma" w:hAnsi="Tahoma"/>
          <w:b/>
          <w:bCs/>
        </w:rPr>
        <w:t xml:space="preserve"> </w:t>
      </w:r>
      <w:r w:rsidRPr="0038040E">
        <w:rPr>
          <w:rFonts w:ascii="Tahoma" w:hAnsi="Tahoma"/>
          <w:b/>
          <w:bCs/>
        </w:rPr>
        <w:t xml:space="preserve">: </w:t>
      </w:r>
      <w:r w:rsidR="0038040E" w:rsidRPr="00970B94">
        <w:rPr>
          <w:rFonts w:ascii="Tahoma" w:hAnsi="Tahoma"/>
        </w:rPr>
        <w:t xml:space="preserve">M/s  Guangdong Liansu Technology Industrial Co. Ltd, Liansu  </w:t>
      </w:r>
      <w:r w:rsidR="00970B94">
        <w:rPr>
          <w:rFonts w:ascii="Tahoma" w:hAnsi="Tahoma"/>
        </w:rPr>
        <w:t xml:space="preserve"> </w:t>
      </w:r>
    </w:p>
    <w:p w:rsidR="00970B94" w:rsidRDefault="00970B94" w:rsidP="00970B94">
      <w:pPr>
        <w:spacing w:after="0" w:line="288" w:lineRule="auto"/>
        <w:ind w:left="6735"/>
        <w:rPr>
          <w:rFonts w:ascii="Tahoma" w:hAnsi="Tahoma"/>
        </w:rPr>
      </w:pPr>
      <w:r>
        <w:rPr>
          <w:rFonts w:ascii="Tahoma" w:hAnsi="Tahoma"/>
          <w:b/>
          <w:bCs/>
        </w:rPr>
        <w:t xml:space="preserve">   </w:t>
      </w:r>
      <w:r w:rsidR="0038040E" w:rsidRPr="00970B94">
        <w:rPr>
          <w:rFonts w:ascii="Tahoma" w:hAnsi="Tahoma"/>
        </w:rPr>
        <w:t xml:space="preserve">Industrial Estate, Longjiang </w:t>
      </w:r>
      <w:r w:rsidR="00F707D8" w:rsidRPr="00970B94">
        <w:rPr>
          <w:rFonts w:ascii="Tahoma" w:hAnsi="Tahoma"/>
        </w:rPr>
        <w:t>Section</w:t>
      </w:r>
      <w:r w:rsidR="0038040E" w:rsidRPr="00970B94">
        <w:rPr>
          <w:rFonts w:ascii="Tahoma" w:hAnsi="Tahoma"/>
        </w:rPr>
        <w:t xml:space="preserve">, </w:t>
      </w:r>
      <w:r w:rsidR="00F707D8" w:rsidRPr="00970B94">
        <w:rPr>
          <w:rFonts w:ascii="Tahoma" w:hAnsi="Tahoma"/>
        </w:rPr>
        <w:t xml:space="preserve">Longzhou Road, </w:t>
      </w:r>
      <w:r w:rsidR="0038040E" w:rsidRPr="00970B94">
        <w:rPr>
          <w:rFonts w:ascii="Tahoma" w:hAnsi="Tahoma"/>
        </w:rPr>
        <w:t xml:space="preserve">Shunde </w:t>
      </w:r>
      <w:r>
        <w:rPr>
          <w:rFonts w:ascii="Tahoma" w:hAnsi="Tahoma"/>
        </w:rPr>
        <w:t xml:space="preserve"> </w:t>
      </w:r>
    </w:p>
    <w:p w:rsidR="00196EF2" w:rsidRPr="00970B94" w:rsidRDefault="00970B94" w:rsidP="00970B94">
      <w:pPr>
        <w:spacing w:after="0" w:line="288" w:lineRule="auto"/>
        <w:ind w:left="6735"/>
        <w:rPr>
          <w:rFonts w:ascii="Tahoma" w:hAnsi="Tahoma"/>
        </w:rPr>
      </w:pPr>
      <w:r>
        <w:rPr>
          <w:rFonts w:ascii="Tahoma" w:hAnsi="Tahoma"/>
        </w:rPr>
        <w:t xml:space="preserve">   </w:t>
      </w:r>
      <w:r w:rsidR="00F707D8" w:rsidRPr="00970B94">
        <w:rPr>
          <w:rFonts w:ascii="Tahoma" w:hAnsi="Tahoma"/>
        </w:rPr>
        <w:t>District</w:t>
      </w:r>
      <w:r w:rsidR="00094A20">
        <w:rPr>
          <w:rFonts w:ascii="Tahoma" w:hAnsi="Tahoma"/>
        </w:rPr>
        <w:t xml:space="preserve">, Foshan City, </w:t>
      </w:r>
      <w:r w:rsidR="0038040E" w:rsidRPr="00970B94">
        <w:rPr>
          <w:rFonts w:ascii="Tahoma" w:hAnsi="Tahoma"/>
        </w:rPr>
        <w:t>Guan Dong</w:t>
      </w:r>
      <w:r w:rsidR="00F707D8" w:rsidRPr="00970B94">
        <w:rPr>
          <w:rFonts w:ascii="Tahoma" w:hAnsi="Tahoma"/>
        </w:rPr>
        <w:t xml:space="preserve"> Province</w:t>
      </w:r>
      <w:r w:rsidR="0038040E" w:rsidRPr="00970B94">
        <w:rPr>
          <w:rFonts w:ascii="Tahoma" w:hAnsi="Tahoma"/>
        </w:rPr>
        <w:t>, China.</w:t>
      </w:r>
      <w:r w:rsidR="00196EF2" w:rsidRPr="00970B94">
        <w:rPr>
          <w:rFonts w:ascii="Tahoma" w:hAnsi="Tahoma"/>
        </w:rPr>
        <w:t xml:space="preserve"> </w:t>
      </w:r>
    </w:p>
    <w:p w:rsidR="009165FA" w:rsidRPr="00965EBE" w:rsidRDefault="009165FA" w:rsidP="009165FA">
      <w:pPr>
        <w:spacing w:after="0" w:line="288" w:lineRule="auto"/>
        <w:ind w:left="6930" w:firstLine="270"/>
        <w:rPr>
          <w:sz w:val="8"/>
          <w:szCs w:val="8"/>
        </w:rPr>
      </w:pPr>
    </w:p>
    <w:p w:rsidR="00196EF2" w:rsidRPr="004506B8" w:rsidRDefault="00196EF2" w:rsidP="0038040E">
      <w:pPr>
        <w:spacing w:after="0" w:line="288" w:lineRule="auto"/>
        <w:rPr>
          <w:rFonts w:ascii="Tahoma" w:hAnsi="Tahoma"/>
        </w:rPr>
      </w:pPr>
      <w:r>
        <w:rPr>
          <w:rFonts w:ascii="Tahoma" w:hAnsi="Tahoma"/>
          <w:b/>
          <w:bCs/>
        </w:rPr>
        <w:t xml:space="preserve">Name &amp; Address of the </w:t>
      </w:r>
      <w:r w:rsidR="00D2241F">
        <w:rPr>
          <w:rFonts w:ascii="Tahoma" w:hAnsi="Tahoma"/>
          <w:b/>
          <w:bCs/>
        </w:rPr>
        <w:t>HD</w:t>
      </w:r>
      <w:r w:rsidRPr="004506B8">
        <w:rPr>
          <w:rFonts w:ascii="Tahoma" w:hAnsi="Tahoma"/>
          <w:b/>
          <w:bCs/>
        </w:rPr>
        <w:t xml:space="preserve">PE Fitting </w:t>
      </w:r>
      <w:r w:rsidR="00D2241F">
        <w:rPr>
          <w:rFonts w:ascii="Tahoma" w:hAnsi="Tahoma"/>
          <w:b/>
          <w:bCs/>
        </w:rPr>
        <w:t xml:space="preserve">manufacturing </w:t>
      </w:r>
      <w:r w:rsidRPr="004506B8">
        <w:rPr>
          <w:rFonts w:ascii="Tahoma" w:hAnsi="Tahoma"/>
          <w:b/>
          <w:bCs/>
        </w:rPr>
        <w:t>Factory</w:t>
      </w:r>
      <w:r w:rsidR="00D2241F">
        <w:rPr>
          <w:rFonts w:ascii="Tahoma" w:hAnsi="Tahoma"/>
          <w:b/>
          <w:bCs/>
        </w:rPr>
        <w:t xml:space="preserve">   </w:t>
      </w:r>
      <w:r w:rsidRPr="004506B8">
        <w:rPr>
          <w:rFonts w:ascii="Tahoma" w:hAnsi="Tahoma"/>
          <w:b/>
          <w:bCs/>
        </w:rPr>
        <w:t>:</w:t>
      </w:r>
      <w:r>
        <w:rPr>
          <w:rFonts w:ascii="Tahoma" w:hAnsi="Tahoma"/>
          <w:b/>
          <w:bCs/>
        </w:rPr>
        <w:t xml:space="preserve">  </w:t>
      </w:r>
    </w:p>
    <w:p w:rsidR="00196EF2" w:rsidRPr="00965EBE" w:rsidRDefault="00196EF2" w:rsidP="00196EF2">
      <w:pPr>
        <w:spacing w:line="360" w:lineRule="auto"/>
        <w:ind w:left="720"/>
        <w:jc w:val="both"/>
        <w:rPr>
          <w:sz w:val="8"/>
          <w:szCs w:val="8"/>
        </w:rPr>
      </w:pPr>
    </w:p>
    <w:p w:rsidR="00970B94" w:rsidRDefault="00196EF2" w:rsidP="00970B94">
      <w:pPr>
        <w:spacing w:after="0" w:line="288" w:lineRule="auto"/>
        <w:ind w:left="6735" w:hanging="6735"/>
        <w:rPr>
          <w:rFonts w:ascii="Tahoma" w:hAnsi="Tahoma"/>
        </w:rPr>
      </w:pPr>
      <w:r w:rsidRPr="0038040E">
        <w:rPr>
          <w:rFonts w:ascii="Tahoma" w:hAnsi="Tahoma"/>
          <w:b/>
          <w:bCs/>
        </w:rPr>
        <w:t>Name &amp; Address of the Local Agent</w:t>
      </w:r>
      <w:r w:rsidR="00D2241F" w:rsidRPr="0038040E">
        <w:rPr>
          <w:rFonts w:ascii="Tahoma" w:hAnsi="Tahoma"/>
          <w:b/>
          <w:bCs/>
        </w:rPr>
        <w:tab/>
      </w:r>
      <w:r w:rsidR="0038040E">
        <w:rPr>
          <w:rFonts w:ascii="Tahoma" w:hAnsi="Tahoma"/>
          <w:b/>
          <w:bCs/>
        </w:rPr>
        <w:t xml:space="preserve"> </w:t>
      </w:r>
      <w:r w:rsidRPr="0038040E">
        <w:rPr>
          <w:rFonts w:ascii="Tahoma" w:hAnsi="Tahoma"/>
          <w:b/>
          <w:bCs/>
        </w:rPr>
        <w:t xml:space="preserve">: </w:t>
      </w:r>
      <w:r w:rsidR="0038040E" w:rsidRPr="00970B94">
        <w:rPr>
          <w:rFonts w:ascii="Tahoma" w:hAnsi="Tahoma"/>
        </w:rPr>
        <w:t xml:space="preserve">M/s San Trading Enterprises (Pvt)  Ltd.,  295, Madampitiya Road, </w:t>
      </w:r>
      <w:r w:rsidR="00970B94">
        <w:rPr>
          <w:rFonts w:ascii="Tahoma" w:hAnsi="Tahoma"/>
        </w:rPr>
        <w:t xml:space="preserve"> </w:t>
      </w:r>
    </w:p>
    <w:p w:rsidR="0038040E" w:rsidRPr="00970B94" w:rsidRDefault="00970B94" w:rsidP="00970B94">
      <w:pPr>
        <w:spacing w:after="0" w:line="288" w:lineRule="auto"/>
        <w:ind w:left="6735" w:hanging="6735"/>
        <w:rPr>
          <w:rFonts w:ascii="Tahoma" w:hAnsi="Tahoma"/>
        </w:rPr>
      </w:pPr>
      <w:r w:rsidRPr="00970B94">
        <w:rPr>
          <w:rFonts w:ascii="Tahoma" w:hAnsi="Tahoma"/>
        </w:rPr>
        <w:t xml:space="preserve"> </w:t>
      </w:r>
      <w:r w:rsidRPr="00970B94">
        <w:rPr>
          <w:rFonts w:ascii="Tahoma" w:hAnsi="Tahoma"/>
        </w:rPr>
        <w:tab/>
        <w:t xml:space="preserve">   </w:t>
      </w:r>
      <w:r w:rsidR="0038040E" w:rsidRPr="00970B94">
        <w:rPr>
          <w:rFonts w:ascii="Tahoma" w:hAnsi="Tahoma"/>
        </w:rPr>
        <w:t>Colombo 14,    Sri Lanka</w:t>
      </w:r>
      <w:r>
        <w:rPr>
          <w:rFonts w:ascii="Tahoma" w:hAnsi="Tahoma"/>
        </w:rPr>
        <w:t>.</w:t>
      </w:r>
      <w:bookmarkStart w:id="0" w:name="_GoBack"/>
      <w:bookmarkEnd w:id="0"/>
    </w:p>
    <w:p w:rsidR="00196EF2" w:rsidRPr="004506B8" w:rsidRDefault="00196EF2" w:rsidP="0038040E">
      <w:pPr>
        <w:spacing w:after="0" w:line="288" w:lineRule="auto"/>
        <w:ind w:left="6840" w:hanging="6840"/>
        <w:rPr>
          <w:rFonts w:ascii="Tahoma" w:hAnsi="Tahoma"/>
          <w:b/>
          <w:bCs/>
        </w:rPr>
      </w:pPr>
    </w:p>
    <w:p w:rsidR="006E189F" w:rsidRPr="00ED5F78" w:rsidRDefault="00873F18" w:rsidP="00873F18">
      <w:pPr>
        <w:spacing w:after="0" w:line="288" w:lineRule="auto"/>
        <w:ind w:right="-720"/>
        <w:rPr>
          <w:rFonts w:ascii="Tahoma" w:hAnsi="Tahoma" w:cs="Tahoma"/>
        </w:rPr>
      </w:pPr>
      <w:r>
        <w:rPr>
          <w:rFonts w:ascii="Tahoma" w:hAnsi="Tahoma"/>
          <w:b/>
          <w:bCs/>
        </w:rPr>
        <w:tab/>
      </w:r>
    </w:p>
    <w:p w:rsidR="00EB693B" w:rsidRPr="00ED5F78" w:rsidRDefault="00EB693B" w:rsidP="00ED5F78">
      <w:pPr>
        <w:spacing w:after="0" w:line="288" w:lineRule="auto"/>
        <w:ind w:left="6660"/>
        <w:rPr>
          <w:rFonts w:ascii="Tahoma" w:hAnsi="Tahoma" w:cs="Tahoma"/>
        </w:rPr>
      </w:pPr>
    </w:p>
    <w:tbl>
      <w:tblPr>
        <w:tblStyle w:val="TableGrid"/>
        <w:tblW w:w="14101" w:type="dxa"/>
        <w:tblInd w:w="-5" w:type="dxa"/>
        <w:tblLook w:val="04A0" w:firstRow="1" w:lastRow="0" w:firstColumn="1" w:lastColumn="0" w:noHBand="0" w:noVBand="1"/>
      </w:tblPr>
      <w:tblGrid>
        <w:gridCol w:w="585"/>
        <w:gridCol w:w="5794"/>
        <w:gridCol w:w="1115"/>
        <w:gridCol w:w="2105"/>
        <w:gridCol w:w="2567"/>
        <w:gridCol w:w="1921"/>
        <w:gridCol w:w="14"/>
      </w:tblGrid>
      <w:tr w:rsidR="009344E6" w:rsidTr="003851A6">
        <w:trPr>
          <w:gridAfter w:val="1"/>
          <w:wAfter w:w="14" w:type="dxa"/>
          <w:trHeight w:val="440"/>
          <w:tblHeader/>
        </w:trPr>
        <w:tc>
          <w:tcPr>
            <w:tcW w:w="586" w:type="dxa"/>
            <w:shd w:val="clear" w:color="auto" w:fill="B4C6E7" w:themeFill="accent5" w:themeFillTint="66"/>
            <w:vAlign w:val="center"/>
          </w:tcPr>
          <w:p w:rsidR="009344E6" w:rsidRPr="00D27324" w:rsidRDefault="009344E6" w:rsidP="00C83DFC">
            <w:pPr>
              <w:spacing w:line="288" w:lineRule="auto"/>
              <w:jc w:val="center"/>
              <w:rPr>
                <w:rFonts w:ascii="Tahoma" w:hAnsi="Tahoma"/>
                <w:sz w:val="24"/>
                <w:szCs w:val="24"/>
              </w:rPr>
            </w:pPr>
            <w:r w:rsidRPr="00D27324">
              <w:rPr>
                <w:rFonts w:ascii="Tahoma" w:hAnsi="Tahoma"/>
                <w:b/>
                <w:bCs/>
                <w:sz w:val="24"/>
                <w:szCs w:val="24"/>
              </w:rPr>
              <w:t>No</w:t>
            </w:r>
          </w:p>
        </w:tc>
        <w:tc>
          <w:tcPr>
            <w:tcW w:w="5894" w:type="dxa"/>
            <w:shd w:val="clear" w:color="auto" w:fill="B4C6E7" w:themeFill="accent5" w:themeFillTint="66"/>
            <w:vAlign w:val="center"/>
          </w:tcPr>
          <w:p w:rsidR="009344E6" w:rsidRPr="00D27324" w:rsidRDefault="009344E6" w:rsidP="00C83DFC">
            <w:pPr>
              <w:spacing w:line="288" w:lineRule="auto"/>
              <w:jc w:val="center"/>
              <w:rPr>
                <w:rFonts w:ascii="Tahoma" w:hAnsi="Tahoma"/>
                <w:b/>
                <w:bCs/>
                <w:sz w:val="24"/>
                <w:szCs w:val="24"/>
              </w:rPr>
            </w:pPr>
            <w:r w:rsidRPr="00D27324">
              <w:rPr>
                <w:rFonts w:ascii="Tahoma" w:hAnsi="Tahoma"/>
                <w:b/>
                <w:bCs/>
                <w:sz w:val="24"/>
                <w:szCs w:val="24"/>
              </w:rPr>
              <w:t>Description of the Requirement</w:t>
            </w:r>
          </w:p>
        </w:tc>
        <w:tc>
          <w:tcPr>
            <w:tcW w:w="1115" w:type="dxa"/>
            <w:shd w:val="clear" w:color="auto" w:fill="B4C6E7" w:themeFill="accent5" w:themeFillTint="66"/>
            <w:vAlign w:val="center"/>
          </w:tcPr>
          <w:p w:rsidR="009344E6" w:rsidRPr="00D27324" w:rsidRDefault="009344E6" w:rsidP="00C83DFC">
            <w:pPr>
              <w:spacing w:line="288" w:lineRule="auto"/>
              <w:jc w:val="center"/>
              <w:rPr>
                <w:rFonts w:ascii="Tahoma" w:hAnsi="Tahoma"/>
                <w:b/>
                <w:bCs/>
                <w:sz w:val="24"/>
                <w:szCs w:val="24"/>
              </w:rPr>
            </w:pPr>
            <w:r w:rsidRPr="00D27324">
              <w:rPr>
                <w:rFonts w:ascii="Tahoma" w:hAnsi="Tahoma"/>
                <w:b/>
                <w:bCs/>
                <w:sz w:val="24"/>
                <w:szCs w:val="24"/>
              </w:rPr>
              <w:t>Yes/No</w:t>
            </w:r>
          </w:p>
        </w:tc>
        <w:tc>
          <w:tcPr>
            <w:tcW w:w="2125" w:type="dxa"/>
            <w:shd w:val="clear" w:color="auto" w:fill="B4C6E7" w:themeFill="accent5" w:themeFillTint="66"/>
            <w:vAlign w:val="center"/>
          </w:tcPr>
          <w:p w:rsidR="009344E6" w:rsidRPr="00D27324" w:rsidRDefault="009344E6" w:rsidP="00C83DFC">
            <w:pPr>
              <w:spacing w:line="288" w:lineRule="auto"/>
              <w:jc w:val="center"/>
              <w:rPr>
                <w:rFonts w:ascii="Tahoma" w:hAnsi="Tahoma"/>
                <w:b/>
                <w:bCs/>
                <w:sz w:val="24"/>
                <w:szCs w:val="24"/>
              </w:rPr>
            </w:pPr>
            <w:r w:rsidRPr="00D27324">
              <w:rPr>
                <w:rFonts w:ascii="Tahoma" w:hAnsi="Tahoma"/>
                <w:b/>
                <w:bCs/>
                <w:sz w:val="24"/>
                <w:szCs w:val="24"/>
              </w:rPr>
              <w:t>Validity period</w:t>
            </w:r>
          </w:p>
        </w:tc>
        <w:tc>
          <w:tcPr>
            <w:tcW w:w="2430" w:type="dxa"/>
            <w:shd w:val="clear" w:color="auto" w:fill="B4C6E7" w:themeFill="accent5" w:themeFillTint="66"/>
            <w:vAlign w:val="center"/>
          </w:tcPr>
          <w:p w:rsidR="009344E6" w:rsidRPr="00D27324" w:rsidRDefault="009344E6" w:rsidP="003851A6">
            <w:pPr>
              <w:spacing w:line="288" w:lineRule="auto"/>
              <w:jc w:val="center"/>
              <w:rPr>
                <w:rFonts w:ascii="Tahoma" w:hAnsi="Tahoma"/>
                <w:sz w:val="24"/>
                <w:szCs w:val="24"/>
              </w:rPr>
            </w:pPr>
            <w:r w:rsidRPr="00D27324">
              <w:rPr>
                <w:rFonts w:ascii="Tahoma" w:hAnsi="Tahoma"/>
                <w:b/>
                <w:bCs/>
                <w:sz w:val="24"/>
                <w:szCs w:val="24"/>
              </w:rPr>
              <w:t>Details/Description</w:t>
            </w:r>
          </w:p>
        </w:tc>
        <w:tc>
          <w:tcPr>
            <w:tcW w:w="1937" w:type="dxa"/>
            <w:shd w:val="clear" w:color="auto" w:fill="B4C6E7" w:themeFill="accent5" w:themeFillTint="66"/>
            <w:vAlign w:val="center"/>
          </w:tcPr>
          <w:p w:rsidR="009344E6" w:rsidRPr="00173F29" w:rsidRDefault="00726A1D" w:rsidP="00C83DFC">
            <w:pPr>
              <w:spacing w:line="288" w:lineRule="auto"/>
              <w:jc w:val="center"/>
              <w:rPr>
                <w:rFonts w:ascii="Tahoma" w:hAnsi="Tahoma"/>
                <w:b/>
                <w:sz w:val="24"/>
                <w:szCs w:val="24"/>
              </w:rPr>
            </w:pPr>
            <w:r>
              <w:rPr>
                <w:rFonts w:ascii="Tahoma" w:hAnsi="Tahoma"/>
                <w:b/>
                <w:sz w:val="24"/>
                <w:szCs w:val="24"/>
              </w:rPr>
              <w:t>Remark</w:t>
            </w:r>
            <w:r w:rsidR="009344E6" w:rsidRPr="00173F29">
              <w:rPr>
                <w:rFonts w:ascii="Tahoma" w:hAnsi="Tahoma"/>
                <w:b/>
                <w:sz w:val="24"/>
                <w:szCs w:val="24"/>
              </w:rPr>
              <w:t>s</w:t>
            </w:r>
          </w:p>
        </w:tc>
      </w:tr>
      <w:tr w:rsidR="00B0648C" w:rsidTr="00D54A63">
        <w:trPr>
          <w:trHeight w:val="377"/>
        </w:trPr>
        <w:tc>
          <w:tcPr>
            <w:tcW w:w="586" w:type="dxa"/>
            <w:tcBorders>
              <w:bottom w:val="single" w:sz="4" w:space="0" w:color="auto"/>
            </w:tcBorders>
          </w:tcPr>
          <w:p w:rsidR="00B0648C" w:rsidRPr="00A71621" w:rsidRDefault="00B0648C" w:rsidP="00EC2F3C">
            <w:pPr>
              <w:spacing w:line="288" w:lineRule="auto"/>
              <w:rPr>
                <w:rFonts w:ascii="Tahoma" w:hAnsi="Tahoma"/>
                <w:b/>
                <w:bCs/>
              </w:rPr>
            </w:pPr>
            <w:r w:rsidRPr="00A71621">
              <w:rPr>
                <w:rFonts w:ascii="Tahoma" w:hAnsi="Tahoma"/>
                <w:b/>
                <w:bCs/>
              </w:rPr>
              <w:t>1</w:t>
            </w:r>
          </w:p>
        </w:tc>
        <w:tc>
          <w:tcPr>
            <w:tcW w:w="13515" w:type="dxa"/>
            <w:gridSpan w:val="6"/>
            <w:tcBorders>
              <w:bottom w:val="single" w:sz="4" w:space="0" w:color="auto"/>
            </w:tcBorders>
            <w:vAlign w:val="center"/>
          </w:tcPr>
          <w:p w:rsidR="006E189F" w:rsidRPr="006E189F" w:rsidRDefault="00B0648C" w:rsidP="00D54A63">
            <w:pPr>
              <w:spacing w:line="288" w:lineRule="auto"/>
              <w:rPr>
                <w:rFonts w:ascii="Tahoma" w:hAnsi="Tahoma"/>
                <w:i/>
                <w:iCs/>
              </w:rPr>
            </w:pPr>
            <w:r w:rsidRPr="00EF638E">
              <w:rPr>
                <w:rFonts w:ascii="Tahoma" w:hAnsi="Tahoma"/>
                <w:b/>
                <w:bCs/>
                <w:sz w:val="24"/>
                <w:szCs w:val="24"/>
              </w:rPr>
              <w:t>General details required</w:t>
            </w:r>
            <w:r w:rsidR="0017340F" w:rsidRPr="006E189F">
              <w:rPr>
                <w:rFonts w:ascii="Tahoma" w:hAnsi="Tahoma"/>
                <w:i/>
                <w:iCs/>
                <w:sz w:val="24"/>
                <w:szCs w:val="24"/>
              </w:rPr>
              <w:t xml:space="preserve"> </w:t>
            </w:r>
          </w:p>
        </w:tc>
      </w:tr>
      <w:tr w:rsidR="00EC2F3C" w:rsidTr="003851A6">
        <w:trPr>
          <w:gridAfter w:val="1"/>
          <w:wAfter w:w="14" w:type="dxa"/>
          <w:trHeight w:val="511"/>
        </w:trPr>
        <w:tc>
          <w:tcPr>
            <w:tcW w:w="586" w:type="dxa"/>
          </w:tcPr>
          <w:p w:rsidR="00EC2F3C" w:rsidRPr="00D85BBE" w:rsidRDefault="00EC2F3C" w:rsidP="00C83DFC">
            <w:pPr>
              <w:spacing w:line="288" w:lineRule="auto"/>
              <w:rPr>
                <w:rFonts w:ascii="Tahoma" w:hAnsi="Tahoma" w:cs="Tahoma"/>
                <w:sz w:val="24"/>
                <w:szCs w:val="24"/>
              </w:rPr>
            </w:pPr>
          </w:p>
        </w:tc>
        <w:tc>
          <w:tcPr>
            <w:tcW w:w="5894" w:type="dxa"/>
          </w:tcPr>
          <w:p w:rsidR="00EC2F3C" w:rsidRPr="00D85BBE" w:rsidRDefault="00EC2F3C" w:rsidP="007A6DCD">
            <w:pPr>
              <w:jc w:val="both"/>
              <w:rPr>
                <w:rFonts w:ascii="Tahoma" w:hAnsi="Tahoma" w:cs="Tahoma"/>
                <w:sz w:val="24"/>
                <w:szCs w:val="24"/>
              </w:rPr>
            </w:pPr>
            <w:r w:rsidRPr="00D85BBE">
              <w:rPr>
                <w:rFonts w:ascii="Tahoma" w:hAnsi="Tahoma" w:cs="Tahoma"/>
                <w:sz w:val="24"/>
                <w:szCs w:val="24"/>
              </w:rPr>
              <w:t>Updated Accredited Agency Agreement with the Local Accredited Agent attested by any court Judge, Magistrate and shall be certified by the Ambassador or High Commissioner or other diplomatic representative of Sri Lanka in the manufacturer’s country.</w:t>
            </w:r>
          </w:p>
        </w:tc>
        <w:tc>
          <w:tcPr>
            <w:tcW w:w="1115" w:type="dxa"/>
          </w:tcPr>
          <w:p w:rsidR="00EC2F3C" w:rsidRDefault="00EC2F3C" w:rsidP="00C83DFC">
            <w:pPr>
              <w:spacing w:line="288" w:lineRule="auto"/>
              <w:jc w:val="center"/>
              <w:rPr>
                <w:rFonts w:ascii="Tahoma" w:hAnsi="Tahoma"/>
              </w:rPr>
            </w:pPr>
          </w:p>
          <w:p w:rsidR="00BD0A30" w:rsidRDefault="00BD0A30" w:rsidP="00C83DFC">
            <w:pPr>
              <w:spacing w:line="288" w:lineRule="auto"/>
              <w:jc w:val="center"/>
              <w:rPr>
                <w:rFonts w:ascii="Tahoma" w:hAnsi="Tahoma"/>
              </w:rPr>
            </w:pPr>
            <w:r>
              <w:rPr>
                <w:rFonts w:ascii="Tahoma" w:hAnsi="Tahoma"/>
              </w:rPr>
              <w:t>yes</w:t>
            </w:r>
          </w:p>
        </w:tc>
        <w:tc>
          <w:tcPr>
            <w:tcW w:w="2125" w:type="dxa"/>
          </w:tcPr>
          <w:p w:rsidR="00EC2F3C" w:rsidRDefault="00BD0A30" w:rsidP="00C83DFC">
            <w:pPr>
              <w:spacing w:line="288" w:lineRule="auto"/>
              <w:rPr>
                <w:rFonts w:ascii="Tahoma" w:hAnsi="Tahoma"/>
              </w:rPr>
            </w:pPr>
            <w:r>
              <w:rPr>
                <w:rFonts w:ascii="Tahoma" w:hAnsi="Tahoma"/>
              </w:rPr>
              <w:t>Signed on 01.12.2016</w:t>
            </w:r>
          </w:p>
        </w:tc>
        <w:tc>
          <w:tcPr>
            <w:tcW w:w="2430" w:type="dxa"/>
          </w:tcPr>
          <w:p w:rsidR="00EC2F3C" w:rsidRDefault="00BD0A30" w:rsidP="00C83DFC">
            <w:pPr>
              <w:spacing w:line="288" w:lineRule="auto"/>
              <w:jc w:val="both"/>
              <w:rPr>
                <w:rFonts w:ascii="Tahoma" w:hAnsi="Tahoma"/>
              </w:rPr>
            </w:pPr>
            <w:r>
              <w:rPr>
                <w:rFonts w:ascii="Tahoma" w:hAnsi="Tahoma"/>
              </w:rPr>
              <w:t>The company shall have the right to terminate this contract by a written notice.</w:t>
            </w:r>
          </w:p>
        </w:tc>
        <w:tc>
          <w:tcPr>
            <w:tcW w:w="1937" w:type="dxa"/>
          </w:tcPr>
          <w:p w:rsidR="00EC2F3C" w:rsidRDefault="00EC2F3C" w:rsidP="00C83DFC">
            <w:pPr>
              <w:spacing w:line="288" w:lineRule="auto"/>
              <w:jc w:val="center"/>
              <w:rPr>
                <w:rFonts w:ascii="Tahoma" w:hAnsi="Tahoma"/>
              </w:rPr>
            </w:pPr>
          </w:p>
        </w:tc>
      </w:tr>
    </w:tbl>
    <w:p w:rsidR="0023325E" w:rsidRPr="00BC2976" w:rsidRDefault="0023325E" w:rsidP="003851A6">
      <w:pPr>
        <w:tabs>
          <w:tab w:val="left" w:pos="7815"/>
        </w:tabs>
        <w:spacing w:after="0" w:line="288" w:lineRule="auto"/>
        <w:rPr>
          <w:rFonts w:ascii="Tahoma" w:hAnsi="Tahoma"/>
        </w:rPr>
      </w:pPr>
    </w:p>
    <w:sectPr w:rsidR="0023325E" w:rsidRPr="00BC2976" w:rsidSect="003851A6">
      <w:headerReference w:type="default" r:id="rId9"/>
      <w:footerReference w:type="default" r:id="rId10"/>
      <w:pgSz w:w="15840" w:h="12240" w:orient="landscape" w:code="1"/>
      <w:pgMar w:top="1080" w:right="1080" w:bottom="630" w:left="1080" w:header="720" w:footer="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A1B" w:rsidRDefault="00887A1B" w:rsidP="00A6594F">
      <w:pPr>
        <w:spacing w:after="0" w:line="240" w:lineRule="auto"/>
      </w:pPr>
      <w:r>
        <w:separator/>
      </w:r>
    </w:p>
  </w:endnote>
  <w:endnote w:type="continuationSeparator" w:id="0">
    <w:p w:rsidR="00887A1B" w:rsidRDefault="00887A1B" w:rsidP="00A6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34331"/>
      <w:docPartObj>
        <w:docPartGallery w:val="Page Numbers (Bottom of Page)"/>
        <w:docPartUnique/>
      </w:docPartObj>
    </w:sdtPr>
    <w:sdtEndPr>
      <w:rPr>
        <w:noProof/>
      </w:rPr>
    </w:sdtEndPr>
    <w:sdtContent>
      <w:sdt>
        <w:sdtPr>
          <w:id w:val="-1973122128"/>
          <w:docPartObj>
            <w:docPartGallery w:val="Page Numbers (Bottom of Page)"/>
            <w:docPartUnique/>
          </w:docPartObj>
        </w:sdtPr>
        <w:sdtEndPr>
          <w:rPr>
            <w:noProof/>
          </w:rPr>
        </w:sdtEndPr>
        <w:sdtContent>
          <w:sdt>
            <w:sdtPr>
              <w:id w:val="1263795304"/>
              <w:docPartObj>
                <w:docPartGallery w:val="Page Numbers (Bottom of Page)"/>
                <w:docPartUnique/>
              </w:docPartObj>
            </w:sdtPr>
            <w:sdtEndPr>
              <w:rPr>
                <w:noProof/>
              </w:rPr>
            </w:sdtEndPr>
            <w:sdtContent>
              <w:p w:rsidR="000D33BD" w:rsidRDefault="000D33BD" w:rsidP="000D33BD">
                <w:pPr>
                  <w:pStyle w:val="Footer"/>
                  <w:jc w:val="center"/>
                </w:pPr>
                <w:r>
                  <w:fldChar w:fldCharType="begin"/>
                </w:r>
                <w:r>
                  <w:instrText xml:space="preserve"> PAGE   \* MERGEFORMAT </w:instrText>
                </w:r>
                <w:r>
                  <w:fldChar w:fldCharType="separate"/>
                </w:r>
                <w:r w:rsidR="00887A1B">
                  <w:rPr>
                    <w:noProof/>
                  </w:rPr>
                  <w:t>1</w:t>
                </w:r>
                <w:r>
                  <w:rPr>
                    <w:noProof/>
                  </w:rPr>
                  <w:fldChar w:fldCharType="end"/>
                </w:r>
                <w:r>
                  <w:rPr>
                    <w:noProof/>
                  </w:rPr>
                  <w:t xml:space="preserve"> of ……..</w:t>
                </w:r>
              </w:p>
            </w:sdtContent>
          </w:sdt>
          <w:p w:rsidR="000D33BD" w:rsidRDefault="00887A1B" w:rsidP="000D33BD">
            <w:pPr>
              <w:pStyle w:val="Footer"/>
              <w:jc w:val="center"/>
              <w:rPr>
                <w:noProof/>
              </w:rPr>
            </w:pPr>
          </w:p>
        </w:sdtContent>
      </w:sdt>
      <w:p w:rsidR="000D33BD" w:rsidRDefault="000D33BD">
        <w:pPr>
          <w:pStyle w:val="Footer"/>
          <w:jc w:val="center"/>
        </w:pPr>
        <w:r>
          <w:t xml:space="preserve"> </w:t>
        </w:r>
      </w:p>
    </w:sdtContent>
  </w:sdt>
  <w:p w:rsidR="00C72578" w:rsidRDefault="00C72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A1B" w:rsidRDefault="00887A1B" w:rsidP="00A6594F">
      <w:pPr>
        <w:spacing w:after="0" w:line="240" w:lineRule="auto"/>
      </w:pPr>
      <w:r>
        <w:separator/>
      </w:r>
    </w:p>
  </w:footnote>
  <w:footnote w:type="continuationSeparator" w:id="0">
    <w:p w:rsidR="00887A1B" w:rsidRDefault="00887A1B" w:rsidP="00A65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5E" w:rsidRPr="003E3721" w:rsidRDefault="000D33BD" w:rsidP="000D33BD">
    <w:pPr>
      <w:pStyle w:val="Header"/>
      <w:jc w:val="right"/>
      <w:rPr>
        <w:sz w:val="26"/>
        <w:szCs w:val="26"/>
      </w:rPr>
    </w:pPr>
    <w:r w:rsidRPr="003E3721">
      <w:rPr>
        <w:sz w:val="26"/>
        <w:szCs w:val="26"/>
      </w:rPr>
      <w:t>Annex 01: General Details Require</w:t>
    </w:r>
    <w:r w:rsidR="003E3721">
      <w:rPr>
        <w:sz w:val="26"/>
        <w:szCs w:val="26"/>
      </w:rPr>
      <w:t>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464"/>
    <w:multiLevelType w:val="hybridMultilevel"/>
    <w:tmpl w:val="DEA867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0F38"/>
    <w:multiLevelType w:val="hybridMultilevel"/>
    <w:tmpl w:val="9D0A1AB0"/>
    <w:lvl w:ilvl="0" w:tplc="E02A444C">
      <w:start w:val="3"/>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862B3"/>
    <w:multiLevelType w:val="multilevel"/>
    <w:tmpl w:val="17EE85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2070" w:hanging="720"/>
      </w:pPr>
      <w:rPr>
        <w:rFonts w:hint="default"/>
        <w:b/>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16B83CE3"/>
    <w:multiLevelType w:val="hybridMultilevel"/>
    <w:tmpl w:val="4790BBE6"/>
    <w:lvl w:ilvl="0" w:tplc="1A20B020">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916C4"/>
    <w:multiLevelType w:val="hybridMultilevel"/>
    <w:tmpl w:val="194AA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30C12"/>
    <w:multiLevelType w:val="hybridMultilevel"/>
    <w:tmpl w:val="F9E6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E4289B"/>
    <w:multiLevelType w:val="hybridMultilevel"/>
    <w:tmpl w:val="D5AA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9504AA"/>
    <w:multiLevelType w:val="hybridMultilevel"/>
    <w:tmpl w:val="25E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8643E"/>
    <w:multiLevelType w:val="hybridMultilevel"/>
    <w:tmpl w:val="8A6E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CC6D2A"/>
    <w:multiLevelType w:val="hybridMultilevel"/>
    <w:tmpl w:val="84D8E988"/>
    <w:lvl w:ilvl="0" w:tplc="502AB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0D05B8"/>
    <w:multiLevelType w:val="multilevel"/>
    <w:tmpl w:val="7D4E9F7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b/>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BCB70CD"/>
    <w:multiLevelType w:val="hybridMultilevel"/>
    <w:tmpl w:val="3A82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60480"/>
    <w:multiLevelType w:val="hybridMultilevel"/>
    <w:tmpl w:val="B7500294"/>
    <w:lvl w:ilvl="0" w:tplc="687CC74C">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F0589F"/>
    <w:multiLevelType w:val="hybridMultilevel"/>
    <w:tmpl w:val="2690E8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EA10BB"/>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58F535B"/>
    <w:multiLevelType w:val="hybridMultilevel"/>
    <w:tmpl w:val="8FEAA6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5816FF"/>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B984D17"/>
    <w:multiLevelType w:val="hybridMultilevel"/>
    <w:tmpl w:val="C0146B42"/>
    <w:lvl w:ilvl="0" w:tplc="F7C00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7"/>
  </w:num>
  <w:num w:numId="5">
    <w:abstractNumId w:val="7"/>
  </w:num>
  <w:num w:numId="6">
    <w:abstractNumId w:val="10"/>
  </w:num>
  <w:num w:numId="7">
    <w:abstractNumId w:val="6"/>
  </w:num>
  <w:num w:numId="8">
    <w:abstractNumId w:val="16"/>
  </w:num>
  <w:num w:numId="9">
    <w:abstractNumId w:val="2"/>
  </w:num>
  <w:num w:numId="10">
    <w:abstractNumId w:val="14"/>
  </w:num>
  <w:num w:numId="11">
    <w:abstractNumId w:val="13"/>
  </w:num>
  <w:num w:numId="12">
    <w:abstractNumId w:val="0"/>
  </w:num>
  <w:num w:numId="13">
    <w:abstractNumId w:val="15"/>
  </w:num>
  <w:num w:numId="14">
    <w:abstractNumId w:val="12"/>
  </w:num>
  <w:num w:numId="15">
    <w:abstractNumId w:val="3"/>
  </w:num>
  <w:num w:numId="16">
    <w:abstractNumId w:val="1"/>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9E"/>
    <w:rsid w:val="00003098"/>
    <w:rsid w:val="000135A9"/>
    <w:rsid w:val="000140A5"/>
    <w:rsid w:val="00015C2B"/>
    <w:rsid w:val="00021AD0"/>
    <w:rsid w:val="000220A7"/>
    <w:rsid w:val="0002359C"/>
    <w:rsid w:val="000240E1"/>
    <w:rsid w:val="0002461B"/>
    <w:rsid w:val="00025BA0"/>
    <w:rsid w:val="00026B8E"/>
    <w:rsid w:val="0003100C"/>
    <w:rsid w:val="00034FF0"/>
    <w:rsid w:val="00055527"/>
    <w:rsid w:val="00056FE5"/>
    <w:rsid w:val="000573D0"/>
    <w:rsid w:val="0005762E"/>
    <w:rsid w:val="00061898"/>
    <w:rsid w:val="00062776"/>
    <w:rsid w:val="00065515"/>
    <w:rsid w:val="00067136"/>
    <w:rsid w:val="00071DB9"/>
    <w:rsid w:val="000901B3"/>
    <w:rsid w:val="00094A20"/>
    <w:rsid w:val="00097C27"/>
    <w:rsid w:val="000A08E0"/>
    <w:rsid w:val="000A675E"/>
    <w:rsid w:val="000A6B6C"/>
    <w:rsid w:val="000C2C2E"/>
    <w:rsid w:val="000D05DA"/>
    <w:rsid w:val="000D33BD"/>
    <w:rsid w:val="000F357E"/>
    <w:rsid w:val="000F4470"/>
    <w:rsid w:val="000F5BC7"/>
    <w:rsid w:val="00102D1A"/>
    <w:rsid w:val="0011046F"/>
    <w:rsid w:val="001118B2"/>
    <w:rsid w:val="001220A7"/>
    <w:rsid w:val="00123727"/>
    <w:rsid w:val="001257C4"/>
    <w:rsid w:val="00125D3B"/>
    <w:rsid w:val="001271DF"/>
    <w:rsid w:val="00136972"/>
    <w:rsid w:val="00143B1C"/>
    <w:rsid w:val="001447D6"/>
    <w:rsid w:val="001514F4"/>
    <w:rsid w:val="0015399C"/>
    <w:rsid w:val="00155ADA"/>
    <w:rsid w:val="00163C3B"/>
    <w:rsid w:val="001707FA"/>
    <w:rsid w:val="001729D3"/>
    <w:rsid w:val="0017340F"/>
    <w:rsid w:val="00174203"/>
    <w:rsid w:val="0017526E"/>
    <w:rsid w:val="001805E3"/>
    <w:rsid w:val="00183A56"/>
    <w:rsid w:val="0018468F"/>
    <w:rsid w:val="00186A1B"/>
    <w:rsid w:val="001926FD"/>
    <w:rsid w:val="00192CCD"/>
    <w:rsid w:val="00196EF2"/>
    <w:rsid w:val="001A37DB"/>
    <w:rsid w:val="001A741E"/>
    <w:rsid w:val="001B15FA"/>
    <w:rsid w:val="001C477F"/>
    <w:rsid w:val="001C681D"/>
    <w:rsid w:val="001D5F1B"/>
    <w:rsid w:val="001D6277"/>
    <w:rsid w:val="001E6F06"/>
    <w:rsid w:val="001E78C2"/>
    <w:rsid w:val="001F5007"/>
    <w:rsid w:val="00220108"/>
    <w:rsid w:val="00231AEE"/>
    <w:rsid w:val="0023325E"/>
    <w:rsid w:val="00234DE9"/>
    <w:rsid w:val="002358A3"/>
    <w:rsid w:val="00243AFE"/>
    <w:rsid w:val="00247611"/>
    <w:rsid w:val="002558F3"/>
    <w:rsid w:val="00267B3A"/>
    <w:rsid w:val="00267D97"/>
    <w:rsid w:val="002714D8"/>
    <w:rsid w:val="00271C39"/>
    <w:rsid w:val="00275E06"/>
    <w:rsid w:val="00295C59"/>
    <w:rsid w:val="002B0EDE"/>
    <w:rsid w:val="002B687B"/>
    <w:rsid w:val="002C37DD"/>
    <w:rsid w:val="002C59F5"/>
    <w:rsid w:val="002C710A"/>
    <w:rsid w:val="002C7464"/>
    <w:rsid w:val="002D13EF"/>
    <w:rsid w:val="002D6FF4"/>
    <w:rsid w:val="002E2A43"/>
    <w:rsid w:val="002E3202"/>
    <w:rsid w:val="002E35D4"/>
    <w:rsid w:val="002E4DC2"/>
    <w:rsid w:val="002F1666"/>
    <w:rsid w:val="002F76A9"/>
    <w:rsid w:val="00311117"/>
    <w:rsid w:val="00314239"/>
    <w:rsid w:val="00320F75"/>
    <w:rsid w:val="0032454C"/>
    <w:rsid w:val="00324C4B"/>
    <w:rsid w:val="00347E51"/>
    <w:rsid w:val="00354C62"/>
    <w:rsid w:val="003551FE"/>
    <w:rsid w:val="00355587"/>
    <w:rsid w:val="0036243B"/>
    <w:rsid w:val="003739FA"/>
    <w:rsid w:val="00376997"/>
    <w:rsid w:val="0038040E"/>
    <w:rsid w:val="003851A6"/>
    <w:rsid w:val="0039161B"/>
    <w:rsid w:val="00391DF6"/>
    <w:rsid w:val="003A3788"/>
    <w:rsid w:val="003A58CB"/>
    <w:rsid w:val="003B3B51"/>
    <w:rsid w:val="003D0DFE"/>
    <w:rsid w:val="003E3721"/>
    <w:rsid w:val="003F17A2"/>
    <w:rsid w:val="003F483C"/>
    <w:rsid w:val="00405A0F"/>
    <w:rsid w:val="004237B0"/>
    <w:rsid w:val="00431269"/>
    <w:rsid w:val="00437216"/>
    <w:rsid w:val="00445AF5"/>
    <w:rsid w:val="00450DCF"/>
    <w:rsid w:val="00452640"/>
    <w:rsid w:val="00455BEA"/>
    <w:rsid w:val="0046051D"/>
    <w:rsid w:val="0048138A"/>
    <w:rsid w:val="0048262A"/>
    <w:rsid w:val="00495269"/>
    <w:rsid w:val="00497A33"/>
    <w:rsid w:val="004A12E6"/>
    <w:rsid w:val="004A1FB8"/>
    <w:rsid w:val="004B4A41"/>
    <w:rsid w:val="004C39F1"/>
    <w:rsid w:val="004C5644"/>
    <w:rsid w:val="004E621C"/>
    <w:rsid w:val="004F5059"/>
    <w:rsid w:val="00507A57"/>
    <w:rsid w:val="00520A25"/>
    <w:rsid w:val="00524195"/>
    <w:rsid w:val="00530146"/>
    <w:rsid w:val="005324A7"/>
    <w:rsid w:val="005414EC"/>
    <w:rsid w:val="0054322E"/>
    <w:rsid w:val="00543B80"/>
    <w:rsid w:val="00550333"/>
    <w:rsid w:val="0055456A"/>
    <w:rsid w:val="00567A67"/>
    <w:rsid w:val="00581B0F"/>
    <w:rsid w:val="005860D4"/>
    <w:rsid w:val="005927A6"/>
    <w:rsid w:val="00596504"/>
    <w:rsid w:val="005A46BE"/>
    <w:rsid w:val="005B1431"/>
    <w:rsid w:val="005B2A1A"/>
    <w:rsid w:val="005B5AAB"/>
    <w:rsid w:val="005C0040"/>
    <w:rsid w:val="005C34C8"/>
    <w:rsid w:val="005C54B5"/>
    <w:rsid w:val="005D1F51"/>
    <w:rsid w:val="005D2B55"/>
    <w:rsid w:val="005D57FE"/>
    <w:rsid w:val="005D58BC"/>
    <w:rsid w:val="005E1AC6"/>
    <w:rsid w:val="005F2B3F"/>
    <w:rsid w:val="00602F74"/>
    <w:rsid w:val="00617822"/>
    <w:rsid w:val="00624459"/>
    <w:rsid w:val="00637E22"/>
    <w:rsid w:val="00641E87"/>
    <w:rsid w:val="006437B2"/>
    <w:rsid w:val="00652D84"/>
    <w:rsid w:val="00653C8C"/>
    <w:rsid w:val="00654DE3"/>
    <w:rsid w:val="006629FB"/>
    <w:rsid w:val="0066632A"/>
    <w:rsid w:val="0067480F"/>
    <w:rsid w:val="00685179"/>
    <w:rsid w:val="00692699"/>
    <w:rsid w:val="00694D9D"/>
    <w:rsid w:val="00694FCF"/>
    <w:rsid w:val="006A2491"/>
    <w:rsid w:val="006A26EB"/>
    <w:rsid w:val="006A5586"/>
    <w:rsid w:val="006C43FC"/>
    <w:rsid w:val="006C6BCB"/>
    <w:rsid w:val="006D2EFD"/>
    <w:rsid w:val="006D47D1"/>
    <w:rsid w:val="006D4E37"/>
    <w:rsid w:val="006E189F"/>
    <w:rsid w:val="006F35D6"/>
    <w:rsid w:val="007215F5"/>
    <w:rsid w:val="00721E89"/>
    <w:rsid w:val="00721F7B"/>
    <w:rsid w:val="00726A1D"/>
    <w:rsid w:val="00735BF0"/>
    <w:rsid w:val="00741B67"/>
    <w:rsid w:val="00742258"/>
    <w:rsid w:val="00750A75"/>
    <w:rsid w:val="007529E6"/>
    <w:rsid w:val="00756F42"/>
    <w:rsid w:val="00760BD0"/>
    <w:rsid w:val="00776F7A"/>
    <w:rsid w:val="00780263"/>
    <w:rsid w:val="00781174"/>
    <w:rsid w:val="007867C9"/>
    <w:rsid w:val="00796574"/>
    <w:rsid w:val="0079766A"/>
    <w:rsid w:val="007A4A20"/>
    <w:rsid w:val="007A4ADA"/>
    <w:rsid w:val="007A61AE"/>
    <w:rsid w:val="007A6DCD"/>
    <w:rsid w:val="007B6A8A"/>
    <w:rsid w:val="007B76BA"/>
    <w:rsid w:val="007C67DC"/>
    <w:rsid w:val="007D2363"/>
    <w:rsid w:val="007D310F"/>
    <w:rsid w:val="007D6C81"/>
    <w:rsid w:val="007D7294"/>
    <w:rsid w:val="007E4960"/>
    <w:rsid w:val="007F28BB"/>
    <w:rsid w:val="007F4B6B"/>
    <w:rsid w:val="007F4DE0"/>
    <w:rsid w:val="00800DBD"/>
    <w:rsid w:val="008110B2"/>
    <w:rsid w:val="0081189E"/>
    <w:rsid w:val="0081623F"/>
    <w:rsid w:val="008223CA"/>
    <w:rsid w:val="008255B5"/>
    <w:rsid w:val="00825E7F"/>
    <w:rsid w:val="00834776"/>
    <w:rsid w:val="00835052"/>
    <w:rsid w:val="00836C7D"/>
    <w:rsid w:val="00850093"/>
    <w:rsid w:val="00854391"/>
    <w:rsid w:val="00854FF5"/>
    <w:rsid w:val="008568BB"/>
    <w:rsid w:val="00861AB8"/>
    <w:rsid w:val="0087381E"/>
    <w:rsid w:val="00873F18"/>
    <w:rsid w:val="0087738A"/>
    <w:rsid w:val="00880308"/>
    <w:rsid w:val="00882909"/>
    <w:rsid w:val="00887A1B"/>
    <w:rsid w:val="00896C60"/>
    <w:rsid w:val="00896F81"/>
    <w:rsid w:val="008B0CD7"/>
    <w:rsid w:val="008C3BDA"/>
    <w:rsid w:val="008C5F12"/>
    <w:rsid w:val="008F5D75"/>
    <w:rsid w:val="008F6317"/>
    <w:rsid w:val="008F7DC7"/>
    <w:rsid w:val="00905911"/>
    <w:rsid w:val="009165FA"/>
    <w:rsid w:val="009167D5"/>
    <w:rsid w:val="00921B3A"/>
    <w:rsid w:val="00924EFF"/>
    <w:rsid w:val="00927EA0"/>
    <w:rsid w:val="009344E6"/>
    <w:rsid w:val="00934ED3"/>
    <w:rsid w:val="00937926"/>
    <w:rsid w:val="009477F0"/>
    <w:rsid w:val="00950AF2"/>
    <w:rsid w:val="00951856"/>
    <w:rsid w:val="00955CAF"/>
    <w:rsid w:val="00957BAD"/>
    <w:rsid w:val="009618F6"/>
    <w:rsid w:val="009623D5"/>
    <w:rsid w:val="00964563"/>
    <w:rsid w:val="0096512F"/>
    <w:rsid w:val="00970B94"/>
    <w:rsid w:val="00973C81"/>
    <w:rsid w:val="00976580"/>
    <w:rsid w:val="00980267"/>
    <w:rsid w:val="00992DD5"/>
    <w:rsid w:val="009A3160"/>
    <w:rsid w:val="009A45F2"/>
    <w:rsid w:val="009C6F61"/>
    <w:rsid w:val="009F0F48"/>
    <w:rsid w:val="00A160D3"/>
    <w:rsid w:val="00A2209B"/>
    <w:rsid w:val="00A30D7A"/>
    <w:rsid w:val="00A41BAF"/>
    <w:rsid w:val="00A44077"/>
    <w:rsid w:val="00A467EA"/>
    <w:rsid w:val="00A50A05"/>
    <w:rsid w:val="00A52F04"/>
    <w:rsid w:val="00A5353E"/>
    <w:rsid w:val="00A65000"/>
    <w:rsid w:val="00A658B1"/>
    <w:rsid w:val="00A6594F"/>
    <w:rsid w:val="00A675EF"/>
    <w:rsid w:val="00A71621"/>
    <w:rsid w:val="00A7513B"/>
    <w:rsid w:val="00A76F8D"/>
    <w:rsid w:val="00A82B13"/>
    <w:rsid w:val="00A90280"/>
    <w:rsid w:val="00A96628"/>
    <w:rsid w:val="00A97EB2"/>
    <w:rsid w:val="00AA37BE"/>
    <w:rsid w:val="00AA38BF"/>
    <w:rsid w:val="00AA3DBA"/>
    <w:rsid w:val="00AB3CC3"/>
    <w:rsid w:val="00AB5B3A"/>
    <w:rsid w:val="00AC7F4C"/>
    <w:rsid w:val="00AD3D06"/>
    <w:rsid w:val="00AD3FD0"/>
    <w:rsid w:val="00AD6655"/>
    <w:rsid w:val="00AD6F2E"/>
    <w:rsid w:val="00AE2C22"/>
    <w:rsid w:val="00AE3110"/>
    <w:rsid w:val="00B05FAB"/>
    <w:rsid w:val="00B0648C"/>
    <w:rsid w:val="00B06997"/>
    <w:rsid w:val="00B145E0"/>
    <w:rsid w:val="00B15226"/>
    <w:rsid w:val="00B15402"/>
    <w:rsid w:val="00B16B67"/>
    <w:rsid w:val="00B25C08"/>
    <w:rsid w:val="00B26BA5"/>
    <w:rsid w:val="00B41746"/>
    <w:rsid w:val="00B52A7E"/>
    <w:rsid w:val="00B6181F"/>
    <w:rsid w:val="00B71A7C"/>
    <w:rsid w:val="00B763EA"/>
    <w:rsid w:val="00B77A66"/>
    <w:rsid w:val="00B902B2"/>
    <w:rsid w:val="00B908E1"/>
    <w:rsid w:val="00BA5D73"/>
    <w:rsid w:val="00BC0F33"/>
    <w:rsid w:val="00BC2976"/>
    <w:rsid w:val="00BC684E"/>
    <w:rsid w:val="00BD0A30"/>
    <w:rsid w:val="00BD5C0A"/>
    <w:rsid w:val="00BE038F"/>
    <w:rsid w:val="00BE3971"/>
    <w:rsid w:val="00BF1CD9"/>
    <w:rsid w:val="00C14AF3"/>
    <w:rsid w:val="00C15F40"/>
    <w:rsid w:val="00C25A08"/>
    <w:rsid w:val="00C26B79"/>
    <w:rsid w:val="00C354D9"/>
    <w:rsid w:val="00C437D3"/>
    <w:rsid w:val="00C43EB1"/>
    <w:rsid w:val="00C45281"/>
    <w:rsid w:val="00C52B2A"/>
    <w:rsid w:val="00C56471"/>
    <w:rsid w:val="00C57E42"/>
    <w:rsid w:val="00C6121F"/>
    <w:rsid w:val="00C614F8"/>
    <w:rsid w:val="00C618B7"/>
    <w:rsid w:val="00C676E4"/>
    <w:rsid w:val="00C72578"/>
    <w:rsid w:val="00C73186"/>
    <w:rsid w:val="00C73EC7"/>
    <w:rsid w:val="00C73F7C"/>
    <w:rsid w:val="00C7594C"/>
    <w:rsid w:val="00C84C58"/>
    <w:rsid w:val="00CA5E82"/>
    <w:rsid w:val="00CB2B0A"/>
    <w:rsid w:val="00CC406F"/>
    <w:rsid w:val="00CD0E9A"/>
    <w:rsid w:val="00CD2F5B"/>
    <w:rsid w:val="00CD33B2"/>
    <w:rsid w:val="00CD6B2A"/>
    <w:rsid w:val="00CF0278"/>
    <w:rsid w:val="00CF1760"/>
    <w:rsid w:val="00CF2441"/>
    <w:rsid w:val="00CF3047"/>
    <w:rsid w:val="00CF3404"/>
    <w:rsid w:val="00CF404D"/>
    <w:rsid w:val="00D00E3E"/>
    <w:rsid w:val="00D03A14"/>
    <w:rsid w:val="00D10722"/>
    <w:rsid w:val="00D10E63"/>
    <w:rsid w:val="00D1731C"/>
    <w:rsid w:val="00D2241F"/>
    <w:rsid w:val="00D231F2"/>
    <w:rsid w:val="00D27324"/>
    <w:rsid w:val="00D31E23"/>
    <w:rsid w:val="00D44E8C"/>
    <w:rsid w:val="00D54A63"/>
    <w:rsid w:val="00D55F6B"/>
    <w:rsid w:val="00D57737"/>
    <w:rsid w:val="00D612FD"/>
    <w:rsid w:val="00D6575C"/>
    <w:rsid w:val="00D65C52"/>
    <w:rsid w:val="00D6633F"/>
    <w:rsid w:val="00D7242A"/>
    <w:rsid w:val="00D72CFE"/>
    <w:rsid w:val="00D73A62"/>
    <w:rsid w:val="00D759DD"/>
    <w:rsid w:val="00D838CB"/>
    <w:rsid w:val="00D875BA"/>
    <w:rsid w:val="00D92D93"/>
    <w:rsid w:val="00D934F9"/>
    <w:rsid w:val="00D94DCC"/>
    <w:rsid w:val="00D9511B"/>
    <w:rsid w:val="00D96E7A"/>
    <w:rsid w:val="00DB4911"/>
    <w:rsid w:val="00DC0AD1"/>
    <w:rsid w:val="00DC46C8"/>
    <w:rsid w:val="00DD0A95"/>
    <w:rsid w:val="00DE3BC5"/>
    <w:rsid w:val="00DF69F3"/>
    <w:rsid w:val="00DF7FC6"/>
    <w:rsid w:val="00E04A4C"/>
    <w:rsid w:val="00E04BFC"/>
    <w:rsid w:val="00E16788"/>
    <w:rsid w:val="00E2099D"/>
    <w:rsid w:val="00E31831"/>
    <w:rsid w:val="00E352D7"/>
    <w:rsid w:val="00E5417E"/>
    <w:rsid w:val="00E55D9B"/>
    <w:rsid w:val="00E565CB"/>
    <w:rsid w:val="00E60707"/>
    <w:rsid w:val="00E60D21"/>
    <w:rsid w:val="00E616C4"/>
    <w:rsid w:val="00E61D7B"/>
    <w:rsid w:val="00E92664"/>
    <w:rsid w:val="00E93E33"/>
    <w:rsid w:val="00E95A7C"/>
    <w:rsid w:val="00E971CC"/>
    <w:rsid w:val="00EA5D2D"/>
    <w:rsid w:val="00EB055B"/>
    <w:rsid w:val="00EB43D4"/>
    <w:rsid w:val="00EB540C"/>
    <w:rsid w:val="00EB693B"/>
    <w:rsid w:val="00EB6967"/>
    <w:rsid w:val="00EB699B"/>
    <w:rsid w:val="00EC2F3C"/>
    <w:rsid w:val="00EC79D8"/>
    <w:rsid w:val="00ED5F78"/>
    <w:rsid w:val="00EE3670"/>
    <w:rsid w:val="00EE5CF8"/>
    <w:rsid w:val="00EE6DC9"/>
    <w:rsid w:val="00EF5F99"/>
    <w:rsid w:val="00EF638E"/>
    <w:rsid w:val="00F003AE"/>
    <w:rsid w:val="00F15ECE"/>
    <w:rsid w:val="00F20EAB"/>
    <w:rsid w:val="00F2313F"/>
    <w:rsid w:val="00F23707"/>
    <w:rsid w:val="00F33569"/>
    <w:rsid w:val="00F363FE"/>
    <w:rsid w:val="00F37CEC"/>
    <w:rsid w:val="00F4021E"/>
    <w:rsid w:val="00F61B2F"/>
    <w:rsid w:val="00F66BA3"/>
    <w:rsid w:val="00F67A47"/>
    <w:rsid w:val="00F707D8"/>
    <w:rsid w:val="00F71597"/>
    <w:rsid w:val="00F86252"/>
    <w:rsid w:val="00F87ADF"/>
    <w:rsid w:val="00F9089A"/>
    <w:rsid w:val="00F95E2F"/>
    <w:rsid w:val="00FB1FE5"/>
    <w:rsid w:val="00FD3380"/>
    <w:rsid w:val="00FD5876"/>
    <w:rsid w:val="00FF505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 w:type="paragraph" w:customStyle="1" w:styleId="Default">
    <w:name w:val="Default"/>
    <w:rsid w:val="005414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 w:type="paragraph" w:customStyle="1" w:styleId="Default">
    <w:name w:val="Default"/>
    <w:rsid w:val="005414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20D57-7150-4548-B120-E7AC28C8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2022-11-14T10:30:00Z</cp:lastPrinted>
  <dcterms:created xsi:type="dcterms:W3CDTF">2023-03-21T04:11:00Z</dcterms:created>
  <dcterms:modified xsi:type="dcterms:W3CDTF">2023-04-25T06:22:00Z</dcterms:modified>
</cp:coreProperties>
</file>