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01" w:rsidRPr="005C5D01" w:rsidRDefault="005C5D01" w:rsidP="005C5D01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5C5D01">
        <w:rPr>
          <w:rFonts w:ascii="Tahoma" w:eastAsia="Calibri" w:hAnsi="Tahoma" w:cs="Latha"/>
          <w:b/>
          <w:bCs/>
          <w:sz w:val="26"/>
          <w:szCs w:val="26"/>
        </w:rPr>
        <w:t>Annual Auditing of</w:t>
      </w:r>
    </w:p>
    <w:p w:rsidR="005C5D01" w:rsidRDefault="005C5D01" w:rsidP="005C5D01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5C5D01">
        <w:rPr>
          <w:rFonts w:ascii="Tahoma" w:eastAsia="Calibri" w:hAnsi="Tahoma" w:cs="Latha"/>
          <w:b/>
          <w:bCs/>
          <w:sz w:val="26"/>
          <w:szCs w:val="26"/>
        </w:rPr>
        <w:t>Pre-qualification requirement of DI Pipes and Fittings</w:t>
      </w:r>
    </w:p>
    <w:p w:rsidR="00AD4331" w:rsidRDefault="00AD4331" w:rsidP="005C5D01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</w:p>
    <w:p w:rsidR="00AD4331" w:rsidRDefault="00AD4331" w:rsidP="005C5D01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</w:p>
    <w:p w:rsidR="00805FC4" w:rsidRDefault="009A4F15" w:rsidP="00805FC4">
      <w:pPr>
        <w:spacing w:after="0" w:line="288" w:lineRule="auto"/>
        <w:ind w:firstLine="720"/>
        <w:jc w:val="center"/>
        <w:rPr>
          <w:rFonts w:ascii="Tahoma" w:hAnsi="Tahoma"/>
          <w:b/>
          <w:bCs/>
          <w:sz w:val="24"/>
          <w:szCs w:val="24"/>
        </w:rPr>
      </w:pPr>
      <w:r w:rsidRPr="009A4F15">
        <w:rPr>
          <w:rFonts w:ascii="Tahoma" w:hAnsi="Tahom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CAE2C" wp14:editId="6C62A220">
                <wp:simplePos x="0" y="0"/>
                <wp:positionH relativeFrom="column">
                  <wp:posOffset>-72390</wp:posOffset>
                </wp:positionH>
                <wp:positionV relativeFrom="paragraph">
                  <wp:posOffset>210820</wp:posOffset>
                </wp:positionV>
                <wp:extent cx="4949825" cy="3751580"/>
                <wp:effectExtent l="0" t="0" r="22225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9825" cy="3751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4F15" w:rsidRPr="006F0A51" w:rsidRDefault="009A4F15" w:rsidP="009A4F15">
                            <w:pPr>
                              <w:rPr>
                                <w:rFonts w:ascii="Tahoma" w:hAnsi="Tahoma"/>
                              </w:rPr>
                            </w:pPr>
                            <w:r w:rsidRPr="00E60707">
                              <w:rPr>
                                <w:rFonts w:ascii="Tahoma" w:hAnsi="Tahoma"/>
                                <w:b/>
                                <w:bCs/>
                              </w:rPr>
                              <w:t>Pipe Manufacturer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: M/s. Shanxi Yuansheng Industrial Co. Ltd., 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(Stationed in Taiyuan Xinhongbo Business Secretary Co., Ltd. – 20180020) Floor </w:t>
                            </w:r>
                            <w:r w:rsidR="0089382A">
                              <w:rPr>
                                <w:rFonts w:ascii="Tahoma" w:hAnsi="Tahoma"/>
                              </w:rPr>
                              <w:t>6, Unit 1, Building 9, No. 918 (</w:t>
                            </w:r>
                            <w:r>
                              <w:rPr>
                                <w:rFonts w:ascii="Tahoma" w:hAnsi="Tahoma"/>
                              </w:rPr>
                              <w:t>North District), Tiyu West Road, Xiaodian District, Taiyuan City, Shanxi Province 030006, P.R. China</w:t>
                            </w:r>
                          </w:p>
                          <w:p w:rsidR="009A4F15" w:rsidRPr="00020BAE" w:rsidRDefault="009A4F15" w:rsidP="009A4F15">
                            <w:pPr>
                              <w:rPr>
                                <w:rFonts w:ascii="Tahoma" w:hAnsi="Tahoma"/>
                              </w:rPr>
                            </w:pPr>
                            <w:r w:rsidRPr="00020BAE">
                              <w:rPr>
                                <w:rFonts w:ascii="Tahoma" w:hAnsi="Tahoma"/>
                                <w:b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ipes </w:t>
                            </w:r>
                            <w:r w:rsidRPr="00E60707">
                              <w:rPr>
                                <w:rFonts w:ascii="Tahoma" w:hAnsi="Tahoma"/>
                                <w:b/>
                                <w:bCs/>
                              </w:rPr>
                              <w:t>Manufacturer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factory Address: </w:t>
                            </w:r>
                            <w:r w:rsidRPr="00020BAE">
                              <w:rPr>
                                <w:rFonts w:ascii="Tahoma" w:hAnsi="Tahoma"/>
                              </w:rPr>
                              <w:t>No 2801, Building 7, Motianshi Community, No.51 Binhe West Road, Taiyuan City, Shanxi Province 030027 P.R. China</w:t>
                            </w:r>
                          </w:p>
                          <w:p w:rsidR="009A4F15" w:rsidRPr="00785ADF" w:rsidRDefault="009A4F15" w:rsidP="009A4F15">
                            <w:pPr>
                              <w:rPr>
                                <w:rFonts w:ascii="Tahoma" w:hAnsi="Tahoma"/>
                              </w:rPr>
                            </w:pPr>
                            <w:r w:rsidRPr="0003100C">
                              <w:rPr>
                                <w:rFonts w:ascii="Tahoma" w:hAnsi="Tahoma"/>
                                <w:b/>
                                <w:bCs/>
                              </w:rPr>
                              <w:t>Fitting Manufacturer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:  : Yingkou Economic and Technology Development Zone XinFeng Pipe Fittings Co., Ltd., </w:t>
                            </w:r>
                            <w:r w:rsidRPr="00785ADF">
                              <w:rPr>
                                <w:rFonts w:ascii="Tahoma" w:hAnsi="Tahoma"/>
                              </w:rPr>
                              <w:t>Jintun Village, Hongqi Town, Liaonan Street, Bayuquan District, Yingkou City, Liaoning, P.R. China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707"/>
                            </w:tblGrid>
                            <w:tr w:rsidR="009A4F15" w:rsidRPr="00C15F40" w:rsidTr="00BF3193">
                              <w:trPr>
                                <w:trHeight w:val="92"/>
                              </w:trPr>
                              <w:tc>
                                <w:tcPr>
                                  <w:tcW w:w="7707" w:type="dxa"/>
                                </w:tcPr>
                                <w:p w:rsidR="009A4F15" w:rsidRDefault="009A4F15" w:rsidP="00BF3193">
                                  <w:r w:rsidRPr="00667EA3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Local Agent</w:t>
                                  </w:r>
                                  <w:r w:rsidRPr="00667EA3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 xml:space="preserve">: </w:t>
                                  </w:r>
                                  <w:r w:rsidRPr="00C15F4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F3193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Allied Trading International (Pvt.) Ltd.,</w:t>
                                  </w:r>
                                  <w:r w:rsidRPr="00BF3193">
                                    <w:rPr>
                                      <w:rFonts w:ascii="Tahoma" w:hAnsi="Tahoma"/>
                                    </w:rPr>
                                    <w:t xml:space="preserve"> 301, Old Moor Street, Colombo12</w:t>
                                  </w:r>
                                  <w:r>
                                    <w:rPr>
                                      <w:rFonts w:ascii="Tahoma" w:hAnsi="Tahoma"/>
                                    </w:rPr>
                                    <w:t>.</w:t>
                                  </w:r>
                                </w:p>
                                <w:p w:rsidR="009A4F15" w:rsidRDefault="009A4F15" w:rsidP="00020BAE">
                                  <w:pPr>
                                    <w:spacing w:line="240" w:lineRule="auto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 w:rsidRPr="00D72CFE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Rubber Ring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: Xingtai Rubber Products F</w:t>
                                  </w:r>
                                  <w:r w:rsidRPr="00BF3193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actory</w:t>
                                  </w:r>
                                </w:p>
                                <w:p w:rsidR="009A4F15" w:rsidRPr="00C15F40" w:rsidRDefault="009A4F15" w:rsidP="00020BAE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</w:rPr>
                                    <w:t>Enrol Add: No.175, Xingzhou North Road, Qiaodong District,Xingtai City,Hebei Province</w:t>
                                  </w:r>
                                </w:p>
                              </w:tc>
                            </w:tr>
                          </w:tbl>
                          <w:p w:rsidR="009A4F15" w:rsidRPr="00271C39" w:rsidRDefault="009A4F15" w:rsidP="009A4F15">
                            <w:pPr>
                              <w:rPr>
                                <w:rFonts w:ascii="Tahoma" w:hAnsi="Tahoma"/>
                              </w:rPr>
                            </w:pPr>
                            <w:r w:rsidRPr="00F80386">
                              <w:rPr>
                                <w:rFonts w:ascii="Tahoma" w:hAnsi="Tahoma"/>
                                <w:b/>
                                <w:bCs/>
                              </w:rPr>
                              <w:t>Restraint Fittings</w:t>
                            </w:r>
                            <w:r>
                              <w:rPr>
                                <w:rFonts w:ascii="Tahoma" w:hAnsi="Tahoma"/>
                              </w:rPr>
                              <w:t>: Not Qualified</w:t>
                            </w:r>
                          </w:p>
                          <w:p w:rsidR="009A4F15" w:rsidRDefault="009A4F15" w:rsidP="009A4F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5.7pt;margin-top:16.6pt;width:389.75pt;height:29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" fillcolor="window" strokeweight=".5pt">
                <v:textbox>
                  <w:txbxContent>
                    <w:p w:rsidR="009A4F15" w:rsidRPr="006F0A51" w:rsidRDefault="009A4F15" w:rsidP="009A4F15">
                      <w:pPr>
                        <w:rPr>
                          <w:rFonts w:ascii="Tahoma" w:hAnsi="Tahoma"/>
                        </w:rPr>
                      </w:pPr>
                      <w:r w:rsidRPr="00E60707">
                        <w:rPr>
                          <w:rFonts w:ascii="Tahoma" w:hAnsi="Tahoma"/>
                          <w:b/>
                          <w:bCs/>
                        </w:rPr>
                        <w:t>Pipe Manufacturer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: M/s. Shanxi Yuansheng Industrial Co. Ltd., </w:t>
                      </w:r>
                      <w:r>
                        <w:rPr>
                          <w:rFonts w:ascii="Tahoma" w:hAnsi="Tahoma"/>
                        </w:rPr>
                        <w:t xml:space="preserve">(Stationed in Taiyuan Xinhongbo Business Secretary Co., Ltd. – 20180020) Floor </w:t>
                      </w:r>
                      <w:r w:rsidR="0089382A">
                        <w:rPr>
                          <w:rFonts w:ascii="Tahoma" w:hAnsi="Tahoma"/>
                        </w:rPr>
                        <w:t>6, Unit 1, Building 9, No. 918 (</w:t>
                      </w:r>
                      <w:r>
                        <w:rPr>
                          <w:rFonts w:ascii="Tahoma" w:hAnsi="Tahoma"/>
                        </w:rPr>
                        <w:t>North District), Tiyu West Road, Xiaodian District, Taiyuan City, Shanxi Province 030006, P.R. China</w:t>
                      </w:r>
                    </w:p>
                    <w:p w:rsidR="009A4F15" w:rsidRPr="00020BAE" w:rsidRDefault="009A4F15" w:rsidP="009A4F15">
                      <w:pPr>
                        <w:rPr>
                          <w:rFonts w:ascii="Tahoma" w:hAnsi="Tahoma"/>
                        </w:rPr>
                      </w:pPr>
                      <w:r w:rsidRPr="00020BAE">
                        <w:rPr>
                          <w:rFonts w:ascii="Tahoma" w:hAnsi="Tahoma"/>
                          <w:b/>
                          <w:bCs/>
                        </w:rPr>
                        <w:t>P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ipes </w:t>
                      </w:r>
                      <w:r w:rsidRPr="00E60707">
                        <w:rPr>
                          <w:rFonts w:ascii="Tahoma" w:hAnsi="Tahoma"/>
                          <w:b/>
                          <w:bCs/>
                        </w:rPr>
                        <w:t>Manufacturer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 factory Address: </w:t>
                      </w:r>
                      <w:r w:rsidRPr="00020BAE">
                        <w:rPr>
                          <w:rFonts w:ascii="Tahoma" w:hAnsi="Tahoma"/>
                        </w:rPr>
                        <w:t>No 2801, Building 7, Motianshi Community, No.51 Binhe West Road, Taiyuan City, Shanxi Province 030027 P.R. China</w:t>
                      </w:r>
                    </w:p>
                    <w:p w:rsidR="009A4F15" w:rsidRPr="00785ADF" w:rsidRDefault="009A4F15" w:rsidP="009A4F15">
                      <w:pPr>
                        <w:rPr>
                          <w:rFonts w:ascii="Tahoma" w:hAnsi="Tahoma"/>
                        </w:rPr>
                      </w:pPr>
                      <w:r w:rsidRPr="0003100C">
                        <w:rPr>
                          <w:rFonts w:ascii="Tahoma" w:hAnsi="Tahoma"/>
                          <w:b/>
                          <w:bCs/>
                        </w:rPr>
                        <w:t>Fitting Manufacturer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:  : Yingkou Economic and Technology Development Zone XinFeng Pipe Fittings Co., Ltd., </w:t>
                      </w:r>
                      <w:r w:rsidRPr="00785ADF">
                        <w:rPr>
                          <w:rFonts w:ascii="Tahoma" w:hAnsi="Tahoma"/>
                        </w:rPr>
                        <w:t>Jintun Village, Hongqi Town, Liaonan Street, Bayuquan District, Yingkou City, Liaoning, P.R. China</w:t>
                      </w: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707"/>
                      </w:tblGrid>
                      <w:tr w:rsidR="009A4F15" w:rsidRPr="00C15F40" w:rsidTr="00BF3193">
                        <w:trPr>
                          <w:trHeight w:val="92"/>
                        </w:trPr>
                        <w:tc>
                          <w:tcPr>
                            <w:tcW w:w="7707" w:type="dxa"/>
                          </w:tcPr>
                          <w:p w:rsidR="009A4F15" w:rsidRDefault="009A4F15" w:rsidP="00BF3193">
                            <w:r w:rsidRPr="00667EA3">
                              <w:rPr>
                                <w:rFonts w:ascii="Tahoma" w:hAnsi="Tahoma"/>
                                <w:b/>
                                <w:bCs/>
                              </w:rPr>
                              <w:t>Local Agent</w:t>
                            </w:r>
                            <w:r w:rsidRPr="00667EA3"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: </w:t>
                            </w:r>
                            <w:r w:rsidRPr="00C15F4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F3193">
                              <w:rPr>
                                <w:rFonts w:ascii="Tahoma" w:hAnsi="Tahoma"/>
                                <w:b/>
                                <w:bCs/>
                              </w:rPr>
                              <w:t>Allied Trading International (Pvt.) Ltd.,</w:t>
                            </w:r>
                            <w:r w:rsidRPr="00BF3193">
                              <w:rPr>
                                <w:rFonts w:ascii="Tahoma" w:hAnsi="Tahoma"/>
                              </w:rPr>
                              <w:t xml:space="preserve"> 301, Old Moor Street, Colombo12</w:t>
                            </w:r>
                            <w:r>
                              <w:rPr>
                                <w:rFonts w:ascii="Tahoma" w:hAnsi="Tahoma"/>
                              </w:rPr>
                              <w:t>.</w:t>
                            </w:r>
                          </w:p>
                          <w:p w:rsidR="009A4F15" w:rsidRDefault="009A4F15" w:rsidP="00020BAE">
                            <w:pPr>
                              <w:spacing w:line="240" w:lineRule="auto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D72CFE">
                              <w:rPr>
                                <w:rFonts w:ascii="Tahoma" w:hAnsi="Tahoma"/>
                                <w:b/>
                                <w:bCs/>
                              </w:rPr>
                              <w:t>Rubber Ring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>: Xingtai Rubber Products F</w:t>
                            </w:r>
                            <w:r w:rsidRPr="00BF3193">
                              <w:rPr>
                                <w:rFonts w:ascii="Tahoma" w:hAnsi="Tahoma"/>
                                <w:b/>
                                <w:bCs/>
                              </w:rPr>
                              <w:t>actory</w:t>
                            </w:r>
                          </w:p>
                          <w:p w:rsidR="009A4F15" w:rsidRPr="00C15F40" w:rsidRDefault="009A4F15" w:rsidP="00020BA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Enrol Add: No.175, Xingzhou North Road, Qiaodong District,Xingtai City,Hebei Province</w:t>
                            </w:r>
                          </w:p>
                        </w:tc>
                      </w:tr>
                    </w:tbl>
                    <w:p w:rsidR="009A4F15" w:rsidRPr="00271C39" w:rsidRDefault="009A4F15" w:rsidP="009A4F15">
                      <w:pPr>
                        <w:rPr>
                          <w:rFonts w:ascii="Tahoma" w:hAnsi="Tahoma"/>
                        </w:rPr>
                      </w:pPr>
                      <w:r w:rsidRPr="00F80386">
                        <w:rPr>
                          <w:rFonts w:ascii="Tahoma" w:hAnsi="Tahoma"/>
                          <w:b/>
                          <w:bCs/>
                        </w:rPr>
                        <w:t>Restraint Fittings</w:t>
                      </w:r>
                      <w:r>
                        <w:rPr>
                          <w:rFonts w:ascii="Tahoma" w:hAnsi="Tahoma"/>
                        </w:rPr>
                        <w:t>: Not Qualified</w:t>
                      </w:r>
                    </w:p>
                    <w:p w:rsidR="009A4F15" w:rsidRDefault="009A4F15" w:rsidP="009A4F15"/>
                  </w:txbxContent>
                </v:textbox>
              </v:shape>
            </w:pict>
          </mc:Fallback>
        </mc:AlternateContent>
      </w:r>
      <w:r w:rsidRPr="009A4F15">
        <w:rPr>
          <w:rFonts w:ascii="Tahoma" w:hAnsi="Tahom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43841" wp14:editId="37CF12BF">
                <wp:simplePos x="0" y="0"/>
                <wp:positionH relativeFrom="column">
                  <wp:posOffset>4875530</wp:posOffset>
                </wp:positionH>
                <wp:positionV relativeFrom="paragraph">
                  <wp:posOffset>209550</wp:posOffset>
                </wp:positionV>
                <wp:extent cx="4056380" cy="3751580"/>
                <wp:effectExtent l="0" t="0" r="20320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6380" cy="3751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4F15" w:rsidRPr="00BF3193" w:rsidRDefault="009A4F15" w:rsidP="009A4F15">
                            <w:pPr>
                              <w:rPr>
                                <w:rFonts w:ascii="Tahoma" w:hAnsi="Tahoma"/>
                              </w:rPr>
                            </w:pPr>
                            <w:r w:rsidRPr="00D12551">
                              <w:rPr>
                                <w:rFonts w:ascii="Tahoma" w:hAnsi="Tahoma"/>
                                <w:b/>
                                <w:bCs/>
                              </w:rPr>
                              <w:t>Shanxi Yuansheng Industrial Co., Ltd</w:t>
                            </w:r>
                            <w:r w:rsidRPr="00BF3193">
                              <w:rPr>
                                <w:rFonts w:ascii="Tahoma" w:hAnsi="Tahoma"/>
                              </w:rPr>
                              <w:t xml:space="preserve">. No 08, Dizangan, Yingze District, Taiyuan City, Shanxi Province 030002, PR China. </w:t>
                            </w:r>
                          </w:p>
                          <w:p w:rsidR="009A4F15" w:rsidRPr="0030423F" w:rsidRDefault="009A4F15" w:rsidP="009A4F15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9A4F15" w:rsidRDefault="009A4F15" w:rsidP="009A4F15">
                            <w:pPr>
                              <w:rPr>
                                <w:rFonts w:ascii="Tahoma" w:hAnsi="Tahoma"/>
                              </w:rPr>
                            </w:pPr>
                            <w:r w:rsidRPr="00BF3193">
                              <w:rPr>
                                <w:rFonts w:ascii="Tahoma" w:hAnsi="Tahoma"/>
                              </w:rPr>
                              <w:t>No 08, Dizangan, Yingze District, Taiyuan City, Shanxi Province 030002, PR China.</w:t>
                            </w:r>
                          </w:p>
                          <w:p w:rsidR="009A4F15" w:rsidRPr="0030423F" w:rsidRDefault="009A4F15" w:rsidP="009A4F15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9A4F15" w:rsidRPr="00BF3193" w:rsidRDefault="009A4F15" w:rsidP="009A4F15">
                            <w:pPr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BF3193">
                              <w:rPr>
                                <w:rFonts w:ascii="Tahoma" w:hAnsi="Tahoma"/>
                                <w:b/>
                                <w:bCs/>
                              </w:rPr>
                              <w:t>Yingkou Economic &amp; Technology Development Zone Xinfeng Pipe Fitting Co., Ltd</w:t>
                            </w:r>
                            <w:r w:rsidRPr="00BF3193">
                              <w:rPr>
                                <w:rFonts w:ascii="Tahoma" w:hAnsi="Tahoma"/>
                              </w:rPr>
                              <w:t xml:space="preserve">. Jintun Village, Hongqi Town, Liaonan Street, Bayuquan District, Liaoning Province, P R China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246"/>
                            </w:tblGrid>
                            <w:tr w:rsidR="009A4F15" w:rsidRPr="000573D0" w:rsidTr="005A0EF0">
                              <w:trPr>
                                <w:trHeight w:val="798"/>
                              </w:trPr>
                              <w:tc>
                                <w:tcPr>
                                  <w:tcW w:w="6246" w:type="dxa"/>
                                </w:tcPr>
                                <w:p w:rsidR="009A4F15" w:rsidRDefault="009A4F15" w:rsidP="00BF3193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 w:rsidRPr="007F4C41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Allied Trading International (Pvt.) Ltd.,</w:t>
                                  </w:r>
                                  <w:r w:rsidRPr="00BF3193">
                                    <w:rPr>
                                      <w:rFonts w:ascii="Tahoma" w:hAnsi="Tahoma"/>
                                    </w:rPr>
                                    <w:t xml:space="preserve"> 301, Old Moor Street, Colombo12</w:t>
                                  </w:r>
                                  <w:r>
                                    <w:rPr>
                                      <w:rFonts w:ascii="Tahoma" w:hAnsi="Tahoma"/>
                                    </w:rPr>
                                    <w:t>.</w:t>
                                  </w:r>
                                </w:p>
                                <w:p w:rsidR="009A4F15" w:rsidRPr="000573D0" w:rsidRDefault="009A4F15" w:rsidP="00BF3193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F4C41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Xingtai Rubber Factory</w:t>
                                  </w:r>
                                  <w:r w:rsidRPr="00BF3193">
                                    <w:rPr>
                                      <w:rFonts w:ascii="Tahoma" w:hAnsi="Tahoma"/>
                                    </w:rPr>
                                    <w:t>, No.256, Jianshe Road, Ren County, Xingtai City, Hebei Province, P R China.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9A4F15" w:rsidRDefault="009A4F15" w:rsidP="009A4F15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</w:pPr>
                          </w:p>
                          <w:p w:rsidR="009A4F15" w:rsidRDefault="009A4F15" w:rsidP="009A4F15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</w:pPr>
                            <w:r>
                              <w:rPr>
                                <w:rFonts w:ascii="Tahoma" w:hAnsi="Tahoma"/>
                              </w:rPr>
                              <w:t>Not Qualified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83.9pt;margin-top:16.5pt;width:319.4pt;height:29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" fillcolor="window" strokeweight=".5pt">
                <v:textbox>
                  <w:txbxContent>
                    <w:p w:rsidR="009A4F15" w:rsidRPr="00BF3193" w:rsidRDefault="009A4F15" w:rsidP="009A4F15">
                      <w:pPr>
                        <w:rPr>
                          <w:rFonts w:ascii="Tahoma" w:hAnsi="Tahoma"/>
                        </w:rPr>
                      </w:pPr>
                      <w:r w:rsidRPr="00D12551">
                        <w:rPr>
                          <w:rFonts w:ascii="Tahoma" w:hAnsi="Tahoma"/>
                          <w:b/>
                          <w:bCs/>
                        </w:rPr>
                        <w:t>Shanxi Yuansheng Industrial Co., Ltd</w:t>
                      </w:r>
                      <w:r w:rsidRPr="00BF3193">
                        <w:rPr>
                          <w:rFonts w:ascii="Tahoma" w:hAnsi="Tahoma"/>
                        </w:rPr>
                        <w:t xml:space="preserve">. No 08, Dizangan, Yingze District, Taiyuan City, Shanxi Province 030002, PR China. </w:t>
                      </w:r>
                    </w:p>
                    <w:p w:rsidR="009A4F15" w:rsidRPr="0030423F" w:rsidRDefault="009A4F15" w:rsidP="009A4F15">
                      <w:pPr>
                        <w:rPr>
                          <w:rFonts w:ascii="Tahoma" w:hAnsi="Tahoma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9A4F15" w:rsidRDefault="009A4F15" w:rsidP="009A4F15">
                      <w:pPr>
                        <w:rPr>
                          <w:rFonts w:ascii="Tahoma" w:hAnsi="Tahoma"/>
                        </w:rPr>
                      </w:pPr>
                      <w:r w:rsidRPr="00BF3193">
                        <w:rPr>
                          <w:rFonts w:ascii="Tahoma" w:hAnsi="Tahoma"/>
                        </w:rPr>
                        <w:t>No 08, Dizangan, Yingze District, Taiyuan City, Shanxi Province 030002, PR China.</w:t>
                      </w:r>
                    </w:p>
                    <w:p w:rsidR="009A4F15" w:rsidRPr="0030423F" w:rsidRDefault="009A4F15" w:rsidP="009A4F15">
                      <w:pPr>
                        <w:rPr>
                          <w:rFonts w:ascii="Tahoma" w:hAnsi="Tahoma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9A4F15" w:rsidRPr="00BF3193" w:rsidRDefault="009A4F15" w:rsidP="009A4F15">
                      <w:pPr>
                        <w:rPr>
                          <w:rFonts w:ascii="Tahoma" w:hAnsi="Tahoma"/>
                          <w:b/>
                          <w:bCs/>
                        </w:rPr>
                      </w:pPr>
                      <w:r w:rsidRPr="00BF3193">
                        <w:rPr>
                          <w:rFonts w:ascii="Tahoma" w:hAnsi="Tahoma"/>
                          <w:b/>
                          <w:bCs/>
                        </w:rPr>
                        <w:t>Yingkou Economic &amp; Technology Development Zone Xinfeng Pipe Fitting Co., Ltd</w:t>
                      </w:r>
                      <w:r w:rsidRPr="00BF3193">
                        <w:rPr>
                          <w:rFonts w:ascii="Tahoma" w:hAnsi="Tahoma"/>
                        </w:rPr>
                        <w:t xml:space="preserve">. Jintun Village, Hongqi Town, Liaonan Street, Bayuquan District, Liaoning Province, P R China </w:t>
                      </w: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246"/>
                      </w:tblGrid>
                      <w:tr w:rsidR="009A4F15" w:rsidRPr="000573D0" w:rsidTr="005A0EF0">
                        <w:trPr>
                          <w:trHeight w:val="798"/>
                        </w:trPr>
                        <w:tc>
                          <w:tcPr>
                            <w:tcW w:w="6246" w:type="dxa"/>
                          </w:tcPr>
                          <w:p w:rsidR="009A4F15" w:rsidRDefault="009A4F15" w:rsidP="00BF3193">
                            <w:pPr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7F4C41">
                              <w:rPr>
                                <w:rFonts w:ascii="Tahoma" w:hAnsi="Tahoma"/>
                                <w:b/>
                                <w:bCs/>
                              </w:rPr>
                              <w:t>Allied Trading International (Pvt.) Ltd.,</w:t>
                            </w:r>
                            <w:r w:rsidRPr="00BF3193">
                              <w:rPr>
                                <w:rFonts w:ascii="Tahoma" w:hAnsi="Tahoma"/>
                              </w:rPr>
                              <w:t xml:space="preserve"> 301, Old Moor Street, Colombo12</w:t>
                            </w:r>
                            <w:r>
                              <w:rPr>
                                <w:rFonts w:ascii="Tahoma" w:hAnsi="Tahoma"/>
                              </w:rPr>
                              <w:t>.</w:t>
                            </w:r>
                          </w:p>
                          <w:p w:rsidR="009A4F15" w:rsidRPr="000573D0" w:rsidRDefault="009A4F15" w:rsidP="00BF3193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F4C41">
                              <w:rPr>
                                <w:rFonts w:ascii="Tahoma" w:hAnsi="Tahoma"/>
                                <w:b/>
                                <w:bCs/>
                              </w:rPr>
                              <w:t>Xingtai Rubber Factory</w:t>
                            </w:r>
                            <w:r w:rsidRPr="00BF3193">
                              <w:rPr>
                                <w:rFonts w:ascii="Tahoma" w:hAnsi="Tahoma"/>
                              </w:rPr>
                              <w:t>, No.256, Jianshe Road, Ren County, Xingtai City, Hebei Province, P R China.</w: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</w:tbl>
                    <w:p w:rsidR="009A4F15" w:rsidRDefault="009A4F15" w:rsidP="009A4F15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</w:pPr>
                    </w:p>
                    <w:p w:rsidR="009A4F15" w:rsidRDefault="009A4F15" w:rsidP="009A4F15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</w:pPr>
                      <w:r>
                        <w:rPr>
                          <w:rFonts w:ascii="Tahoma" w:hAnsi="Tahoma"/>
                        </w:rPr>
                        <w:t>Not Qualified</w:t>
                      </w:r>
                    </w:p>
                  </w:txbxContent>
                </v:textbox>
              </v:shape>
            </w:pict>
          </mc:Fallback>
        </mc:AlternateContent>
      </w:r>
      <w:r w:rsidR="00805FC4">
        <w:rPr>
          <w:rFonts w:ascii="Tahoma" w:hAnsi="Tahoma"/>
          <w:b/>
          <w:bCs/>
          <w:sz w:val="24"/>
          <w:szCs w:val="24"/>
        </w:rPr>
        <w:t xml:space="preserve">                          Current Details </w:t>
      </w:r>
      <w:r w:rsidR="00805FC4">
        <w:rPr>
          <w:rFonts w:ascii="Tahoma" w:hAnsi="Tahoma"/>
          <w:b/>
          <w:bCs/>
          <w:sz w:val="24"/>
          <w:szCs w:val="24"/>
        </w:rPr>
        <w:tab/>
      </w:r>
      <w:r w:rsidR="00805FC4">
        <w:rPr>
          <w:rFonts w:ascii="Tahoma" w:hAnsi="Tahoma"/>
          <w:b/>
          <w:bCs/>
          <w:sz w:val="24"/>
          <w:szCs w:val="24"/>
        </w:rPr>
        <w:tab/>
      </w:r>
      <w:r w:rsidR="00805FC4">
        <w:rPr>
          <w:rFonts w:ascii="Tahoma" w:hAnsi="Tahoma"/>
          <w:b/>
          <w:bCs/>
          <w:sz w:val="24"/>
          <w:szCs w:val="24"/>
        </w:rPr>
        <w:tab/>
      </w:r>
      <w:r w:rsidR="00805FC4">
        <w:rPr>
          <w:rFonts w:ascii="Tahoma" w:hAnsi="Tahoma"/>
          <w:b/>
          <w:bCs/>
          <w:sz w:val="24"/>
          <w:szCs w:val="24"/>
        </w:rPr>
        <w:tab/>
      </w:r>
      <w:r w:rsidR="00805FC4">
        <w:rPr>
          <w:rFonts w:ascii="Tahoma" w:hAnsi="Tahoma"/>
          <w:b/>
          <w:bCs/>
          <w:sz w:val="24"/>
          <w:szCs w:val="24"/>
        </w:rPr>
        <w:tab/>
      </w:r>
      <w:r w:rsidR="00805FC4">
        <w:rPr>
          <w:rFonts w:ascii="Tahoma" w:hAnsi="Tahoma"/>
          <w:b/>
          <w:bCs/>
          <w:sz w:val="24"/>
          <w:szCs w:val="24"/>
        </w:rPr>
        <w:tab/>
      </w:r>
      <w:r w:rsidR="00805FC4">
        <w:rPr>
          <w:rFonts w:ascii="Tahoma" w:hAnsi="Tahoma"/>
          <w:b/>
          <w:bCs/>
          <w:sz w:val="24"/>
          <w:szCs w:val="24"/>
        </w:rPr>
        <w:tab/>
        <w:t xml:space="preserve">  Previous Details</w:t>
      </w:r>
    </w:p>
    <w:p w:rsidR="009A4F15" w:rsidRDefault="009A4F15" w:rsidP="00805FC4">
      <w:pPr>
        <w:spacing w:after="0" w:line="288" w:lineRule="auto"/>
        <w:ind w:firstLine="720"/>
        <w:jc w:val="center"/>
        <w:rPr>
          <w:rFonts w:ascii="Tahoma" w:hAnsi="Tahoma"/>
          <w:b/>
          <w:bCs/>
          <w:sz w:val="24"/>
          <w:szCs w:val="24"/>
        </w:rPr>
      </w:pPr>
    </w:p>
    <w:p w:rsidR="009A4F15" w:rsidRDefault="009A4F15" w:rsidP="00805FC4">
      <w:pPr>
        <w:spacing w:after="0" w:line="288" w:lineRule="auto"/>
        <w:ind w:firstLine="720"/>
        <w:jc w:val="center"/>
        <w:rPr>
          <w:rFonts w:ascii="Tahoma" w:hAnsi="Tahoma"/>
          <w:b/>
          <w:bCs/>
          <w:sz w:val="24"/>
          <w:szCs w:val="24"/>
        </w:rPr>
      </w:pPr>
    </w:p>
    <w:p w:rsidR="009A4F15" w:rsidRDefault="009A4F15" w:rsidP="00805FC4">
      <w:pPr>
        <w:spacing w:after="0" w:line="288" w:lineRule="auto"/>
        <w:ind w:firstLine="720"/>
        <w:jc w:val="center"/>
        <w:rPr>
          <w:rFonts w:ascii="Tahoma" w:hAnsi="Tahoma"/>
          <w:b/>
          <w:bCs/>
          <w:sz w:val="24"/>
          <w:szCs w:val="24"/>
        </w:rPr>
      </w:pPr>
    </w:p>
    <w:p w:rsidR="009A4F15" w:rsidRDefault="009A4F15" w:rsidP="00805FC4">
      <w:pPr>
        <w:spacing w:after="0" w:line="288" w:lineRule="auto"/>
        <w:ind w:firstLine="720"/>
        <w:jc w:val="center"/>
        <w:rPr>
          <w:rFonts w:ascii="Tahoma" w:hAnsi="Tahoma"/>
          <w:b/>
          <w:bCs/>
          <w:sz w:val="24"/>
          <w:szCs w:val="24"/>
        </w:rPr>
      </w:pPr>
    </w:p>
    <w:p w:rsidR="009A4F15" w:rsidRDefault="009A4F15" w:rsidP="00805FC4">
      <w:pPr>
        <w:spacing w:after="0" w:line="288" w:lineRule="auto"/>
        <w:ind w:firstLine="720"/>
        <w:jc w:val="center"/>
        <w:rPr>
          <w:rFonts w:ascii="Tahoma" w:hAnsi="Tahoma"/>
          <w:b/>
          <w:bCs/>
          <w:sz w:val="24"/>
          <w:szCs w:val="24"/>
        </w:rPr>
      </w:pPr>
    </w:p>
    <w:p w:rsidR="009A4F15" w:rsidRDefault="009A4F15" w:rsidP="00805FC4">
      <w:pPr>
        <w:spacing w:after="0" w:line="288" w:lineRule="auto"/>
        <w:ind w:firstLine="720"/>
        <w:jc w:val="center"/>
        <w:rPr>
          <w:rFonts w:ascii="Tahoma" w:hAnsi="Tahoma"/>
          <w:b/>
          <w:bCs/>
          <w:sz w:val="24"/>
          <w:szCs w:val="24"/>
        </w:rPr>
      </w:pPr>
    </w:p>
    <w:p w:rsidR="009A4F15" w:rsidRDefault="009A4F15" w:rsidP="00805FC4">
      <w:pPr>
        <w:spacing w:after="0" w:line="288" w:lineRule="auto"/>
        <w:ind w:firstLine="720"/>
        <w:jc w:val="center"/>
        <w:rPr>
          <w:rFonts w:ascii="Tahoma" w:hAnsi="Tahoma"/>
          <w:b/>
          <w:bCs/>
          <w:sz w:val="24"/>
          <w:szCs w:val="24"/>
        </w:rPr>
      </w:pPr>
    </w:p>
    <w:p w:rsidR="009A4F15" w:rsidRDefault="009A4F15" w:rsidP="00805FC4">
      <w:pPr>
        <w:spacing w:after="0" w:line="288" w:lineRule="auto"/>
        <w:ind w:firstLine="720"/>
        <w:jc w:val="center"/>
        <w:rPr>
          <w:rFonts w:ascii="Tahoma" w:hAnsi="Tahoma"/>
          <w:b/>
          <w:bCs/>
          <w:sz w:val="24"/>
          <w:szCs w:val="24"/>
        </w:rPr>
      </w:pPr>
    </w:p>
    <w:p w:rsidR="009A4F15" w:rsidRDefault="009A4F15" w:rsidP="00805FC4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5C5D01" w:rsidRDefault="005C5D01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5C5D01" w:rsidRDefault="005C5D01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5C5D01" w:rsidRDefault="005C5D01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5C5D01" w:rsidRDefault="005C5D01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5C5D01" w:rsidRDefault="005C5D01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5C5D01" w:rsidRDefault="005C5D01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5C5D01" w:rsidRDefault="005C5D01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5C5D01" w:rsidRDefault="005C5D01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5C5D01" w:rsidRDefault="005C5D01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D27324" w:rsidRDefault="00D27324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tbl>
      <w:tblPr>
        <w:tblStyle w:val="TableGrid"/>
        <w:tblW w:w="14309" w:type="dxa"/>
        <w:tblLayout w:type="fixed"/>
        <w:tblLook w:val="04A0" w:firstRow="1" w:lastRow="0" w:firstColumn="1" w:lastColumn="0" w:noHBand="0" w:noVBand="1"/>
      </w:tblPr>
      <w:tblGrid>
        <w:gridCol w:w="648"/>
        <w:gridCol w:w="5478"/>
        <w:gridCol w:w="911"/>
        <w:gridCol w:w="1890"/>
        <w:gridCol w:w="2700"/>
        <w:gridCol w:w="2682"/>
      </w:tblGrid>
      <w:tr w:rsidR="00D27324" w:rsidTr="006F6DC3">
        <w:trPr>
          <w:trHeight w:val="822"/>
          <w:tblHeader/>
        </w:trPr>
        <w:tc>
          <w:tcPr>
            <w:tcW w:w="648" w:type="dxa"/>
            <w:shd w:val="clear" w:color="auto" w:fill="BDD6EE" w:themeFill="accent1" w:themeFillTint="66"/>
            <w:vAlign w:val="center"/>
          </w:tcPr>
          <w:p w:rsidR="00D27324" w:rsidRPr="00D27324" w:rsidRDefault="006F6DC3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lastRenderedPageBreak/>
              <w:t>N</w:t>
            </w:r>
            <w:r w:rsidR="00D27324" w:rsidRPr="00D27324">
              <w:rPr>
                <w:rFonts w:ascii="Tahoma" w:hAnsi="Tahoma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478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 of the Requirement</w:t>
            </w:r>
          </w:p>
        </w:tc>
        <w:tc>
          <w:tcPr>
            <w:tcW w:w="911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Validity period</w:t>
            </w:r>
          </w:p>
        </w:tc>
        <w:tc>
          <w:tcPr>
            <w:tcW w:w="270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Details/</w:t>
            </w:r>
          </w:p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682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Remarks</w:t>
            </w:r>
          </w:p>
        </w:tc>
      </w:tr>
      <w:tr w:rsidR="00F16EEC" w:rsidTr="00FA4EF5">
        <w:trPr>
          <w:trHeight w:val="372"/>
        </w:trPr>
        <w:tc>
          <w:tcPr>
            <w:tcW w:w="648" w:type="dxa"/>
            <w:vAlign w:val="center"/>
          </w:tcPr>
          <w:p w:rsidR="00F16EEC" w:rsidRPr="00F16EEC" w:rsidRDefault="00F16EEC" w:rsidP="00F16EEC">
            <w:pPr>
              <w:spacing w:line="288" w:lineRule="auto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F16EEC">
              <w:rPr>
                <w:rFonts w:ascii="Tahoma" w:hAnsi="Taho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78" w:type="dxa"/>
            <w:vAlign w:val="center"/>
          </w:tcPr>
          <w:p w:rsidR="00F16EEC" w:rsidRPr="00F16EEC" w:rsidRDefault="00F16EEC" w:rsidP="00F16EEC">
            <w:pPr>
              <w:spacing w:line="288" w:lineRule="auto"/>
              <w:rPr>
                <w:rFonts w:ascii="Tahoma" w:hAnsi="Tahoma"/>
                <w:sz w:val="24"/>
                <w:szCs w:val="24"/>
              </w:rPr>
            </w:pPr>
            <w:r w:rsidRPr="00F16EEC">
              <w:rPr>
                <w:rFonts w:ascii="Tahoma" w:hAnsi="Tahoma"/>
                <w:b/>
                <w:bCs/>
                <w:sz w:val="24"/>
                <w:szCs w:val="24"/>
              </w:rPr>
              <w:t xml:space="preserve">Technical details required </w:t>
            </w:r>
          </w:p>
        </w:tc>
        <w:tc>
          <w:tcPr>
            <w:tcW w:w="911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890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700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682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</w:tr>
      <w:tr w:rsidR="00B458E6" w:rsidTr="006F6DC3">
        <w:trPr>
          <w:trHeight w:val="1398"/>
        </w:trPr>
        <w:tc>
          <w:tcPr>
            <w:tcW w:w="648" w:type="dxa"/>
            <w:vMerge w:val="restart"/>
          </w:tcPr>
          <w:p w:rsidR="00B458E6" w:rsidRPr="003C41CA" w:rsidRDefault="002A3E2D" w:rsidP="001C62ED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(a</w:t>
            </w:r>
            <w:r w:rsidR="001C62ED" w:rsidRPr="003C41CA">
              <w:rPr>
                <w:rFonts w:ascii="Tahoma" w:hAnsi="Tahoma"/>
              </w:rPr>
              <w:t xml:space="preserve">)  </w:t>
            </w:r>
          </w:p>
        </w:tc>
        <w:tc>
          <w:tcPr>
            <w:tcW w:w="5478" w:type="dxa"/>
            <w:vMerge w:val="restart"/>
          </w:tcPr>
          <w:p w:rsidR="00B458E6" w:rsidRPr="007C67DC" w:rsidRDefault="00B458E6" w:rsidP="00B458E6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>Valid ISO 9001:2015 Quality Management System Certificate in operation from an accredited agency which is a member of International Accreditation Forum (IAF).</w:t>
            </w:r>
          </w:p>
          <w:p w:rsidR="00B458E6" w:rsidRPr="007C67DC" w:rsidRDefault="00B458E6" w:rsidP="00B458E6">
            <w:pPr>
              <w:spacing w:line="288" w:lineRule="auto"/>
              <w:jc w:val="both"/>
              <w:rPr>
                <w:rFonts w:ascii="Tahoma" w:hAnsi="Tahoma"/>
                <w:i/>
                <w:iCs/>
              </w:rPr>
            </w:pPr>
            <w:r w:rsidRPr="00A97EB2">
              <w:rPr>
                <w:rFonts w:ascii="Tahoma" w:hAnsi="Tahoma"/>
                <w:i/>
                <w:iCs/>
              </w:rPr>
              <w:t>The certifications should indicate the applicability for pipes and fittings</w:t>
            </w:r>
            <w:r>
              <w:rPr>
                <w:rFonts w:ascii="Tahoma" w:hAnsi="Tahoma"/>
                <w:i/>
                <w:iCs/>
              </w:rPr>
              <w:t>,</w:t>
            </w:r>
            <w:r w:rsidRPr="00A97EB2">
              <w:rPr>
                <w:rFonts w:ascii="Tahoma" w:hAnsi="Tahoma"/>
                <w:i/>
                <w:iCs/>
              </w:rPr>
              <w:t xml:space="preserve"> factory locations, product range and validity</w:t>
            </w:r>
            <w:r>
              <w:rPr>
                <w:rFonts w:ascii="Tahoma" w:hAnsi="Tahoma"/>
                <w:i/>
                <w:iCs/>
              </w:rPr>
              <w:t>.</w:t>
            </w:r>
            <w:r w:rsidRPr="00A97EB2">
              <w:rPr>
                <w:rFonts w:ascii="Tahoma" w:hAnsi="Tahoma"/>
                <w:i/>
                <w:iCs/>
              </w:rPr>
              <w:t xml:space="preserve"> </w:t>
            </w:r>
            <w:r w:rsidRPr="007C67DC">
              <w:rPr>
                <w:rFonts w:ascii="Tahoma" w:hAnsi="Tahoma"/>
                <w:i/>
                <w:iCs/>
              </w:rPr>
              <w:t>The certificates shall be for the particular factory and for the particular range of products.</w:t>
            </w:r>
          </w:p>
        </w:tc>
        <w:tc>
          <w:tcPr>
            <w:tcW w:w="911" w:type="dxa"/>
          </w:tcPr>
          <w:p w:rsidR="00B458E6" w:rsidRDefault="00B458E6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Pipe:</w:t>
            </w:r>
          </w:p>
        </w:tc>
        <w:tc>
          <w:tcPr>
            <w:tcW w:w="1890" w:type="dxa"/>
          </w:tcPr>
          <w:p w:rsidR="00B458E6" w:rsidRDefault="005C5D01" w:rsidP="00B458E6">
            <w:pPr>
              <w:spacing w:line="288" w:lineRule="auto"/>
              <w:rPr>
                <w:rFonts w:ascii="Tahoma" w:hAnsi="Tahoma"/>
              </w:rPr>
            </w:pPr>
            <w:r w:rsidRPr="005C5D01">
              <w:rPr>
                <w:rFonts w:ascii="Tahoma" w:hAnsi="Tahoma"/>
              </w:rPr>
              <w:t>15.11.2019 - 14.11.2022</w:t>
            </w:r>
          </w:p>
        </w:tc>
        <w:tc>
          <w:tcPr>
            <w:tcW w:w="2700" w:type="dxa"/>
          </w:tcPr>
          <w:p w:rsidR="006F6DC3" w:rsidRDefault="006F6DC3" w:rsidP="00B458E6">
            <w:pPr>
              <w:spacing w:line="288" w:lineRule="auto"/>
              <w:rPr>
                <w:rFonts w:ascii="Tahoma" w:hAnsi="Tahoma"/>
              </w:rPr>
            </w:pPr>
          </w:p>
          <w:p w:rsidR="00B458E6" w:rsidRDefault="00F17D01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 w:rsidR="005C5D01">
              <w:t xml:space="preserve"> </w:t>
            </w:r>
            <w:r w:rsidR="00301EE5" w:rsidRPr="005C5D01">
              <w:rPr>
                <w:rFonts w:ascii="Tahoma" w:hAnsi="Tahoma"/>
              </w:rPr>
              <w:t>Shanki Yuansheng</w:t>
            </w:r>
            <w:r w:rsidR="00301EE5">
              <w:rPr>
                <w:rFonts w:ascii="Tahoma" w:hAnsi="Tahoma"/>
              </w:rPr>
              <w:t xml:space="preserve"> Industrial Co., Ltd.</w:t>
            </w:r>
          </w:p>
          <w:p w:rsidR="00D526FE" w:rsidRDefault="00D526FE" w:rsidP="008A77E4">
            <w:pPr>
              <w:spacing w:line="288" w:lineRule="auto"/>
              <w:rPr>
                <w:rFonts w:ascii="Tahoma" w:hAnsi="Tahoma"/>
              </w:rPr>
            </w:pPr>
          </w:p>
          <w:p w:rsidR="00111CAC" w:rsidRDefault="00F17D01" w:rsidP="008A77E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275474" w:rsidRDefault="005C5D01" w:rsidP="008A77E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01 100 074956</w:t>
            </w:r>
          </w:p>
          <w:p w:rsidR="000C3636" w:rsidRDefault="000C3636" w:rsidP="008A77E4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0C3636">
              <w:rPr>
                <w:rFonts w:ascii="Tahoma" w:hAnsi="Tahoma"/>
                <w:b/>
                <w:bCs/>
              </w:rPr>
              <w:t>From SYI</w:t>
            </w:r>
          </w:p>
          <w:p w:rsidR="00D526FE" w:rsidRPr="000C3636" w:rsidRDefault="00D526FE" w:rsidP="008A77E4">
            <w:pPr>
              <w:spacing w:line="288" w:lineRule="auto"/>
              <w:rPr>
                <w:rFonts w:ascii="Tahoma" w:hAnsi="Tahoma"/>
                <w:b/>
                <w:bCs/>
              </w:rPr>
            </w:pPr>
          </w:p>
        </w:tc>
        <w:tc>
          <w:tcPr>
            <w:tcW w:w="2682" w:type="dxa"/>
          </w:tcPr>
          <w:p w:rsidR="006F6DC3" w:rsidRDefault="00FA4EF5" w:rsidP="00FA4EF5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The previous address of the certificate is “</w:t>
            </w:r>
            <w:r w:rsidRPr="00FA4EF5">
              <w:rPr>
                <w:rFonts w:ascii="Tahoma" w:hAnsi="Tahoma"/>
                <w:b/>
                <w:bCs/>
              </w:rPr>
              <w:t>No 08, Dizangan, Yingze District, Taiyuan City, Shanxi Province 030002, PR China</w:t>
            </w:r>
            <w:r>
              <w:rPr>
                <w:rFonts w:ascii="Tahoma" w:hAnsi="Tahoma"/>
              </w:rPr>
              <w:t xml:space="preserve">” and address of the submitted certificate is </w:t>
            </w:r>
            <w:r w:rsidRPr="00FA4EF5">
              <w:rPr>
                <w:rFonts w:ascii="Tahoma" w:hAnsi="Tahoma"/>
                <w:b/>
                <w:bCs/>
              </w:rPr>
              <w:t>“(Stationed in Taiyuan Xinhongbo Business Secretary Co., Ltd. – 20180020) Floor 6, Unit 1, Building 9, No. 918 (North District), Tiyu West Road, Xiaodian District, Taiyuan City, Shanxi Province 030006, P.R. China</w:t>
            </w:r>
            <w:r>
              <w:rPr>
                <w:rFonts w:ascii="Tahoma" w:hAnsi="Tahoma"/>
              </w:rPr>
              <w:t>” and it is observed that there is a different between above addresses. Please verify the address with valid documents</w:t>
            </w:r>
            <w:r w:rsidR="00E30B25">
              <w:rPr>
                <w:rFonts w:ascii="Tahoma" w:hAnsi="Tahoma"/>
              </w:rPr>
              <w:t>.</w:t>
            </w:r>
          </w:p>
        </w:tc>
      </w:tr>
      <w:tr w:rsidR="00B458E6" w:rsidTr="006F6DC3">
        <w:trPr>
          <w:trHeight w:val="2559"/>
        </w:trPr>
        <w:tc>
          <w:tcPr>
            <w:tcW w:w="648" w:type="dxa"/>
            <w:vMerge/>
            <w:vAlign w:val="center"/>
          </w:tcPr>
          <w:p w:rsidR="00B458E6" w:rsidRPr="003C41CA" w:rsidRDefault="00B458E6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5478" w:type="dxa"/>
            <w:vMerge/>
          </w:tcPr>
          <w:p w:rsidR="00B458E6" w:rsidRPr="007C67DC" w:rsidRDefault="00B458E6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911" w:type="dxa"/>
          </w:tcPr>
          <w:p w:rsidR="006F6DC3" w:rsidRDefault="006F6DC3" w:rsidP="00B458E6">
            <w:pPr>
              <w:spacing w:line="288" w:lineRule="auto"/>
              <w:rPr>
                <w:rFonts w:ascii="Tahoma" w:hAnsi="Tahoma"/>
              </w:rPr>
            </w:pPr>
          </w:p>
          <w:p w:rsidR="00B458E6" w:rsidRDefault="00B458E6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Fitting:</w:t>
            </w:r>
          </w:p>
        </w:tc>
        <w:tc>
          <w:tcPr>
            <w:tcW w:w="1890" w:type="dxa"/>
          </w:tcPr>
          <w:p w:rsidR="006F6DC3" w:rsidRDefault="006F6DC3" w:rsidP="00B458E6">
            <w:pPr>
              <w:spacing w:line="288" w:lineRule="auto"/>
              <w:rPr>
                <w:rFonts w:ascii="Tahoma" w:hAnsi="Tahoma"/>
              </w:rPr>
            </w:pPr>
          </w:p>
          <w:p w:rsidR="00B458E6" w:rsidRDefault="008A77E4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24.08.2021 – 23.08.2024</w:t>
            </w:r>
          </w:p>
        </w:tc>
        <w:tc>
          <w:tcPr>
            <w:tcW w:w="2700" w:type="dxa"/>
          </w:tcPr>
          <w:p w:rsidR="006F6DC3" w:rsidRDefault="006F6DC3" w:rsidP="00F17D01">
            <w:pPr>
              <w:spacing w:line="288" w:lineRule="auto"/>
              <w:rPr>
                <w:rFonts w:ascii="Tahoma" w:hAnsi="Tahoma"/>
              </w:rPr>
            </w:pPr>
          </w:p>
          <w:p w:rsidR="0042174B" w:rsidRPr="004231C7" w:rsidRDefault="00F17D01" w:rsidP="00F17D0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 w:rsidR="00301EE5">
              <w:rPr>
                <w:rFonts w:ascii="Tahoma" w:hAnsi="Tahoma"/>
              </w:rPr>
              <w:t xml:space="preserve"> :</w:t>
            </w:r>
            <w:r w:rsidR="00301EE5" w:rsidRPr="004231C7">
              <w:rPr>
                <w:rFonts w:ascii="Tahoma" w:hAnsi="Tahoma"/>
              </w:rPr>
              <w:t xml:space="preserve"> </w:t>
            </w:r>
            <w:r w:rsidR="008A77E4" w:rsidRPr="004231C7">
              <w:rPr>
                <w:rFonts w:ascii="Tahoma" w:hAnsi="Tahoma"/>
              </w:rPr>
              <w:t>Yingkou Economic and Tec</w:t>
            </w:r>
            <w:r w:rsidR="00A706BD" w:rsidRPr="004231C7">
              <w:rPr>
                <w:rFonts w:ascii="Tahoma" w:hAnsi="Tahoma"/>
              </w:rPr>
              <w:t>hno</w:t>
            </w:r>
            <w:r w:rsidR="008A77E4" w:rsidRPr="004231C7">
              <w:rPr>
                <w:rFonts w:ascii="Tahoma" w:hAnsi="Tahoma"/>
              </w:rPr>
              <w:t>logy Development Zone XinFeng Pipe Fittings Co., Ltd.</w:t>
            </w:r>
          </w:p>
          <w:p w:rsidR="008A77E4" w:rsidRDefault="008A77E4" w:rsidP="00F17D01">
            <w:pPr>
              <w:spacing w:line="288" w:lineRule="auto"/>
              <w:rPr>
                <w:rFonts w:ascii="Tahoma" w:hAnsi="Tahoma"/>
              </w:rPr>
            </w:pPr>
          </w:p>
          <w:p w:rsidR="008A77E4" w:rsidRDefault="008A77E4" w:rsidP="00F17D0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</w:t>
            </w:r>
            <w:r w:rsidR="00F17D01">
              <w:rPr>
                <w:rFonts w:ascii="Tahoma" w:hAnsi="Tahoma"/>
              </w:rPr>
              <w:t>ertificate No</w:t>
            </w:r>
            <w:r>
              <w:rPr>
                <w:rFonts w:ascii="Tahoma" w:hAnsi="Tahoma"/>
              </w:rPr>
              <w:t xml:space="preserve">: </w:t>
            </w:r>
          </w:p>
          <w:p w:rsidR="0085754F" w:rsidRDefault="008A77E4" w:rsidP="007D31E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CN-00221Q25344R0S</w:t>
            </w:r>
          </w:p>
          <w:p w:rsidR="00E549A4" w:rsidRDefault="00E549A4" w:rsidP="007D31E4">
            <w:pPr>
              <w:spacing w:line="288" w:lineRule="auto"/>
              <w:rPr>
                <w:rFonts w:ascii="Tahoma" w:hAnsi="Tahoma"/>
              </w:rPr>
            </w:pPr>
          </w:p>
          <w:p w:rsidR="00E549A4" w:rsidRDefault="00E549A4" w:rsidP="007D31E4">
            <w:pPr>
              <w:spacing w:line="288" w:lineRule="auto"/>
              <w:rPr>
                <w:rFonts w:ascii="Tahoma" w:hAnsi="Tahoma"/>
              </w:rPr>
            </w:pPr>
          </w:p>
          <w:p w:rsidR="006F6DC3" w:rsidRDefault="006F6DC3" w:rsidP="007D31E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682" w:type="dxa"/>
          </w:tcPr>
          <w:p w:rsidR="00B458E6" w:rsidRDefault="00B458E6" w:rsidP="00B458E6">
            <w:pPr>
              <w:spacing w:line="288" w:lineRule="auto"/>
              <w:rPr>
                <w:rFonts w:ascii="Tahoma" w:hAnsi="Tahoma"/>
              </w:rPr>
            </w:pPr>
          </w:p>
          <w:p w:rsidR="0085754F" w:rsidRDefault="0085754F" w:rsidP="00B458E6">
            <w:pPr>
              <w:spacing w:line="288" w:lineRule="auto"/>
              <w:rPr>
                <w:rFonts w:ascii="Tahoma" w:hAnsi="Tahoma"/>
              </w:rPr>
            </w:pPr>
          </w:p>
          <w:p w:rsidR="0085754F" w:rsidRDefault="0085754F" w:rsidP="00B458E6">
            <w:pPr>
              <w:spacing w:line="288" w:lineRule="auto"/>
              <w:rPr>
                <w:rFonts w:ascii="Tahoma" w:hAnsi="Tahoma"/>
              </w:rPr>
            </w:pPr>
            <w:r w:rsidRPr="001E3193">
              <w:rPr>
                <w:rFonts w:ascii="Tahoma" w:hAnsi="Tahoma"/>
                <w:b/>
                <w:bCs/>
              </w:rPr>
              <w:t>Accepted</w:t>
            </w:r>
          </w:p>
        </w:tc>
      </w:tr>
      <w:tr w:rsidR="001C62ED" w:rsidTr="006F6DC3">
        <w:trPr>
          <w:trHeight w:val="858"/>
        </w:trPr>
        <w:tc>
          <w:tcPr>
            <w:tcW w:w="648" w:type="dxa"/>
            <w:vMerge w:val="restart"/>
          </w:tcPr>
          <w:p w:rsidR="001C62ED" w:rsidRPr="003C41CA" w:rsidRDefault="001C62ED" w:rsidP="00FD12D7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 w:rsidR="002A3E2D">
              <w:rPr>
                <w:rFonts w:ascii="Tahoma" w:hAnsi="Tahoma"/>
              </w:rPr>
              <w:t>b</w:t>
            </w:r>
            <w:r w:rsidRPr="003C41CA">
              <w:rPr>
                <w:rFonts w:ascii="Tahoma" w:hAnsi="Tahoma"/>
              </w:rPr>
              <w:t xml:space="preserve">)  </w:t>
            </w:r>
          </w:p>
          <w:p w:rsidR="001C62ED" w:rsidRDefault="001C62ED" w:rsidP="00FD12D7">
            <w:pPr>
              <w:spacing w:line="288" w:lineRule="auto"/>
              <w:jc w:val="both"/>
              <w:rPr>
                <w:rFonts w:ascii="Tahoma" w:hAnsi="Tahoma"/>
              </w:rPr>
            </w:pPr>
          </w:p>
          <w:p w:rsidR="001C62ED" w:rsidRPr="003C41CA" w:rsidRDefault="001C62ED" w:rsidP="00FD12D7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5478" w:type="dxa"/>
            <w:vMerge w:val="restart"/>
          </w:tcPr>
          <w:p w:rsidR="001C62ED" w:rsidRDefault="001C62ED" w:rsidP="00B458E6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product conformity certificate conforming to </w:t>
            </w:r>
            <w:r w:rsidRPr="001C62ED">
              <w:rPr>
                <w:rFonts w:ascii="Tahoma" w:hAnsi="Tahoma"/>
              </w:rPr>
              <w:t xml:space="preserve">BSEN 545:2010 / ISO 2531:2009 / BSEN 598:2007+A1:2009 / ISO 7186:2011 for </w:t>
            </w:r>
            <w:r w:rsidRPr="001C62ED">
              <w:rPr>
                <w:rFonts w:ascii="Tahoma" w:hAnsi="Tahoma"/>
                <w:b/>
                <w:bCs/>
              </w:rPr>
              <w:t>DI pipes &amp; fittings</w:t>
            </w:r>
            <w:r w:rsidRPr="001C62ED">
              <w:rPr>
                <w:rFonts w:ascii="Tahoma" w:hAnsi="Tahoma"/>
              </w:rPr>
              <w:t>; issued by an Accredited Agency which is a member of International Accreditation Forum (IAF)</w:t>
            </w:r>
          </w:p>
          <w:p w:rsidR="001C62ED" w:rsidRPr="007C67DC" w:rsidRDefault="001C62ED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911" w:type="dxa"/>
          </w:tcPr>
          <w:p w:rsidR="001C62ED" w:rsidRDefault="001C62ED" w:rsidP="00BD08A8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Pipe:</w:t>
            </w:r>
            <w:r w:rsidR="009841AD" w:rsidRPr="001C62ED">
              <w:rPr>
                <w:rFonts w:ascii="Tahoma" w:hAnsi="Tahoma"/>
              </w:rPr>
              <w:t xml:space="preserve"> BSEN 545:2010</w:t>
            </w:r>
          </w:p>
          <w:p w:rsidR="00A35F7D" w:rsidRDefault="00A35F7D" w:rsidP="00BD08A8">
            <w:pPr>
              <w:spacing w:line="288" w:lineRule="auto"/>
              <w:rPr>
                <w:rFonts w:ascii="Tahoma" w:hAnsi="Tahoma"/>
              </w:rPr>
            </w:pPr>
          </w:p>
          <w:p w:rsidR="00A35F7D" w:rsidRDefault="00A35F7D" w:rsidP="00BD08A8">
            <w:pPr>
              <w:spacing w:line="288" w:lineRule="auto"/>
              <w:rPr>
                <w:rFonts w:ascii="Tahoma" w:hAnsi="Tahoma"/>
              </w:rPr>
            </w:pPr>
          </w:p>
          <w:p w:rsidR="00A35F7D" w:rsidRDefault="00A35F7D" w:rsidP="00BD08A8">
            <w:pPr>
              <w:spacing w:line="288" w:lineRule="auto"/>
              <w:rPr>
                <w:rFonts w:ascii="Tahoma" w:hAnsi="Tahoma"/>
              </w:rPr>
            </w:pPr>
          </w:p>
          <w:p w:rsidR="00A35F7D" w:rsidRDefault="00A35F7D" w:rsidP="00BD08A8">
            <w:pPr>
              <w:spacing w:line="288" w:lineRule="auto"/>
              <w:rPr>
                <w:rFonts w:ascii="Tahoma" w:hAnsi="Tahoma"/>
              </w:rPr>
            </w:pPr>
          </w:p>
          <w:p w:rsidR="00A35F7D" w:rsidRDefault="00A35F7D" w:rsidP="00BD08A8">
            <w:pPr>
              <w:spacing w:line="288" w:lineRule="auto"/>
              <w:rPr>
                <w:rFonts w:ascii="Tahoma" w:hAnsi="Tahoma"/>
              </w:rPr>
            </w:pPr>
          </w:p>
          <w:p w:rsidR="00A35F7D" w:rsidRDefault="00A35F7D" w:rsidP="00BD08A8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62CE7E" wp14:editId="29988866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57172</wp:posOffset>
                      </wp:positionV>
                      <wp:extent cx="5213131" cy="0"/>
                      <wp:effectExtent l="0" t="0" r="2603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313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4.5pt" to="405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A35F7D" w:rsidRDefault="00A35F7D" w:rsidP="00A35F7D">
            <w:pPr>
              <w:rPr>
                <w:rFonts w:ascii="Tahoma" w:hAnsi="Tahoma"/>
              </w:rPr>
            </w:pPr>
          </w:p>
          <w:p w:rsidR="00A35F7D" w:rsidRDefault="00A35F7D" w:rsidP="00A35F7D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BS ISO 2531</w:t>
            </w:r>
          </w:p>
          <w:p w:rsidR="00A35F7D" w:rsidRDefault="00A35F7D" w:rsidP="00A35F7D">
            <w:pPr>
              <w:rPr>
                <w:rFonts w:ascii="Tahoma" w:hAnsi="Tahoma"/>
              </w:rPr>
            </w:pPr>
          </w:p>
          <w:p w:rsidR="00A35F7D" w:rsidRDefault="00A35F7D" w:rsidP="00A35F7D">
            <w:pPr>
              <w:rPr>
                <w:rFonts w:ascii="Tahoma" w:hAnsi="Tahoma"/>
              </w:rPr>
            </w:pPr>
          </w:p>
          <w:p w:rsidR="00A35F7D" w:rsidRDefault="00A35F7D" w:rsidP="00A35F7D">
            <w:pPr>
              <w:rPr>
                <w:rFonts w:ascii="Tahoma" w:hAnsi="Tahoma"/>
              </w:rPr>
            </w:pPr>
          </w:p>
          <w:p w:rsidR="00A35F7D" w:rsidRDefault="00A35F7D" w:rsidP="00A35F7D">
            <w:pPr>
              <w:rPr>
                <w:rFonts w:ascii="Tahoma" w:hAnsi="Tahoma"/>
              </w:rPr>
            </w:pPr>
          </w:p>
          <w:p w:rsidR="00A35F7D" w:rsidRDefault="00A35F7D" w:rsidP="00A35F7D">
            <w:pPr>
              <w:rPr>
                <w:rFonts w:ascii="Tahoma" w:hAnsi="Tahoma"/>
              </w:rPr>
            </w:pPr>
          </w:p>
          <w:p w:rsidR="00A35F7D" w:rsidRDefault="00A35F7D" w:rsidP="00A35F7D">
            <w:pPr>
              <w:rPr>
                <w:rFonts w:ascii="Tahoma" w:hAnsi="Tahoma"/>
              </w:rPr>
            </w:pPr>
            <w:r>
              <w:rPr>
                <w:rFonts w:ascii="Tahoma" w:hAnsi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-77382</wp:posOffset>
                      </wp:positionH>
                      <wp:positionV relativeFrom="paragraph">
                        <wp:posOffset>170727</wp:posOffset>
                      </wp:positionV>
                      <wp:extent cx="5192110" cy="0"/>
                      <wp:effectExtent l="0" t="0" r="2794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921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13.45pt" to="402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A35F7D" w:rsidRPr="00A35F7D" w:rsidRDefault="00A35F7D" w:rsidP="00A35F7D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BS EN 598</w:t>
            </w:r>
          </w:p>
        </w:tc>
        <w:tc>
          <w:tcPr>
            <w:tcW w:w="1890" w:type="dxa"/>
          </w:tcPr>
          <w:p w:rsidR="00A35F7D" w:rsidRDefault="008A77E4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Issue</w:t>
            </w:r>
            <w:r w:rsidR="00FA4EF5">
              <w:rPr>
                <w:rFonts w:ascii="Tahoma" w:hAnsi="Tahoma"/>
              </w:rPr>
              <w:t>d</w:t>
            </w:r>
            <w:r>
              <w:rPr>
                <w:rFonts w:ascii="Tahoma" w:hAnsi="Tahoma"/>
              </w:rPr>
              <w:t>: 25.05.2016</w:t>
            </w:r>
          </w:p>
          <w:p w:rsidR="00A35F7D" w:rsidRPr="00A35F7D" w:rsidRDefault="000172AD" w:rsidP="00A35F7D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TO </w:t>
            </w:r>
          </w:p>
          <w:p w:rsidR="00A35F7D" w:rsidRPr="00A35F7D" w:rsidRDefault="00A11455" w:rsidP="00A35F7D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15.02.2024</w:t>
            </w:r>
          </w:p>
          <w:p w:rsidR="00A35F7D" w:rsidRPr="00A35F7D" w:rsidRDefault="00A35F7D" w:rsidP="00A35F7D">
            <w:pPr>
              <w:rPr>
                <w:rFonts w:ascii="Tahoma" w:hAnsi="Tahoma"/>
              </w:rPr>
            </w:pPr>
          </w:p>
          <w:p w:rsidR="00A35F7D" w:rsidRDefault="00A35F7D" w:rsidP="00A35F7D">
            <w:pPr>
              <w:rPr>
                <w:rFonts w:ascii="Tahoma" w:hAnsi="Tahoma"/>
              </w:rPr>
            </w:pPr>
          </w:p>
          <w:p w:rsidR="00A35F7D" w:rsidRPr="00A35F7D" w:rsidRDefault="00A35F7D" w:rsidP="00A35F7D">
            <w:pPr>
              <w:rPr>
                <w:rFonts w:ascii="Tahoma" w:hAnsi="Tahoma"/>
              </w:rPr>
            </w:pPr>
          </w:p>
          <w:p w:rsidR="00A35F7D" w:rsidRPr="00A35F7D" w:rsidRDefault="00A35F7D" w:rsidP="00A35F7D">
            <w:pPr>
              <w:rPr>
                <w:rFonts w:ascii="Tahoma" w:hAnsi="Tahoma"/>
              </w:rPr>
            </w:pPr>
          </w:p>
          <w:p w:rsidR="00A35F7D" w:rsidRDefault="00A35F7D" w:rsidP="00A35F7D">
            <w:pPr>
              <w:rPr>
                <w:rFonts w:ascii="Tahoma" w:hAnsi="Tahoma"/>
              </w:rPr>
            </w:pPr>
          </w:p>
          <w:p w:rsidR="00A35F7D" w:rsidRDefault="00A35F7D" w:rsidP="00A35F7D">
            <w:pPr>
              <w:rPr>
                <w:rFonts w:ascii="Tahoma" w:hAnsi="Tahoma"/>
              </w:rPr>
            </w:pPr>
          </w:p>
          <w:p w:rsidR="00A35F7D" w:rsidRDefault="00A35F7D" w:rsidP="00A35F7D">
            <w:pPr>
              <w:rPr>
                <w:rFonts w:ascii="Tahoma" w:hAnsi="Tahoma"/>
              </w:rPr>
            </w:pPr>
          </w:p>
          <w:p w:rsidR="001C62ED" w:rsidRDefault="00A35F7D" w:rsidP="00A35F7D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Latest Issue: 25/05/2016</w:t>
            </w:r>
            <w:r w:rsidR="00A11455">
              <w:rPr>
                <w:rFonts w:ascii="Tahoma" w:hAnsi="Tahoma"/>
              </w:rPr>
              <w:t xml:space="preserve"> to 15.02.2024 </w:t>
            </w:r>
          </w:p>
          <w:p w:rsidR="00A35F7D" w:rsidRDefault="00A35F7D" w:rsidP="00A35F7D">
            <w:pPr>
              <w:rPr>
                <w:rFonts w:ascii="Tahoma" w:hAnsi="Tahoma"/>
              </w:rPr>
            </w:pPr>
          </w:p>
          <w:p w:rsidR="00A35F7D" w:rsidRDefault="00A35F7D" w:rsidP="00A35F7D">
            <w:pPr>
              <w:rPr>
                <w:rFonts w:ascii="Tahoma" w:hAnsi="Tahoma"/>
              </w:rPr>
            </w:pPr>
          </w:p>
          <w:p w:rsidR="00A35F7D" w:rsidRDefault="00A35F7D" w:rsidP="00A35F7D">
            <w:pPr>
              <w:rPr>
                <w:rFonts w:ascii="Tahoma" w:hAnsi="Tahoma"/>
              </w:rPr>
            </w:pPr>
          </w:p>
          <w:p w:rsidR="00A35F7D" w:rsidRDefault="00A35F7D" w:rsidP="00A35F7D">
            <w:pPr>
              <w:rPr>
                <w:rFonts w:ascii="Tahoma" w:hAnsi="Tahoma"/>
              </w:rPr>
            </w:pPr>
          </w:p>
          <w:p w:rsidR="00A35F7D" w:rsidRDefault="00A35F7D" w:rsidP="00A35F7D">
            <w:pPr>
              <w:rPr>
                <w:rFonts w:ascii="Tahoma" w:hAnsi="Tahoma"/>
              </w:rPr>
            </w:pPr>
          </w:p>
          <w:p w:rsidR="00A35F7D" w:rsidRDefault="00A35F7D" w:rsidP="00A35F7D">
            <w:pPr>
              <w:rPr>
                <w:rFonts w:ascii="Tahoma" w:hAnsi="Tahoma"/>
              </w:rPr>
            </w:pPr>
          </w:p>
          <w:p w:rsidR="00A35F7D" w:rsidRDefault="00A35F7D" w:rsidP="00A35F7D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Latest Issue: 25/05/2016</w:t>
            </w:r>
            <w:r w:rsidR="00A11455">
              <w:rPr>
                <w:rFonts w:ascii="Tahoma" w:hAnsi="Tahoma"/>
              </w:rPr>
              <w:t xml:space="preserve"> to 15.02.2024</w:t>
            </w:r>
          </w:p>
          <w:p w:rsidR="00A35F7D" w:rsidRPr="00A35F7D" w:rsidRDefault="00A35F7D" w:rsidP="00A35F7D">
            <w:pPr>
              <w:rPr>
                <w:rFonts w:ascii="Tahoma" w:hAnsi="Tahoma"/>
              </w:rPr>
            </w:pPr>
          </w:p>
        </w:tc>
        <w:tc>
          <w:tcPr>
            <w:tcW w:w="2700" w:type="dxa"/>
          </w:tcPr>
          <w:p w:rsidR="0042174B" w:rsidRDefault="001C62ED" w:rsidP="0042174B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 w:rsidR="0042174B">
              <w:rPr>
                <w:rFonts w:ascii="Tahoma" w:hAnsi="Tahoma"/>
              </w:rPr>
              <w:t xml:space="preserve"> </w:t>
            </w:r>
            <w:r w:rsidR="00A35F7D">
              <w:rPr>
                <w:rFonts w:ascii="Tahoma" w:hAnsi="Tahoma"/>
              </w:rPr>
              <w:t>Shanx</w:t>
            </w:r>
            <w:r w:rsidR="0042174B" w:rsidRPr="005C5D01">
              <w:rPr>
                <w:rFonts w:ascii="Tahoma" w:hAnsi="Tahoma"/>
              </w:rPr>
              <w:t>i Yuansheng</w:t>
            </w:r>
            <w:r w:rsidR="0042174B">
              <w:rPr>
                <w:rFonts w:ascii="Tahoma" w:hAnsi="Tahoma"/>
              </w:rPr>
              <w:t xml:space="preserve"> Industrial Co., Ltd.</w:t>
            </w:r>
            <w:r w:rsidR="008A77E4">
              <w:rPr>
                <w:rFonts w:ascii="Tahoma" w:hAnsi="Tahoma"/>
              </w:rPr>
              <w:t xml:space="preserve"> from bsi Kitemark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111CAC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  <w:r w:rsidR="0042174B">
              <w:rPr>
                <w:rFonts w:ascii="Tahoma" w:hAnsi="Tahoma"/>
              </w:rPr>
              <w:t xml:space="preserve"> </w:t>
            </w:r>
          </w:p>
          <w:p w:rsidR="001C62ED" w:rsidRDefault="0042174B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KM 646910</w:t>
            </w:r>
          </w:p>
          <w:p w:rsidR="001C62ED" w:rsidRPr="00A11455" w:rsidRDefault="001C62ED" w:rsidP="00275474">
            <w:pPr>
              <w:spacing w:line="288" w:lineRule="auto"/>
              <w:rPr>
                <w:rFonts w:ascii="Tahoma" w:hAnsi="Tahoma"/>
                <w:sz w:val="10"/>
                <w:szCs w:val="10"/>
              </w:rPr>
            </w:pPr>
          </w:p>
          <w:p w:rsidR="00111CAC" w:rsidRDefault="001C62ED" w:rsidP="008040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  <w:p w:rsidR="001C62ED" w:rsidRDefault="008A77E4" w:rsidP="008040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DN 80-1000</w:t>
            </w:r>
          </w:p>
          <w:p w:rsidR="00111CAC" w:rsidRDefault="00111CAC" w:rsidP="00804074">
            <w:pPr>
              <w:spacing w:line="288" w:lineRule="auto"/>
              <w:rPr>
                <w:rFonts w:ascii="Tahoma" w:hAnsi="Tahoma"/>
              </w:rPr>
            </w:pPr>
          </w:p>
          <w:p w:rsidR="00A35F7D" w:rsidRDefault="00A35F7D" w:rsidP="00A35F7D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bsi Kitemark</w:t>
            </w:r>
          </w:p>
          <w:p w:rsidR="00A35F7D" w:rsidRDefault="00A35F7D" w:rsidP="00A35F7D">
            <w:pPr>
              <w:spacing w:line="288" w:lineRule="auto"/>
              <w:rPr>
                <w:rFonts w:ascii="Tahoma" w:hAnsi="Tahoma"/>
              </w:rPr>
            </w:pPr>
          </w:p>
          <w:p w:rsidR="00A35F7D" w:rsidRDefault="00A35F7D" w:rsidP="00A35F7D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Certificate No: </w:t>
            </w:r>
          </w:p>
          <w:p w:rsidR="00A35F7D" w:rsidRDefault="00A35F7D" w:rsidP="00A35F7D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KM 646911</w:t>
            </w:r>
          </w:p>
          <w:p w:rsidR="00A35F7D" w:rsidRDefault="00A35F7D" w:rsidP="00A35F7D">
            <w:pPr>
              <w:spacing w:line="288" w:lineRule="auto"/>
              <w:rPr>
                <w:rFonts w:ascii="Tahoma" w:hAnsi="Tahoma"/>
              </w:rPr>
            </w:pPr>
          </w:p>
          <w:p w:rsidR="00A35F7D" w:rsidRDefault="00A35F7D" w:rsidP="00A35F7D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  <w:p w:rsidR="00A35F7D" w:rsidRDefault="00A35F7D" w:rsidP="00A35F7D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DN 80-1000</w:t>
            </w:r>
          </w:p>
          <w:p w:rsidR="00111CAC" w:rsidRDefault="00111CAC" w:rsidP="00804074">
            <w:pPr>
              <w:spacing w:line="288" w:lineRule="auto"/>
              <w:rPr>
                <w:rFonts w:ascii="Tahoma" w:hAnsi="Tahoma"/>
              </w:rPr>
            </w:pPr>
          </w:p>
          <w:p w:rsidR="00A35F7D" w:rsidRDefault="00A35F7D" w:rsidP="00A35F7D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bsi Kitemark</w:t>
            </w:r>
          </w:p>
          <w:p w:rsidR="00A35F7D" w:rsidRDefault="00A35F7D" w:rsidP="00A35F7D">
            <w:pPr>
              <w:spacing w:line="288" w:lineRule="auto"/>
              <w:rPr>
                <w:rFonts w:ascii="Tahoma" w:hAnsi="Tahoma"/>
              </w:rPr>
            </w:pPr>
          </w:p>
          <w:p w:rsidR="00A35F7D" w:rsidRDefault="00A35F7D" w:rsidP="00A35F7D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Certificate No: </w:t>
            </w:r>
          </w:p>
          <w:p w:rsidR="00A35F7D" w:rsidRDefault="00A35F7D" w:rsidP="00A35F7D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KM 646913</w:t>
            </w:r>
          </w:p>
          <w:p w:rsidR="00A35F7D" w:rsidRDefault="00A35F7D" w:rsidP="00A35F7D">
            <w:pPr>
              <w:spacing w:line="288" w:lineRule="auto"/>
              <w:rPr>
                <w:rFonts w:ascii="Tahoma" w:hAnsi="Tahoma"/>
              </w:rPr>
            </w:pPr>
          </w:p>
          <w:p w:rsidR="00A35F7D" w:rsidRDefault="00A35F7D" w:rsidP="00A35F7D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  <w:p w:rsidR="00A35F7D" w:rsidRDefault="00A35F7D" w:rsidP="00A35F7D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DN 80-1000</w:t>
            </w:r>
          </w:p>
          <w:p w:rsidR="00111CAC" w:rsidRDefault="00111CAC" w:rsidP="00804074">
            <w:pPr>
              <w:spacing w:line="288" w:lineRule="auto"/>
              <w:rPr>
                <w:rFonts w:ascii="Tahoma" w:hAnsi="Tahoma"/>
              </w:rPr>
            </w:pPr>
          </w:p>
          <w:p w:rsidR="00FA4EF5" w:rsidRPr="000C40F8" w:rsidRDefault="00FA4EF5" w:rsidP="00111CA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682" w:type="dxa"/>
          </w:tcPr>
          <w:p w:rsidR="00A35F7D" w:rsidRPr="00A11455" w:rsidRDefault="00FA4EF5" w:rsidP="00FA4EF5">
            <w:pPr>
              <w:spacing w:line="288" w:lineRule="auto"/>
              <w:rPr>
                <w:rFonts w:ascii="Tahoma" w:hAnsi="Tahoma"/>
                <w:strike/>
              </w:rPr>
            </w:pPr>
            <w:r w:rsidRPr="00A11455">
              <w:rPr>
                <w:rFonts w:ascii="Tahoma" w:hAnsi="Tahoma"/>
                <w:strike/>
              </w:rPr>
              <w:t>Shall submit the latest certificate as this is issued on 2016.</w:t>
            </w:r>
          </w:p>
          <w:p w:rsidR="00A35F7D" w:rsidRPr="00A35F7D" w:rsidRDefault="00A35F7D" w:rsidP="00A35F7D">
            <w:pPr>
              <w:rPr>
                <w:rFonts w:ascii="Tahoma" w:hAnsi="Tahoma"/>
              </w:rPr>
            </w:pPr>
          </w:p>
          <w:p w:rsidR="00A35F7D" w:rsidRPr="00A35F7D" w:rsidRDefault="00A35F7D" w:rsidP="00A35F7D">
            <w:pPr>
              <w:rPr>
                <w:rFonts w:ascii="Tahoma" w:hAnsi="Tahoma"/>
              </w:rPr>
            </w:pPr>
          </w:p>
          <w:p w:rsidR="00A35F7D" w:rsidRPr="00A35F7D" w:rsidRDefault="00A35F7D" w:rsidP="00A35F7D">
            <w:pPr>
              <w:rPr>
                <w:rFonts w:ascii="Tahoma" w:hAnsi="Tahoma"/>
              </w:rPr>
            </w:pPr>
          </w:p>
          <w:p w:rsidR="00A35F7D" w:rsidRPr="00A11455" w:rsidRDefault="00A35F7D" w:rsidP="00A35F7D">
            <w:pPr>
              <w:rPr>
                <w:rFonts w:ascii="Tahoma" w:hAnsi="Tahoma"/>
                <w:b/>
                <w:bCs/>
              </w:rPr>
            </w:pPr>
          </w:p>
          <w:p w:rsidR="00A35F7D" w:rsidRPr="00A11455" w:rsidRDefault="00A11455" w:rsidP="00A35F7D">
            <w:pPr>
              <w:rPr>
                <w:rFonts w:ascii="Tahoma" w:hAnsi="Tahoma"/>
                <w:b/>
                <w:bCs/>
              </w:rPr>
            </w:pPr>
            <w:r w:rsidRPr="00A11455">
              <w:rPr>
                <w:rFonts w:ascii="Tahoma" w:hAnsi="Tahoma"/>
                <w:b/>
                <w:bCs/>
              </w:rPr>
              <w:t>Accepted</w:t>
            </w:r>
          </w:p>
          <w:p w:rsidR="00A35F7D" w:rsidRDefault="00A35F7D" w:rsidP="00A35F7D">
            <w:pPr>
              <w:rPr>
                <w:rFonts w:ascii="Tahoma" w:hAnsi="Tahoma"/>
              </w:rPr>
            </w:pPr>
          </w:p>
          <w:p w:rsidR="00A35F7D" w:rsidRPr="00A35F7D" w:rsidRDefault="00A35F7D" w:rsidP="00A35F7D">
            <w:pPr>
              <w:rPr>
                <w:rFonts w:ascii="Tahoma" w:hAnsi="Tahoma"/>
              </w:rPr>
            </w:pPr>
          </w:p>
          <w:p w:rsidR="00A35F7D" w:rsidRDefault="00A35F7D" w:rsidP="00A35F7D">
            <w:pPr>
              <w:rPr>
                <w:rFonts w:ascii="Tahoma" w:hAnsi="Tahoma"/>
              </w:rPr>
            </w:pPr>
          </w:p>
          <w:p w:rsidR="00A35F7D" w:rsidRDefault="00A35F7D" w:rsidP="00A35F7D">
            <w:pPr>
              <w:rPr>
                <w:rFonts w:ascii="Tahoma" w:hAnsi="Tahoma"/>
              </w:rPr>
            </w:pPr>
          </w:p>
          <w:p w:rsidR="00A35F7D" w:rsidRDefault="00A35F7D" w:rsidP="00A35F7D">
            <w:pPr>
              <w:rPr>
                <w:rFonts w:ascii="Tahoma" w:hAnsi="Tahoma"/>
              </w:rPr>
            </w:pPr>
          </w:p>
          <w:p w:rsidR="00A35F7D" w:rsidRDefault="00A35F7D" w:rsidP="00A35F7D">
            <w:pPr>
              <w:rPr>
                <w:rFonts w:ascii="Tahoma" w:hAnsi="Tahoma"/>
                <w:color w:val="FF0000"/>
              </w:rPr>
            </w:pPr>
          </w:p>
          <w:p w:rsidR="00A11455" w:rsidRPr="00A11455" w:rsidRDefault="00A11455" w:rsidP="00A11455">
            <w:pPr>
              <w:rPr>
                <w:rFonts w:ascii="Tahoma" w:hAnsi="Tahoma"/>
                <w:b/>
                <w:bCs/>
              </w:rPr>
            </w:pPr>
            <w:r w:rsidRPr="00A11455">
              <w:rPr>
                <w:rFonts w:ascii="Tahoma" w:hAnsi="Tahoma"/>
                <w:b/>
                <w:bCs/>
              </w:rPr>
              <w:t>Accepted</w:t>
            </w:r>
          </w:p>
          <w:p w:rsidR="00A35F7D" w:rsidRDefault="00A35F7D" w:rsidP="00A35F7D">
            <w:pPr>
              <w:rPr>
                <w:rFonts w:ascii="Tahoma" w:hAnsi="Tahoma"/>
              </w:rPr>
            </w:pPr>
          </w:p>
          <w:p w:rsidR="00A35F7D" w:rsidRPr="00A35F7D" w:rsidRDefault="00A35F7D" w:rsidP="00A35F7D">
            <w:pPr>
              <w:rPr>
                <w:rFonts w:ascii="Tahoma" w:hAnsi="Tahoma"/>
              </w:rPr>
            </w:pPr>
          </w:p>
          <w:p w:rsidR="00A35F7D" w:rsidRPr="00A35F7D" w:rsidRDefault="00A35F7D" w:rsidP="00A35F7D">
            <w:pPr>
              <w:rPr>
                <w:rFonts w:ascii="Tahoma" w:hAnsi="Tahoma"/>
              </w:rPr>
            </w:pPr>
          </w:p>
          <w:p w:rsidR="00A35F7D" w:rsidRDefault="00A35F7D" w:rsidP="00A35F7D">
            <w:pPr>
              <w:rPr>
                <w:rFonts w:ascii="Tahoma" w:hAnsi="Tahoma"/>
              </w:rPr>
            </w:pPr>
          </w:p>
          <w:p w:rsidR="00A35F7D" w:rsidRDefault="00A35F7D" w:rsidP="00A35F7D">
            <w:pPr>
              <w:rPr>
                <w:rFonts w:ascii="Tahoma" w:hAnsi="Tahoma"/>
              </w:rPr>
            </w:pPr>
          </w:p>
          <w:p w:rsidR="00A35F7D" w:rsidRDefault="00A35F7D" w:rsidP="00A35F7D">
            <w:pPr>
              <w:rPr>
                <w:rFonts w:ascii="Tahoma" w:hAnsi="Tahoma"/>
              </w:rPr>
            </w:pPr>
          </w:p>
          <w:p w:rsidR="00A35F7D" w:rsidRDefault="00A35F7D" w:rsidP="00A11455">
            <w:pPr>
              <w:rPr>
                <w:rFonts w:ascii="Tahoma" w:hAnsi="Tahoma"/>
              </w:rPr>
            </w:pPr>
          </w:p>
          <w:p w:rsidR="00A11455" w:rsidRDefault="00A11455" w:rsidP="00A11455">
            <w:pPr>
              <w:rPr>
                <w:rFonts w:ascii="Tahoma" w:hAnsi="Tahoma"/>
              </w:rPr>
            </w:pPr>
          </w:p>
          <w:p w:rsidR="00A11455" w:rsidRPr="00A11455" w:rsidRDefault="00A11455" w:rsidP="00A11455">
            <w:pPr>
              <w:rPr>
                <w:rFonts w:ascii="Tahoma" w:hAnsi="Tahoma"/>
                <w:b/>
                <w:bCs/>
              </w:rPr>
            </w:pPr>
            <w:r w:rsidRPr="00A11455">
              <w:rPr>
                <w:rFonts w:ascii="Tahoma" w:hAnsi="Tahoma"/>
                <w:b/>
                <w:bCs/>
              </w:rPr>
              <w:t>Accepted</w:t>
            </w:r>
          </w:p>
        </w:tc>
      </w:tr>
      <w:tr w:rsidR="001C62ED" w:rsidTr="006F6DC3">
        <w:trPr>
          <w:trHeight w:val="511"/>
        </w:trPr>
        <w:tc>
          <w:tcPr>
            <w:tcW w:w="648" w:type="dxa"/>
          </w:tcPr>
          <w:p w:rsidR="00716A16" w:rsidRDefault="00716A16" w:rsidP="00B458E6">
            <w:pPr>
              <w:spacing w:line="288" w:lineRule="auto"/>
              <w:rPr>
                <w:rFonts w:ascii="Tahoma" w:hAnsi="Tahoma"/>
              </w:rPr>
            </w:pPr>
          </w:p>
          <w:p w:rsidR="001C62ED" w:rsidRPr="00716A16" w:rsidRDefault="001C62ED" w:rsidP="00716A16">
            <w:pPr>
              <w:rPr>
                <w:rFonts w:ascii="Tahoma" w:hAnsi="Tahoma"/>
              </w:rPr>
            </w:pPr>
          </w:p>
        </w:tc>
        <w:tc>
          <w:tcPr>
            <w:tcW w:w="5478" w:type="dxa"/>
            <w:vMerge/>
          </w:tcPr>
          <w:p w:rsidR="001C62ED" w:rsidRPr="007C67DC" w:rsidRDefault="001C62ED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911" w:type="dxa"/>
          </w:tcPr>
          <w:p w:rsidR="001C62ED" w:rsidRDefault="001C62ED" w:rsidP="00BD08A8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Fitting:</w:t>
            </w:r>
          </w:p>
        </w:tc>
        <w:tc>
          <w:tcPr>
            <w:tcW w:w="1890" w:type="dxa"/>
          </w:tcPr>
          <w:p w:rsidR="001C62ED" w:rsidRDefault="00B411F2" w:rsidP="00B411F2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Valid up to 30</w:t>
            </w:r>
            <w:r w:rsidR="009C436E">
              <w:rPr>
                <w:rFonts w:ascii="Tahoma" w:hAnsi="Tahoma"/>
              </w:rPr>
              <w:t>.06.</w:t>
            </w:r>
            <w:r>
              <w:rPr>
                <w:rFonts w:ascii="Tahoma" w:hAnsi="Tahoma"/>
              </w:rPr>
              <w:t>2023</w:t>
            </w:r>
          </w:p>
        </w:tc>
        <w:tc>
          <w:tcPr>
            <w:tcW w:w="2700" w:type="dxa"/>
          </w:tcPr>
          <w:p w:rsidR="00023937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 w:rsidR="008A77E4" w:rsidRPr="001E3193">
              <w:rPr>
                <w:rFonts w:ascii="Tahoma" w:hAnsi="Tahoma"/>
              </w:rPr>
              <w:t xml:space="preserve"> Yingkou Economic and Techn</w:t>
            </w:r>
            <w:r w:rsidR="00A706BD" w:rsidRPr="001E3193">
              <w:rPr>
                <w:rFonts w:ascii="Tahoma" w:hAnsi="Tahoma"/>
              </w:rPr>
              <w:t>o</w:t>
            </w:r>
            <w:r w:rsidR="008A77E4" w:rsidRPr="001E3193">
              <w:rPr>
                <w:rFonts w:ascii="Tahoma" w:hAnsi="Tahoma"/>
              </w:rPr>
              <w:t>logy Development Zone XinFeng Pipe Fittings Co., Ltd.</w:t>
            </w:r>
            <w:r w:rsidR="00A706BD" w:rsidRPr="001E3193">
              <w:rPr>
                <w:rFonts w:ascii="Tahoma" w:hAnsi="Tahoma"/>
              </w:rPr>
              <w:t xml:space="preserve"> </w:t>
            </w:r>
          </w:p>
          <w:p w:rsidR="001C62ED" w:rsidRDefault="00A706BD" w:rsidP="00275474">
            <w:pPr>
              <w:spacing w:line="288" w:lineRule="auto"/>
              <w:rPr>
                <w:rFonts w:ascii="Tahoma" w:hAnsi="Tahoma"/>
              </w:rPr>
            </w:pPr>
            <w:r w:rsidRPr="001E3193">
              <w:rPr>
                <w:rFonts w:ascii="Tahoma" w:hAnsi="Tahoma"/>
              </w:rPr>
              <w:t>from SGS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275474">
            <w:pPr>
              <w:spacing w:line="288" w:lineRule="auto"/>
              <w:rPr>
                <w:rFonts w:ascii="Tahoma" w:hAnsi="Tahoma"/>
                <w:strike/>
              </w:rPr>
            </w:pPr>
            <w:r w:rsidRPr="000F5416">
              <w:rPr>
                <w:rFonts w:ascii="Tahoma" w:hAnsi="Tahoma"/>
                <w:strike/>
              </w:rPr>
              <w:t>Certificate No:</w:t>
            </w:r>
            <w:r w:rsidR="00A706BD" w:rsidRPr="000F5416">
              <w:rPr>
                <w:rFonts w:ascii="Tahoma" w:hAnsi="Tahoma"/>
                <w:strike/>
              </w:rPr>
              <w:t>IN-DL-5805-21050-C</w:t>
            </w:r>
          </w:p>
          <w:p w:rsidR="000F5416" w:rsidRPr="000F5416" w:rsidRDefault="000F5416" w:rsidP="00275474">
            <w:pPr>
              <w:spacing w:line="288" w:lineRule="auto"/>
              <w:rPr>
                <w:rFonts w:ascii="Tahoma" w:hAnsi="Tahoma"/>
              </w:rPr>
            </w:pPr>
            <w:r w:rsidRPr="000F5416">
              <w:rPr>
                <w:rFonts w:ascii="Tahoma" w:hAnsi="Tahoma"/>
              </w:rPr>
              <w:t>IN</w:t>
            </w:r>
            <w:r>
              <w:rPr>
                <w:rFonts w:ascii="Tahoma" w:hAnsi="Tahoma"/>
              </w:rPr>
              <w:t>-DL-58</w:t>
            </w:r>
            <w:bookmarkStart w:id="0" w:name="_GoBack"/>
            <w:bookmarkEnd w:id="0"/>
            <w:r>
              <w:rPr>
                <w:rFonts w:ascii="Tahoma" w:hAnsi="Tahoma"/>
              </w:rPr>
              <w:t>05-22058-01-C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023937" w:rsidRDefault="001C62ED" w:rsidP="006F6DC3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  <w:r w:rsidR="009C436E">
              <w:rPr>
                <w:rFonts w:ascii="Tahoma" w:hAnsi="Tahoma"/>
              </w:rPr>
              <w:t xml:space="preserve">DN80 </w:t>
            </w:r>
            <w:r w:rsidR="00023937">
              <w:rPr>
                <w:rFonts w:ascii="Tahoma" w:hAnsi="Tahoma"/>
              </w:rPr>
              <w:t>–</w:t>
            </w:r>
            <w:r w:rsidR="009C436E">
              <w:rPr>
                <w:rFonts w:ascii="Tahoma" w:hAnsi="Tahoma"/>
              </w:rPr>
              <w:t xml:space="preserve"> 2600</w:t>
            </w:r>
          </w:p>
          <w:p w:rsidR="006F6DC3" w:rsidRPr="000C40F8" w:rsidRDefault="006F6DC3" w:rsidP="006F6DC3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68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  <w:p w:rsidR="0085754F" w:rsidRDefault="00023937" w:rsidP="00B458E6">
            <w:pPr>
              <w:spacing w:line="288" w:lineRule="auto"/>
              <w:rPr>
                <w:rFonts w:ascii="Tahoma" w:hAnsi="Tahoma"/>
              </w:rPr>
            </w:pPr>
            <w:r w:rsidRPr="000F5416">
              <w:rPr>
                <w:rFonts w:ascii="Tahoma" w:hAnsi="Tahoma"/>
                <w:strike/>
              </w:rPr>
              <w:t>Shall submit valid certificate as this has expired on 21.06.2022</w:t>
            </w:r>
            <w:r w:rsidR="000F5416">
              <w:rPr>
                <w:rFonts w:ascii="Tahoma" w:hAnsi="Tahoma"/>
                <w:strike/>
              </w:rPr>
              <w:br/>
            </w:r>
          </w:p>
          <w:p w:rsidR="000F5416" w:rsidRDefault="000F5416" w:rsidP="00B458E6">
            <w:pPr>
              <w:spacing w:line="288" w:lineRule="auto"/>
              <w:rPr>
                <w:rFonts w:ascii="Tahoma" w:hAnsi="Tahoma"/>
              </w:rPr>
            </w:pPr>
          </w:p>
          <w:p w:rsidR="000F5416" w:rsidRDefault="00B411F2" w:rsidP="00B458E6">
            <w:pPr>
              <w:spacing w:line="288" w:lineRule="auto"/>
              <w:rPr>
                <w:rFonts w:ascii="Tahoma" w:hAnsi="Tahoma"/>
              </w:rPr>
            </w:pPr>
            <w:r w:rsidRPr="00A11455">
              <w:rPr>
                <w:rFonts w:ascii="Tahoma" w:hAnsi="Tahoma"/>
                <w:b/>
                <w:bCs/>
              </w:rPr>
              <w:t>Accepted</w:t>
            </w:r>
          </w:p>
          <w:p w:rsidR="000F5416" w:rsidRDefault="000F5416" w:rsidP="00B458E6">
            <w:pPr>
              <w:spacing w:line="288" w:lineRule="auto"/>
              <w:rPr>
                <w:rFonts w:ascii="Tahoma" w:hAnsi="Tahoma"/>
              </w:rPr>
            </w:pPr>
          </w:p>
          <w:p w:rsidR="000F5416" w:rsidRPr="000F5416" w:rsidRDefault="000F5416" w:rsidP="006524EF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6F6DC3">
        <w:trPr>
          <w:trHeight w:val="1965"/>
        </w:trPr>
        <w:tc>
          <w:tcPr>
            <w:tcW w:w="648" w:type="dxa"/>
          </w:tcPr>
          <w:p w:rsidR="001C62ED" w:rsidRPr="003C41CA" w:rsidRDefault="001C62ED" w:rsidP="00B458E6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</w:t>
            </w:r>
            <w:r w:rsidR="002A3E2D">
              <w:rPr>
                <w:rFonts w:ascii="Tahoma" w:hAnsi="Tahoma"/>
              </w:rPr>
              <w:t>c</w:t>
            </w:r>
            <w:r w:rsidRPr="003C41CA">
              <w:rPr>
                <w:rFonts w:ascii="Tahoma" w:hAnsi="Tahoma"/>
              </w:rPr>
              <w:t>)</w:t>
            </w:r>
          </w:p>
        </w:tc>
        <w:tc>
          <w:tcPr>
            <w:tcW w:w="5478" w:type="dxa"/>
          </w:tcPr>
          <w:p w:rsidR="001C62ED" w:rsidRPr="006437B2" w:rsidRDefault="001C62ED" w:rsidP="00610B3F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</w:t>
            </w:r>
            <w:r w:rsidRPr="00034CE0">
              <w:rPr>
                <w:rFonts w:ascii="Tahoma" w:hAnsi="Tahoma"/>
                <w:b/>
                <w:bCs/>
              </w:rPr>
              <w:t>ISO 9001:2015</w:t>
            </w:r>
            <w:r w:rsidRPr="007C67DC">
              <w:rPr>
                <w:rFonts w:ascii="Tahoma" w:hAnsi="Tahoma"/>
              </w:rPr>
              <w:t xml:space="preserve"> Quality Management System Certificate</w:t>
            </w:r>
            <w:r>
              <w:rPr>
                <w:rFonts w:ascii="Tahoma" w:hAnsi="Tahoma"/>
              </w:rPr>
              <w:t xml:space="preserve"> for </w:t>
            </w:r>
            <w:r w:rsidRPr="006437B2">
              <w:rPr>
                <w:rFonts w:ascii="Tahoma" w:hAnsi="Tahoma"/>
                <w:b/>
                <w:bCs/>
              </w:rPr>
              <w:t xml:space="preserve">Rubber rings </w:t>
            </w:r>
            <w:r w:rsidRPr="008C3BDA">
              <w:rPr>
                <w:rFonts w:ascii="Tahoma" w:hAnsi="Tahoma"/>
              </w:rPr>
              <w:t xml:space="preserve">and </w:t>
            </w:r>
            <w:r w:rsidRPr="006437B2">
              <w:rPr>
                <w:rFonts w:ascii="Tahoma" w:hAnsi="Tahoma"/>
                <w:b/>
                <w:bCs/>
              </w:rPr>
              <w:t>Nuts &amp; Bolts</w:t>
            </w:r>
            <w:r>
              <w:rPr>
                <w:rFonts w:ascii="Tahoma" w:hAnsi="Tahoma"/>
              </w:rPr>
              <w:t xml:space="preserve">, which </w:t>
            </w:r>
            <w:r w:rsidRPr="006437B2">
              <w:rPr>
                <w:rFonts w:ascii="Tahoma" w:hAnsi="Tahoma"/>
              </w:rPr>
              <w:t xml:space="preserve">shall be manufactured to conform to the </w:t>
            </w:r>
            <w:r w:rsidRPr="006437B2">
              <w:rPr>
                <w:rFonts w:ascii="Tahoma" w:hAnsi="Tahoma"/>
                <w:b/>
                <w:bCs/>
              </w:rPr>
              <w:t>specifications</w:t>
            </w:r>
            <w:r w:rsidRPr="006437B2">
              <w:rPr>
                <w:rFonts w:ascii="Tahoma" w:hAnsi="Tahoma"/>
              </w:rPr>
              <w:t xml:space="preserve"> </w:t>
            </w:r>
          </w:p>
        </w:tc>
        <w:tc>
          <w:tcPr>
            <w:tcW w:w="911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89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  <w:p w:rsidR="00C83B64" w:rsidRDefault="00C83B64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11.12.2018 – 10.12.2021</w:t>
            </w:r>
          </w:p>
        </w:tc>
        <w:tc>
          <w:tcPr>
            <w:tcW w:w="2700" w:type="dxa"/>
          </w:tcPr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 w:rsidR="00C83B64">
              <w:rPr>
                <w:rFonts w:ascii="Tahoma" w:hAnsi="Tahoma"/>
              </w:rPr>
              <w:t xml:space="preserve"> Xingtai Rubber Products Factory from BTCC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934556" w:rsidRDefault="001C62ED" w:rsidP="00275474">
            <w:pPr>
              <w:spacing w:line="288" w:lineRule="auto"/>
              <w:rPr>
                <w:rFonts w:ascii="Tahoma" w:hAnsi="Tahoma"/>
                <w:strike/>
              </w:rPr>
            </w:pPr>
            <w:r>
              <w:rPr>
                <w:rFonts w:ascii="Tahoma" w:hAnsi="Tahoma"/>
              </w:rPr>
              <w:t>Certificate No:</w:t>
            </w:r>
            <w:r w:rsidR="00C83B64" w:rsidRPr="000F5416">
              <w:rPr>
                <w:rFonts w:ascii="Tahoma" w:hAnsi="Tahoma"/>
                <w:strike/>
              </w:rPr>
              <w:t>02618Q31243R0M</w:t>
            </w:r>
          </w:p>
          <w:p w:rsidR="000F5416" w:rsidRDefault="000F5416" w:rsidP="00934556">
            <w:pPr>
              <w:spacing w:line="288" w:lineRule="auto"/>
              <w:rPr>
                <w:rFonts w:ascii="Tahoma" w:hAnsi="Tahoma"/>
              </w:rPr>
            </w:pPr>
          </w:p>
          <w:p w:rsidR="001C62ED" w:rsidRDefault="000F5416" w:rsidP="0093455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02619Q31139R1M</w:t>
            </w:r>
            <w:r w:rsidR="001C62ED">
              <w:rPr>
                <w:rFonts w:ascii="Tahoma" w:hAnsi="Tahoma"/>
              </w:rPr>
              <w:t xml:space="preserve"> </w:t>
            </w:r>
          </w:p>
          <w:p w:rsidR="00716A16" w:rsidRDefault="00716A16" w:rsidP="0093455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682" w:type="dxa"/>
          </w:tcPr>
          <w:p w:rsidR="001C62ED" w:rsidRPr="000F5416" w:rsidRDefault="00716A16" w:rsidP="00B458E6">
            <w:pPr>
              <w:spacing w:line="288" w:lineRule="auto"/>
              <w:rPr>
                <w:rFonts w:ascii="Tahoma" w:hAnsi="Tahoma"/>
                <w:strike/>
              </w:rPr>
            </w:pPr>
            <w:r w:rsidRPr="000F5416">
              <w:rPr>
                <w:rFonts w:ascii="Tahoma" w:hAnsi="Tahoma"/>
                <w:strike/>
              </w:rPr>
              <w:t>Shall submit valid certificate as this has expired on 10.12.2021</w:t>
            </w:r>
          </w:p>
          <w:p w:rsidR="001E3193" w:rsidRDefault="001E3193" w:rsidP="00B458E6">
            <w:pPr>
              <w:spacing w:line="288" w:lineRule="auto"/>
              <w:rPr>
                <w:rFonts w:ascii="Tahoma" w:hAnsi="Tahoma"/>
                <w:b/>
                <w:bCs/>
              </w:rPr>
            </w:pPr>
          </w:p>
          <w:p w:rsidR="000F5416" w:rsidRDefault="000F5416" w:rsidP="00B458E6">
            <w:pPr>
              <w:spacing w:line="288" w:lineRule="auto"/>
              <w:rPr>
                <w:rFonts w:ascii="Tahoma" w:hAnsi="Tahoma"/>
                <w:b/>
                <w:bCs/>
              </w:rPr>
            </w:pPr>
          </w:p>
          <w:p w:rsidR="000F5416" w:rsidRDefault="000F5416" w:rsidP="00B458E6">
            <w:pPr>
              <w:spacing w:line="288" w:lineRule="auto"/>
              <w:rPr>
                <w:rFonts w:ascii="Tahoma" w:hAnsi="Tahoma"/>
                <w:b/>
                <w:bCs/>
              </w:rPr>
            </w:pPr>
          </w:p>
          <w:p w:rsidR="000F5416" w:rsidRDefault="000F5416" w:rsidP="00B458E6">
            <w:pPr>
              <w:spacing w:line="288" w:lineRule="auto"/>
              <w:rPr>
                <w:rFonts w:ascii="Tahoma" w:hAnsi="Tahoma"/>
                <w:b/>
                <w:bCs/>
              </w:rPr>
            </w:pPr>
          </w:p>
          <w:p w:rsidR="000F5416" w:rsidRPr="001E3193" w:rsidRDefault="000632BD" w:rsidP="00B458E6">
            <w:pPr>
              <w:spacing w:line="288" w:lineRule="auto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Accepted</w:t>
            </w:r>
          </w:p>
        </w:tc>
      </w:tr>
      <w:tr w:rsidR="001C62ED" w:rsidTr="006F6DC3">
        <w:trPr>
          <w:trHeight w:val="511"/>
        </w:trPr>
        <w:tc>
          <w:tcPr>
            <w:tcW w:w="648" w:type="dxa"/>
          </w:tcPr>
          <w:p w:rsidR="001C62ED" w:rsidRDefault="002A3E2D" w:rsidP="00061E44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(d</w:t>
            </w:r>
            <w:r w:rsidR="001C62ED" w:rsidRPr="003C41CA">
              <w:rPr>
                <w:rFonts w:ascii="Tahoma" w:hAnsi="Tahoma"/>
              </w:rPr>
              <w:t>)</w:t>
            </w:r>
          </w:p>
        </w:tc>
        <w:tc>
          <w:tcPr>
            <w:tcW w:w="5478" w:type="dxa"/>
          </w:tcPr>
          <w:p w:rsidR="001C62ED" w:rsidRDefault="001C62ED" w:rsidP="001818B9">
            <w:pPr>
              <w:spacing w:line="288" w:lineRule="auto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product conformity certificate conforming to BSEN 681-1:1996 / ISO 4633:2015 for </w:t>
            </w:r>
            <w:r w:rsidRPr="008C3BDA">
              <w:rPr>
                <w:rFonts w:ascii="Tahoma" w:hAnsi="Tahoma"/>
                <w:b/>
                <w:bCs/>
              </w:rPr>
              <w:t>Rubber rings</w:t>
            </w:r>
            <w:r w:rsidRPr="007C67DC">
              <w:rPr>
                <w:rFonts w:ascii="Tahoma" w:hAnsi="Tahoma"/>
              </w:rPr>
              <w:t>; issued by an Accredited Agency which is a member of International Accreditation Forum (IAF)</w:t>
            </w:r>
          </w:p>
          <w:p w:rsidR="001C62ED" w:rsidRPr="006437B2" w:rsidRDefault="001C62ED" w:rsidP="001818B9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911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89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700" w:type="dxa"/>
          </w:tcPr>
          <w:p w:rsidR="001C62ED" w:rsidRPr="000632BD" w:rsidRDefault="00716A16" w:rsidP="00D90CAF">
            <w:pPr>
              <w:spacing w:line="288" w:lineRule="auto"/>
              <w:rPr>
                <w:rFonts w:ascii="Tahoma" w:hAnsi="Tahoma"/>
                <w:strike/>
              </w:rPr>
            </w:pPr>
            <w:r w:rsidRPr="000632BD">
              <w:rPr>
                <w:rFonts w:ascii="Tahoma" w:hAnsi="Tahoma"/>
                <w:strike/>
              </w:rPr>
              <w:t>Not submitted</w:t>
            </w:r>
            <w:r w:rsidR="001C62ED" w:rsidRPr="000632BD">
              <w:rPr>
                <w:rFonts w:ascii="Tahoma" w:hAnsi="Tahoma"/>
                <w:strike/>
              </w:rPr>
              <w:t xml:space="preserve"> </w:t>
            </w:r>
          </w:p>
          <w:p w:rsidR="000632BD" w:rsidRDefault="000632BD" w:rsidP="00D90CAF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</w:t>
            </w:r>
          </w:p>
          <w:p w:rsidR="00D90CAF" w:rsidRDefault="000632BD" w:rsidP="00D90CAF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Submitted</w:t>
            </w:r>
          </w:p>
          <w:p w:rsidR="000632BD" w:rsidRDefault="000632BD" w:rsidP="00D90CAF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</w:t>
            </w:r>
            <w:r w:rsidR="00F8297C">
              <w:rPr>
                <w:rFonts w:ascii="Tahoma" w:hAnsi="Tahoma"/>
              </w:rPr>
              <w:t>: FA-IPC/NR/IPCA-20/147</w:t>
            </w:r>
          </w:p>
        </w:tc>
        <w:tc>
          <w:tcPr>
            <w:tcW w:w="2682" w:type="dxa"/>
          </w:tcPr>
          <w:p w:rsidR="00F8297C" w:rsidRDefault="00397802" w:rsidP="0075442D">
            <w:pPr>
              <w:spacing w:line="288" w:lineRule="auto"/>
              <w:rPr>
                <w:rFonts w:ascii="Tahoma" w:hAnsi="Tahoma"/>
                <w:strike/>
              </w:rPr>
            </w:pPr>
            <w:r w:rsidRPr="000632BD">
              <w:rPr>
                <w:rFonts w:ascii="Tahoma" w:hAnsi="Tahoma"/>
                <w:strike/>
              </w:rPr>
              <w:t xml:space="preserve"> </w:t>
            </w:r>
            <w:r w:rsidR="0075442D" w:rsidRPr="000632BD">
              <w:rPr>
                <w:rFonts w:ascii="Tahoma" w:hAnsi="Tahoma"/>
                <w:strike/>
              </w:rPr>
              <w:t>Shall Submit</w:t>
            </w:r>
            <w:r w:rsidR="00716A16" w:rsidRPr="000632BD">
              <w:rPr>
                <w:rFonts w:ascii="Tahoma" w:hAnsi="Tahoma"/>
                <w:strike/>
              </w:rPr>
              <w:t xml:space="preserve">  valid certificate</w:t>
            </w:r>
          </w:p>
          <w:p w:rsidR="00F8297C" w:rsidRDefault="00F8297C" w:rsidP="00F8297C">
            <w:pPr>
              <w:rPr>
                <w:rFonts w:ascii="Tahoma" w:hAnsi="Tahoma"/>
              </w:rPr>
            </w:pPr>
          </w:p>
          <w:p w:rsidR="001C62ED" w:rsidRDefault="001C62ED" w:rsidP="00F8297C">
            <w:pPr>
              <w:rPr>
                <w:rFonts w:ascii="Tahoma" w:hAnsi="Tahoma"/>
              </w:rPr>
            </w:pPr>
          </w:p>
          <w:p w:rsidR="00F8297C" w:rsidRPr="00F8297C" w:rsidRDefault="00F8297C" w:rsidP="00F8297C">
            <w:pPr>
              <w:rPr>
                <w:rFonts w:ascii="Tahoma" w:hAnsi="Tahoma"/>
              </w:rPr>
            </w:pPr>
            <w:r>
              <w:rPr>
                <w:rFonts w:ascii="Tahoma" w:hAnsi="Tahoma"/>
                <w:b/>
                <w:bCs/>
              </w:rPr>
              <w:t>Accepted</w:t>
            </w:r>
          </w:p>
        </w:tc>
      </w:tr>
      <w:tr w:rsidR="001C62ED" w:rsidTr="006F6DC3">
        <w:trPr>
          <w:trHeight w:val="511"/>
        </w:trPr>
        <w:tc>
          <w:tcPr>
            <w:tcW w:w="648" w:type="dxa"/>
          </w:tcPr>
          <w:p w:rsidR="001C62ED" w:rsidRPr="00C25384" w:rsidRDefault="002A3E2D" w:rsidP="00087023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(e</w:t>
            </w:r>
            <w:r w:rsidR="001C62ED">
              <w:rPr>
                <w:rFonts w:ascii="Tahoma" w:hAnsi="Tahoma"/>
              </w:rPr>
              <w:t>)</w:t>
            </w:r>
          </w:p>
        </w:tc>
        <w:tc>
          <w:tcPr>
            <w:tcW w:w="5478" w:type="dxa"/>
          </w:tcPr>
          <w:p w:rsidR="001C62ED" w:rsidRPr="00D25630" w:rsidRDefault="001C62ED" w:rsidP="00B458E6">
            <w:pPr>
              <w:spacing w:line="317" w:lineRule="auto"/>
              <w:ind w:left="76"/>
              <w:jc w:val="both"/>
              <w:rPr>
                <w:rFonts w:ascii="Tahoma" w:hAnsi="Tahoma"/>
                <w:i/>
                <w:iCs/>
              </w:rPr>
            </w:pPr>
            <w:r w:rsidRPr="00E5417E">
              <w:rPr>
                <w:rFonts w:ascii="Tahoma" w:hAnsi="Tahoma"/>
              </w:rPr>
              <w:t>For</w:t>
            </w:r>
            <w:r>
              <w:rPr>
                <w:rFonts w:ascii="Tahoma" w:hAnsi="Tahoma"/>
              </w:rPr>
              <w:t xml:space="preserve"> </w:t>
            </w:r>
            <w:r w:rsidRPr="00E5417E">
              <w:rPr>
                <w:rFonts w:ascii="Tahoma" w:hAnsi="Tahoma"/>
              </w:rPr>
              <w:t>self-anchoring (restrained) joints, a Type Test Certificate issued by an Accredited Inspection Agency which is a member of International Accredited Forum (IAF) and evidence of previous supplies shall be provided</w:t>
            </w:r>
            <w:r w:rsidR="000A17A1">
              <w:rPr>
                <w:rFonts w:ascii="Tahoma" w:hAnsi="Tahoma"/>
              </w:rPr>
              <w:t xml:space="preserve"> </w:t>
            </w:r>
            <w:r w:rsidR="00292544" w:rsidRPr="00292544">
              <w:rPr>
                <w:rFonts w:ascii="Tahoma" w:eastAsia="Calibri" w:hAnsi="Tahoma" w:cs="Latha"/>
              </w:rPr>
              <w:t>(ISO 10804:2010)</w:t>
            </w:r>
            <w:r w:rsidR="00292544">
              <w:rPr>
                <w:rFonts w:ascii="Tahoma" w:eastAsia="Calibri" w:hAnsi="Tahoma" w:cs="Latha"/>
              </w:rPr>
              <w:t>.</w:t>
            </w:r>
          </w:p>
        </w:tc>
        <w:tc>
          <w:tcPr>
            <w:tcW w:w="911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89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700" w:type="dxa"/>
          </w:tcPr>
          <w:p w:rsidR="00716A16" w:rsidRDefault="00716A16" w:rsidP="00B458E6">
            <w:pPr>
              <w:spacing w:line="288" w:lineRule="auto"/>
              <w:rPr>
                <w:rFonts w:ascii="Tahoma" w:hAnsi="Tahoma"/>
              </w:rPr>
            </w:pPr>
          </w:p>
          <w:p w:rsidR="00716A16" w:rsidRDefault="00716A16" w:rsidP="00B458E6">
            <w:pPr>
              <w:spacing w:line="288" w:lineRule="auto"/>
              <w:rPr>
                <w:rFonts w:ascii="Tahoma" w:hAnsi="Tahoma"/>
              </w:rPr>
            </w:pPr>
          </w:p>
          <w:p w:rsidR="001C62ED" w:rsidRDefault="00716A16" w:rsidP="00716A1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Not Qualified</w:t>
            </w:r>
          </w:p>
        </w:tc>
        <w:tc>
          <w:tcPr>
            <w:tcW w:w="268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  <w:p w:rsidR="00873E05" w:rsidRDefault="00873E05" w:rsidP="00B458E6">
            <w:pPr>
              <w:spacing w:line="288" w:lineRule="auto"/>
              <w:rPr>
                <w:rFonts w:ascii="Tahoma" w:hAnsi="Tahoma"/>
              </w:rPr>
            </w:pPr>
          </w:p>
          <w:p w:rsidR="00995828" w:rsidRDefault="00995828" w:rsidP="00995828">
            <w:pPr>
              <w:spacing w:line="288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-</w:t>
            </w:r>
          </w:p>
        </w:tc>
      </w:tr>
    </w:tbl>
    <w:p w:rsidR="00F66BA3" w:rsidRPr="005D2B55" w:rsidRDefault="00F66BA3" w:rsidP="005D2B55">
      <w:pPr>
        <w:rPr>
          <w:rFonts w:ascii="Tahoma" w:hAnsi="Tahoma"/>
          <w:sz w:val="14"/>
          <w:szCs w:val="14"/>
        </w:rPr>
      </w:pPr>
    </w:p>
    <w:sectPr w:rsidR="00F66BA3" w:rsidRPr="005D2B55" w:rsidSect="007A4A20">
      <w:headerReference w:type="default" r:id="rId9"/>
      <w:footerReference w:type="default" r:id="rId10"/>
      <w:pgSz w:w="15840" w:h="12240" w:orient="landscape" w:code="1"/>
      <w:pgMar w:top="1526" w:right="1080" w:bottom="907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CD0" w:rsidRDefault="00142CD0" w:rsidP="00A6594F">
      <w:pPr>
        <w:spacing w:after="0" w:line="240" w:lineRule="auto"/>
      </w:pPr>
      <w:r>
        <w:separator/>
      </w:r>
    </w:p>
  </w:endnote>
  <w:endnote w:type="continuationSeparator" w:id="0">
    <w:p w:rsidR="00142CD0" w:rsidRDefault="00142CD0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17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39EA" w:rsidRDefault="00F339EA">
        <w:pPr>
          <w:pStyle w:val="Footer"/>
          <w:jc w:val="right"/>
        </w:pPr>
        <w:r>
          <w:t>Page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CD0">
          <w:rPr>
            <w:noProof/>
          </w:rPr>
          <w:t>1</w:t>
        </w:r>
        <w:r>
          <w:rPr>
            <w:noProof/>
          </w:rPr>
          <w:fldChar w:fldCharType="end"/>
        </w:r>
        <w:r w:rsidR="00AD4331">
          <w:rPr>
            <w:noProof/>
          </w:rPr>
          <w:t xml:space="preserve">of </w:t>
        </w:r>
        <w:r w:rsidR="00023049">
          <w:rPr>
            <w:noProof/>
          </w:rPr>
          <w:t>5</w:t>
        </w:r>
      </w:p>
    </w:sdtContent>
  </w:sdt>
  <w:p w:rsidR="00F339EA" w:rsidRDefault="00F339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CD0" w:rsidRDefault="00142CD0" w:rsidP="00A6594F">
      <w:pPr>
        <w:spacing w:after="0" w:line="240" w:lineRule="auto"/>
      </w:pPr>
      <w:r>
        <w:separator/>
      </w:r>
    </w:p>
  </w:footnote>
  <w:footnote w:type="continuationSeparator" w:id="0">
    <w:p w:rsidR="00142CD0" w:rsidRDefault="00142CD0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6D" w:rsidRDefault="006F116D" w:rsidP="00D27324">
    <w:pPr>
      <w:pStyle w:val="Header"/>
      <w:jc w:val="right"/>
      <w:rPr>
        <w:rFonts w:ascii="Tahoma" w:hAnsi="Tahoma"/>
        <w:b/>
        <w:bCs/>
        <w:sz w:val="24"/>
        <w:szCs w:val="24"/>
      </w:rPr>
    </w:pPr>
  </w:p>
  <w:p w:rsidR="00F4021E" w:rsidRDefault="00D27324" w:rsidP="00D27324">
    <w:pPr>
      <w:pStyle w:val="Header"/>
      <w:jc w:val="right"/>
    </w:pPr>
    <w:r>
      <w:rPr>
        <w:rFonts w:ascii="Tahoma" w:hAnsi="Tahoma"/>
        <w:b/>
        <w:bCs/>
        <w:sz w:val="24"/>
        <w:szCs w:val="24"/>
      </w:rPr>
      <w:t>Annex 0</w:t>
    </w:r>
    <w:r w:rsidR="00F16EEC">
      <w:rPr>
        <w:rFonts w:ascii="Tahoma" w:hAnsi="Tahoma"/>
        <w:b/>
        <w:bCs/>
        <w:sz w:val="24"/>
        <w:szCs w:val="24"/>
      </w:rPr>
      <w:t>2</w:t>
    </w:r>
    <w:r>
      <w:rPr>
        <w:rFonts w:ascii="Tahoma" w:hAnsi="Tahoma"/>
        <w:b/>
        <w:bCs/>
        <w:sz w:val="24"/>
        <w:szCs w:val="24"/>
      </w:rPr>
      <w:t xml:space="preserve">: </w:t>
    </w:r>
    <w:r w:rsidR="00F16EEC">
      <w:rPr>
        <w:rFonts w:ascii="Tahoma" w:hAnsi="Tahoma"/>
        <w:b/>
        <w:bCs/>
        <w:sz w:val="24"/>
        <w:szCs w:val="24"/>
      </w:rPr>
      <w:t>Technical</w:t>
    </w:r>
    <w:r w:rsidRPr="00EF638E">
      <w:rPr>
        <w:rFonts w:ascii="Tahoma" w:hAnsi="Tahoma"/>
        <w:b/>
        <w:bCs/>
        <w:sz w:val="24"/>
        <w:szCs w:val="24"/>
      </w:rPr>
      <w:t xml:space="preserve"> details required</w:t>
    </w:r>
  </w:p>
  <w:p w:rsidR="00F4021E" w:rsidRDefault="00F40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161D8"/>
    <w:rsid w:val="000172AD"/>
    <w:rsid w:val="00021AD0"/>
    <w:rsid w:val="000220A7"/>
    <w:rsid w:val="00023049"/>
    <w:rsid w:val="00023937"/>
    <w:rsid w:val="000240E1"/>
    <w:rsid w:val="0002461B"/>
    <w:rsid w:val="00025BA0"/>
    <w:rsid w:val="00026B8E"/>
    <w:rsid w:val="0003100C"/>
    <w:rsid w:val="00034CE0"/>
    <w:rsid w:val="00034FF0"/>
    <w:rsid w:val="00055527"/>
    <w:rsid w:val="00056FE5"/>
    <w:rsid w:val="00061FAE"/>
    <w:rsid w:val="000632BD"/>
    <w:rsid w:val="00071DB9"/>
    <w:rsid w:val="000866F8"/>
    <w:rsid w:val="000901B3"/>
    <w:rsid w:val="00097C27"/>
    <w:rsid w:val="000A08E0"/>
    <w:rsid w:val="000A17A1"/>
    <w:rsid w:val="000A6B6C"/>
    <w:rsid w:val="000C3636"/>
    <w:rsid w:val="000C7539"/>
    <w:rsid w:val="000D05DA"/>
    <w:rsid w:val="000F4470"/>
    <w:rsid w:val="000F5416"/>
    <w:rsid w:val="00102D1A"/>
    <w:rsid w:val="0011136A"/>
    <w:rsid w:val="001118B2"/>
    <w:rsid w:val="00111CAC"/>
    <w:rsid w:val="001257C4"/>
    <w:rsid w:val="00125D3B"/>
    <w:rsid w:val="001271DF"/>
    <w:rsid w:val="00136972"/>
    <w:rsid w:val="00142CD0"/>
    <w:rsid w:val="001447D6"/>
    <w:rsid w:val="00153392"/>
    <w:rsid w:val="001707FA"/>
    <w:rsid w:val="001729D3"/>
    <w:rsid w:val="00174203"/>
    <w:rsid w:val="0017526E"/>
    <w:rsid w:val="001805E3"/>
    <w:rsid w:val="001818B9"/>
    <w:rsid w:val="00183A56"/>
    <w:rsid w:val="001A37DB"/>
    <w:rsid w:val="001A741E"/>
    <w:rsid w:val="001C477F"/>
    <w:rsid w:val="001C62ED"/>
    <w:rsid w:val="001C681D"/>
    <w:rsid w:val="001D1641"/>
    <w:rsid w:val="001D5F1B"/>
    <w:rsid w:val="001D6277"/>
    <w:rsid w:val="001E3193"/>
    <w:rsid w:val="001E6F06"/>
    <w:rsid w:val="001E78C2"/>
    <w:rsid w:val="001F5007"/>
    <w:rsid w:val="00220108"/>
    <w:rsid w:val="00231AEE"/>
    <w:rsid w:val="002358A3"/>
    <w:rsid w:val="00241D49"/>
    <w:rsid w:val="00243AFE"/>
    <w:rsid w:val="00247611"/>
    <w:rsid w:val="002558F3"/>
    <w:rsid w:val="00267B3A"/>
    <w:rsid w:val="00267D97"/>
    <w:rsid w:val="002714D8"/>
    <w:rsid w:val="00275474"/>
    <w:rsid w:val="00275E06"/>
    <w:rsid w:val="00292544"/>
    <w:rsid w:val="002A3E2D"/>
    <w:rsid w:val="002B0EDE"/>
    <w:rsid w:val="002B5AFB"/>
    <w:rsid w:val="002B65C7"/>
    <w:rsid w:val="002C37DD"/>
    <w:rsid w:val="002C59F5"/>
    <w:rsid w:val="002C710A"/>
    <w:rsid w:val="002C7464"/>
    <w:rsid w:val="002E2A43"/>
    <w:rsid w:val="002E4DC2"/>
    <w:rsid w:val="002E7E24"/>
    <w:rsid w:val="002F12A5"/>
    <w:rsid w:val="002F1666"/>
    <w:rsid w:val="002F76A9"/>
    <w:rsid w:val="00301EE5"/>
    <w:rsid w:val="00311117"/>
    <w:rsid w:val="0031484A"/>
    <w:rsid w:val="00320F75"/>
    <w:rsid w:val="00335EC6"/>
    <w:rsid w:val="00347E51"/>
    <w:rsid w:val="00354C62"/>
    <w:rsid w:val="003551FE"/>
    <w:rsid w:val="00355587"/>
    <w:rsid w:val="00355E31"/>
    <w:rsid w:val="0036243B"/>
    <w:rsid w:val="00391DF6"/>
    <w:rsid w:val="00397802"/>
    <w:rsid w:val="003A3788"/>
    <w:rsid w:val="003A58CB"/>
    <w:rsid w:val="003B7DD2"/>
    <w:rsid w:val="003E0A7F"/>
    <w:rsid w:val="003F483C"/>
    <w:rsid w:val="0042174B"/>
    <w:rsid w:val="004231C7"/>
    <w:rsid w:val="00445AF5"/>
    <w:rsid w:val="00450DCF"/>
    <w:rsid w:val="00452640"/>
    <w:rsid w:val="00455BEA"/>
    <w:rsid w:val="0047705B"/>
    <w:rsid w:val="00494935"/>
    <w:rsid w:val="004A12E6"/>
    <w:rsid w:val="004C39F1"/>
    <w:rsid w:val="004C49ED"/>
    <w:rsid w:val="004C5644"/>
    <w:rsid w:val="004E621C"/>
    <w:rsid w:val="00524195"/>
    <w:rsid w:val="005324A7"/>
    <w:rsid w:val="00543B80"/>
    <w:rsid w:val="00554309"/>
    <w:rsid w:val="0055456A"/>
    <w:rsid w:val="00567A67"/>
    <w:rsid w:val="00581B0F"/>
    <w:rsid w:val="005860D4"/>
    <w:rsid w:val="00590643"/>
    <w:rsid w:val="00596504"/>
    <w:rsid w:val="005A46BE"/>
    <w:rsid w:val="005B1431"/>
    <w:rsid w:val="005B2A1A"/>
    <w:rsid w:val="005B5AAB"/>
    <w:rsid w:val="005C0040"/>
    <w:rsid w:val="005C54B5"/>
    <w:rsid w:val="005C5D01"/>
    <w:rsid w:val="005C769B"/>
    <w:rsid w:val="005D1F51"/>
    <w:rsid w:val="005D2B55"/>
    <w:rsid w:val="005E3701"/>
    <w:rsid w:val="005F2B3F"/>
    <w:rsid w:val="00602F74"/>
    <w:rsid w:val="00610B3F"/>
    <w:rsid w:val="00637E22"/>
    <w:rsid w:val="00641E87"/>
    <w:rsid w:val="006437B2"/>
    <w:rsid w:val="006524EF"/>
    <w:rsid w:val="00654DE3"/>
    <w:rsid w:val="006629FB"/>
    <w:rsid w:val="00692699"/>
    <w:rsid w:val="00694D9D"/>
    <w:rsid w:val="00694FCF"/>
    <w:rsid w:val="006978AB"/>
    <w:rsid w:val="006A26EB"/>
    <w:rsid w:val="006B176F"/>
    <w:rsid w:val="006C43FC"/>
    <w:rsid w:val="006C5609"/>
    <w:rsid w:val="006C6BCB"/>
    <w:rsid w:val="006D2EFD"/>
    <w:rsid w:val="006F116D"/>
    <w:rsid w:val="006F6DC3"/>
    <w:rsid w:val="00700EAD"/>
    <w:rsid w:val="00706830"/>
    <w:rsid w:val="0070790E"/>
    <w:rsid w:val="00716A16"/>
    <w:rsid w:val="00721E89"/>
    <w:rsid w:val="00735BF0"/>
    <w:rsid w:val="00741B67"/>
    <w:rsid w:val="007529E6"/>
    <w:rsid w:val="0075442D"/>
    <w:rsid w:val="00771575"/>
    <w:rsid w:val="00777191"/>
    <w:rsid w:val="00793934"/>
    <w:rsid w:val="00796574"/>
    <w:rsid w:val="0079766A"/>
    <w:rsid w:val="007A4A20"/>
    <w:rsid w:val="007A4ADA"/>
    <w:rsid w:val="007B6A8A"/>
    <w:rsid w:val="007C67DC"/>
    <w:rsid w:val="007C6927"/>
    <w:rsid w:val="007D2363"/>
    <w:rsid w:val="007D310F"/>
    <w:rsid w:val="007D31E4"/>
    <w:rsid w:val="007D6C81"/>
    <w:rsid w:val="007E4960"/>
    <w:rsid w:val="00800DBD"/>
    <w:rsid w:val="00805FC4"/>
    <w:rsid w:val="008110B2"/>
    <w:rsid w:val="0081189E"/>
    <w:rsid w:val="0081623F"/>
    <w:rsid w:val="008223CA"/>
    <w:rsid w:val="00825E7F"/>
    <w:rsid w:val="00834776"/>
    <w:rsid w:val="00835052"/>
    <w:rsid w:val="00837128"/>
    <w:rsid w:val="00840BBB"/>
    <w:rsid w:val="00850093"/>
    <w:rsid w:val="00854391"/>
    <w:rsid w:val="008568BB"/>
    <w:rsid w:val="0085754F"/>
    <w:rsid w:val="0087381E"/>
    <w:rsid w:val="00873E05"/>
    <w:rsid w:val="0087738A"/>
    <w:rsid w:val="00880308"/>
    <w:rsid w:val="00882909"/>
    <w:rsid w:val="00883187"/>
    <w:rsid w:val="0089382A"/>
    <w:rsid w:val="00896F81"/>
    <w:rsid w:val="008A77E4"/>
    <w:rsid w:val="008B0CD7"/>
    <w:rsid w:val="008C3BDA"/>
    <w:rsid w:val="008F6317"/>
    <w:rsid w:val="008F7DC7"/>
    <w:rsid w:val="009167D5"/>
    <w:rsid w:val="0092585B"/>
    <w:rsid w:val="00930572"/>
    <w:rsid w:val="00934556"/>
    <w:rsid w:val="00937926"/>
    <w:rsid w:val="0095041C"/>
    <w:rsid w:val="00950AF2"/>
    <w:rsid w:val="009618F6"/>
    <w:rsid w:val="009623D5"/>
    <w:rsid w:val="0096512F"/>
    <w:rsid w:val="00980267"/>
    <w:rsid w:val="009841AD"/>
    <w:rsid w:val="00995828"/>
    <w:rsid w:val="009A3160"/>
    <w:rsid w:val="009A45F2"/>
    <w:rsid w:val="009A4F15"/>
    <w:rsid w:val="009C436E"/>
    <w:rsid w:val="009C4CD5"/>
    <w:rsid w:val="009C67A2"/>
    <w:rsid w:val="009C6F61"/>
    <w:rsid w:val="009D017C"/>
    <w:rsid w:val="009F0F48"/>
    <w:rsid w:val="009F2E1E"/>
    <w:rsid w:val="00A11455"/>
    <w:rsid w:val="00A160D3"/>
    <w:rsid w:val="00A35F7D"/>
    <w:rsid w:val="00A41BAF"/>
    <w:rsid w:val="00A467EA"/>
    <w:rsid w:val="00A50A05"/>
    <w:rsid w:val="00A5353E"/>
    <w:rsid w:val="00A65000"/>
    <w:rsid w:val="00A6594F"/>
    <w:rsid w:val="00A675EF"/>
    <w:rsid w:val="00A706BD"/>
    <w:rsid w:val="00A71621"/>
    <w:rsid w:val="00A7513B"/>
    <w:rsid w:val="00A76F8D"/>
    <w:rsid w:val="00A90280"/>
    <w:rsid w:val="00A96564"/>
    <w:rsid w:val="00A97EB2"/>
    <w:rsid w:val="00AA071E"/>
    <w:rsid w:val="00AA37BE"/>
    <w:rsid w:val="00AA38BF"/>
    <w:rsid w:val="00AC7F4C"/>
    <w:rsid w:val="00AD3FD0"/>
    <w:rsid w:val="00AD4331"/>
    <w:rsid w:val="00AD6F2E"/>
    <w:rsid w:val="00AE2C22"/>
    <w:rsid w:val="00AE3110"/>
    <w:rsid w:val="00B05FAB"/>
    <w:rsid w:val="00B145E0"/>
    <w:rsid w:val="00B15226"/>
    <w:rsid w:val="00B15402"/>
    <w:rsid w:val="00B25EF7"/>
    <w:rsid w:val="00B411F2"/>
    <w:rsid w:val="00B458E6"/>
    <w:rsid w:val="00B53709"/>
    <w:rsid w:val="00B6181F"/>
    <w:rsid w:val="00B902B2"/>
    <w:rsid w:val="00BA65C9"/>
    <w:rsid w:val="00BC0F33"/>
    <w:rsid w:val="00BE038F"/>
    <w:rsid w:val="00BF1CD9"/>
    <w:rsid w:val="00C354D9"/>
    <w:rsid w:val="00C57E42"/>
    <w:rsid w:val="00C6121F"/>
    <w:rsid w:val="00C618B7"/>
    <w:rsid w:val="00C73186"/>
    <w:rsid w:val="00C73EC7"/>
    <w:rsid w:val="00C83B64"/>
    <w:rsid w:val="00C84C58"/>
    <w:rsid w:val="00CA17D7"/>
    <w:rsid w:val="00CA5E82"/>
    <w:rsid w:val="00CB2B0A"/>
    <w:rsid w:val="00CC406F"/>
    <w:rsid w:val="00CD0E9A"/>
    <w:rsid w:val="00CD3DE3"/>
    <w:rsid w:val="00CD6B2A"/>
    <w:rsid w:val="00CF3047"/>
    <w:rsid w:val="00CF404D"/>
    <w:rsid w:val="00D00E3E"/>
    <w:rsid w:val="00D10722"/>
    <w:rsid w:val="00D231F2"/>
    <w:rsid w:val="00D25630"/>
    <w:rsid w:val="00D27324"/>
    <w:rsid w:val="00D31E23"/>
    <w:rsid w:val="00D44E8C"/>
    <w:rsid w:val="00D526FE"/>
    <w:rsid w:val="00D55CFE"/>
    <w:rsid w:val="00D60ADB"/>
    <w:rsid w:val="00D612FD"/>
    <w:rsid w:val="00D7242A"/>
    <w:rsid w:val="00D72CFE"/>
    <w:rsid w:val="00D73A62"/>
    <w:rsid w:val="00D759DD"/>
    <w:rsid w:val="00D838CB"/>
    <w:rsid w:val="00D875BA"/>
    <w:rsid w:val="00D90CAF"/>
    <w:rsid w:val="00D92D93"/>
    <w:rsid w:val="00D957C8"/>
    <w:rsid w:val="00D96E7A"/>
    <w:rsid w:val="00DB4911"/>
    <w:rsid w:val="00DC0AD1"/>
    <w:rsid w:val="00DC46C8"/>
    <w:rsid w:val="00DC7156"/>
    <w:rsid w:val="00DE3BC5"/>
    <w:rsid w:val="00E16788"/>
    <w:rsid w:val="00E2099D"/>
    <w:rsid w:val="00E30B25"/>
    <w:rsid w:val="00E352D7"/>
    <w:rsid w:val="00E5417E"/>
    <w:rsid w:val="00E549A4"/>
    <w:rsid w:val="00E565CB"/>
    <w:rsid w:val="00E60707"/>
    <w:rsid w:val="00E60D21"/>
    <w:rsid w:val="00E616C4"/>
    <w:rsid w:val="00E61D7B"/>
    <w:rsid w:val="00E92664"/>
    <w:rsid w:val="00E93E33"/>
    <w:rsid w:val="00E95A7C"/>
    <w:rsid w:val="00E971CC"/>
    <w:rsid w:val="00EA5D2D"/>
    <w:rsid w:val="00EB3C38"/>
    <w:rsid w:val="00EB540C"/>
    <w:rsid w:val="00EB6967"/>
    <w:rsid w:val="00EB699B"/>
    <w:rsid w:val="00EC79D8"/>
    <w:rsid w:val="00ED76E3"/>
    <w:rsid w:val="00EE5CF8"/>
    <w:rsid w:val="00EF3339"/>
    <w:rsid w:val="00EF638E"/>
    <w:rsid w:val="00F02ABB"/>
    <w:rsid w:val="00F15ECE"/>
    <w:rsid w:val="00F16EEC"/>
    <w:rsid w:val="00F17D01"/>
    <w:rsid w:val="00F241EE"/>
    <w:rsid w:val="00F339EA"/>
    <w:rsid w:val="00F363FE"/>
    <w:rsid w:val="00F37CEC"/>
    <w:rsid w:val="00F4021E"/>
    <w:rsid w:val="00F61B2F"/>
    <w:rsid w:val="00F66BA3"/>
    <w:rsid w:val="00F67A47"/>
    <w:rsid w:val="00F8297C"/>
    <w:rsid w:val="00F87ADF"/>
    <w:rsid w:val="00F9089A"/>
    <w:rsid w:val="00F95E2F"/>
    <w:rsid w:val="00F9760E"/>
    <w:rsid w:val="00FA4EF5"/>
    <w:rsid w:val="00FB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0AC84-52DB-4621-BDDC-45A4B955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5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49</cp:revision>
  <cp:lastPrinted>2022-07-12T08:36:00Z</cp:lastPrinted>
  <dcterms:created xsi:type="dcterms:W3CDTF">2022-04-20T06:25:00Z</dcterms:created>
  <dcterms:modified xsi:type="dcterms:W3CDTF">2022-11-28T10:37:00Z</dcterms:modified>
</cp:coreProperties>
</file>