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14" w:rsidRDefault="00F02EFB">
      <w:pPr>
        <w:pStyle w:val="Title"/>
      </w:pPr>
      <w:r>
        <w:rPr>
          <w:w w:val="95"/>
        </w:rPr>
        <w:t>Water</w:t>
      </w:r>
      <w:r>
        <w:rPr>
          <w:spacing w:val="2"/>
          <w:w w:val="95"/>
        </w:rPr>
        <w:t xml:space="preserve"> </w:t>
      </w:r>
      <w:r>
        <w:rPr>
          <w:w w:val="95"/>
        </w:rPr>
        <w:t>Bill</w:t>
      </w:r>
      <w:r>
        <w:rPr>
          <w:spacing w:val="2"/>
          <w:w w:val="95"/>
        </w:rPr>
        <w:t xml:space="preserve"> </w:t>
      </w:r>
      <w:r>
        <w:rPr>
          <w:w w:val="95"/>
        </w:rPr>
        <w:t>Calculation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30</w:t>
      </w:r>
      <w:r>
        <w:rPr>
          <w:spacing w:val="2"/>
          <w:w w:val="95"/>
        </w:rPr>
        <w:t xml:space="preserve"> </w:t>
      </w:r>
      <w:r>
        <w:rPr>
          <w:w w:val="95"/>
        </w:rPr>
        <w:t>days</w:t>
      </w:r>
    </w:p>
    <w:p w:rsidR="00823E14" w:rsidRDefault="00823E14">
      <w:pPr>
        <w:pStyle w:val="BodyText"/>
        <w:spacing w:before="3"/>
        <w:rPr>
          <w:b/>
          <w:sz w:val="25"/>
        </w:rPr>
      </w:pPr>
    </w:p>
    <w:p w:rsidR="00823E14" w:rsidRDefault="00F02EFB">
      <w:pPr>
        <w:pStyle w:val="BodyText"/>
        <w:spacing w:line="247" w:lineRule="auto"/>
        <w:ind w:left="239" w:right="114"/>
        <w:jc w:val="both"/>
      </w:pPr>
      <w:r>
        <w:rPr>
          <w:w w:val="90"/>
        </w:rPr>
        <w:t>Firstly check you</w:t>
      </w:r>
      <w:r w:rsidR="00311298">
        <w:rPr>
          <w:w w:val="90"/>
        </w:rPr>
        <w:t>r connection category (Domestic</w:t>
      </w:r>
      <w:bookmarkStart w:id="0" w:name="_GoBack"/>
      <w:bookmarkEnd w:id="0"/>
      <w:r>
        <w:rPr>
          <w:w w:val="90"/>
        </w:rPr>
        <w:t>) and go to relevant table</w:t>
      </w:r>
      <w:r>
        <w:rPr>
          <w:spacing w:val="1"/>
          <w:w w:val="90"/>
        </w:rPr>
        <w:t xml:space="preserve"> </w:t>
      </w:r>
      <w:r>
        <w:rPr>
          <w:w w:val="90"/>
        </w:rPr>
        <w:t>shown in the web (</w:t>
      </w:r>
      <w:hyperlink r:id="rId6">
        <w:r>
          <w:rPr>
            <w:color w:val="0000FF"/>
            <w:w w:val="90"/>
            <w:u w:val="single" w:color="0000FF"/>
          </w:rPr>
          <w:t>http://www.waterboard.lk/scripts/Downloads/</w:t>
        </w:r>
        <w:r>
          <w:rPr>
            <w:w w:val="90"/>
          </w:rPr>
          <w:t>).</w:t>
        </w:r>
      </w:hyperlink>
      <w:r>
        <w:rPr>
          <w:w w:val="90"/>
        </w:rPr>
        <w:t xml:space="preserve"> As an example, I am</w:t>
      </w:r>
      <w:r>
        <w:rPr>
          <w:spacing w:val="1"/>
          <w:w w:val="90"/>
        </w:rPr>
        <w:t xml:space="preserve"> </w:t>
      </w:r>
      <w:r>
        <w:rPr>
          <w:w w:val="95"/>
        </w:rPr>
        <w:t>going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calculate</w:t>
      </w:r>
      <w:r>
        <w:rPr>
          <w:spacing w:val="-11"/>
          <w:w w:val="95"/>
        </w:rPr>
        <w:t xml:space="preserve"> </w:t>
      </w:r>
      <w:r>
        <w:rPr>
          <w:w w:val="95"/>
        </w:rPr>
        <w:t>24</w:t>
      </w:r>
      <w:r>
        <w:rPr>
          <w:spacing w:val="-11"/>
          <w:w w:val="95"/>
        </w:rPr>
        <w:t xml:space="preserve"> </w:t>
      </w:r>
      <w:r>
        <w:rPr>
          <w:w w:val="95"/>
        </w:rPr>
        <w:t>units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Domestic</w:t>
      </w:r>
      <w:r>
        <w:rPr>
          <w:spacing w:val="-11"/>
          <w:w w:val="95"/>
        </w:rPr>
        <w:t xml:space="preserve"> </w:t>
      </w:r>
      <w:r>
        <w:rPr>
          <w:w w:val="95"/>
        </w:rPr>
        <w:t>User</w:t>
      </w:r>
      <w:r>
        <w:rPr>
          <w:spacing w:val="-11"/>
          <w:w w:val="95"/>
        </w:rPr>
        <w:t xml:space="preserve"> </w:t>
      </w:r>
      <w:r>
        <w:rPr>
          <w:w w:val="95"/>
        </w:rPr>
        <w:t>consumed</w:t>
      </w:r>
      <w:r>
        <w:rPr>
          <w:spacing w:val="-11"/>
          <w:w w:val="95"/>
        </w:rPr>
        <w:t xml:space="preserve"> </w:t>
      </w:r>
      <w:r>
        <w:rPr>
          <w:w w:val="95"/>
        </w:rPr>
        <w:t>during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period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30</w:t>
      </w:r>
      <w:r>
        <w:rPr>
          <w:spacing w:val="-11"/>
          <w:w w:val="95"/>
        </w:rPr>
        <w:t xml:space="preserve"> </w:t>
      </w:r>
      <w:r>
        <w:rPr>
          <w:w w:val="95"/>
        </w:rPr>
        <w:t>days.</w:t>
      </w:r>
      <w:r>
        <w:rPr>
          <w:spacing w:val="-11"/>
          <w:w w:val="95"/>
        </w:rPr>
        <w:t xml:space="preserve"> </w:t>
      </w:r>
      <w:r>
        <w:rPr>
          <w:w w:val="95"/>
        </w:rPr>
        <w:t>Here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67"/>
          <w:w w:val="95"/>
        </w:rPr>
        <w:t xml:space="preserve"> </w:t>
      </w:r>
      <w:r>
        <w:rPr>
          <w:w w:val="90"/>
        </w:rPr>
        <w:t xml:space="preserve">am using "Domestic - other than for </w:t>
      </w:r>
      <w:proofErr w:type="spellStart"/>
      <w:r>
        <w:rPr>
          <w:w w:val="90"/>
        </w:rPr>
        <w:t>Samurdhi</w:t>
      </w:r>
      <w:proofErr w:type="spellEnd"/>
      <w:r>
        <w:rPr>
          <w:w w:val="90"/>
        </w:rPr>
        <w:t xml:space="preserve"> Recipients" tabled in the Gazette shown in the</w:t>
      </w:r>
      <w:r>
        <w:rPr>
          <w:spacing w:val="-63"/>
          <w:w w:val="90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link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calculation.</w:t>
      </w:r>
    </w:p>
    <w:p w:rsidR="00823E14" w:rsidRDefault="00823E14">
      <w:pPr>
        <w:pStyle w:val="BodyText"/>
        <w:spacing w:before="5"/>
      </w:pPr>
    </w:p>
    <w:p w:rsidR="00E8356D" w:rsidRDefault="00311298">
      <w:pPr>
        <w:pStyle w:val="BodyText"/>
        <w:ind w:left="239"/>
      </w:pPr>
      <w:r>
        <w:pict>
          <v:line id="_x0000_s1035" style="position:absolute;left:0;text-align:left;z-index:15728640;mso-position-horizontal-relative:page" from="359.45pt,72.75pt" to="359.95pt,72.75pt" strokecolor="#cbcbcb" strokeweight=".48pt">
            <w10:wrap anchorx="page"/>
          </v:line>
        </w:pict>
      </w:r>
      <w:r>
        <w:pict>
          <v:line id="_x0000_s1034" style="position:absolute;left:0;text-align:left;z-index:15729152;mso-position-horizontal-relative:page" from="359.45pt,87.6pt" to="359.95pt,87.6pt" strokecolor="#cbcbcb" strokeweight=".48pt">
            <w10:wrap anchorx="page"/>
          </v:line>
        </w:pict>
      </w:r>
      <w:r>
        <w:pict>
          <v:line id="_x0000_s1033" style="position:absolute;left:0;text-align:left;z-index:15729664;mso-position-horizontal-relative:page" from="359.45pt,102.35pt" to="359.95pt,102.35pt" strokecolor="#cbcbcb" strokeweight=".48pt">
            <w10:wrap anchorx="page"/>
          </v:line>
        </w:pict>
      </w:r>
      <w:r>
        <w:pict>
          <v:line id="_x0000_s1032" style="position:absolute;left:0;text-align:left;z-index:15730688;mso-position-horizontal-relative:page;mso-position-vertical-relative:text" from="359.45pt,117.15pt" to="359.95pt,117.15pt" strokecolor="#cbcbcb" strokeweight=".48pt">
            <w10:wrap anchorx="page"/>
          </v:line>
        </w:pict>
      </w:r>
      <w:r w:rsidR="00F02EFB">
        <w:rPr>
          <w:w w:val="90"/>
        </w:rPr>
        <w:t>The</w:t>
      </w:r>
      <w:r w:rsidR="00F02EFB">
        <w:rPr>
          <w:spacing w:val="-5"/>
          <w:w w:val="90"/>
        </w:rPr>
        <w:t xml:space="preserve"> </w:t>
      </w:r>
      <w:r w:rsidR="00F02EFB">
        <w:rPr>
          <w:w w:val="90"/>
        </w:rPr>
        <w:t>related</w:t>
      </w:r>
      <w:r w:rsidR="00F02EFB">
        <w:rPr>
          <w:spacing w:val="-5"/>
          <w:w w:val="90"/>
        </w:rPr>
        <w:t xml:space="preserve"> </w:t>
      </w:r>
      <w:r w:rsidR="00F02EFB">
        <w:rPr>
          <w:w w:val="90"/>
        </w:rPr>
        <w:t>table</w:t>
      </w:r>
      <w:r w:rsidR="00F02EFB">
        <w:rPr>
          <w:spacing w:val="-5"/>
          <w:w w:val="90"/>
        </w:rPr>
        <w:t xml:space="preserve"> </w:t>
      </w:r>
      <w:r w:rsidR="00F02EFB">
        <w:rPr>
          <w:w w:val="90"/>
        </w:rPr>
        <w:t>is</w:t>
      </w:r>
      <w:r w:rsidR="00F02EFB">
        <w:rPr>
          <w:spacing w:val="-5"/>
          <w:w w:val="90"/>
        </w:rPr>
        <w:t xml:space="preserve"> </w:t>
      </w:r>
      <w:r w:rsidR="00F02EFB">
        <w:rPr>
          <w:w w:val="90"/>
        </w:rPr>
        <w:t>shown</w:t>
      </w:r>
      <w:r w:rsidR="00F02EFB">
        <w:rPr>
          <w:spacing w:val="-5"/>
          <w:w w:val="90"/>
        </w:rPr>
        <w:t xml:space="preserve"> </w:t>
      </w:r>
      <w:r w:rsidR="00F02EFB">
        <w:rPr>
          <w:w w:val="90"/>
        </w:rPr>
        <w:t>below.</w:t>
      </w:r>
      <w:r w:rsidR="00E8356D">
        <w:rPr>
          <w:w w:val="90"/>
        </w:rPr>
        <w:br/>
      </w:r>
    </w:p>
    <w:tbl>
      <w:tblPr>
        <w:tblStyle w:val="TableGrid"/>
        <w:tblW w:w="0" w:type="auto"/>
        <w:tblInd w:w="239" w:type="dxa"/>
        <w:tblLook w:val="04A0" w:firstRow="1" w:lastRow="0" w:firstColumn="1" w:lastColumn="0" w:noHBand="0" w:noVBand="1"/>
      </w:tblPr>
      <w:tblGrid>
        <w:gridCol w:w="1669"/>
        <w:gridCol w:w="1800"/>
        <w:gridCol w:w="2250"/>
      </w:tblGrid>
      <w:tr w:rsidR="00E8356D" w:rsidTr="00DD7D60">
        <w:tc>
          <w:tcPr>
            <w:tcW w:w="1669" w:type="dxa"/>
          </w:tcPr>
          <w:p w:rsidR="00E8356D" w:rsidRDefault="00E8356D">
            <w:pPr>
              <w:pStyle w:val="BodyText"/>
            </w:pPr>
            <w:proofErr w:type="spellStart"/>
            <w:r>
              <w:t>No.of</w:t>
            </w:r>
            <w:proofErr w:type="spellEnd"/>
            <w:r>
              <w:t xml:space="preserve"> Units</w:t>
            </w:r>
          </w:p>
        </w:tc>
        <w:tc>
          <w:tcPr>
            <w:tcW w:w="1800" w:type="dxa"/>
          </w:tcPr>
          <w:p w:rsidR="00E8356D" w:rsidRDefault="00E8356D" w:rsidP="00E8356D">
            <w:pPr>
              <w:pStyle w:val="BodyText"/>
              <w:jc w:val="center"/>
            </w:pPr>
            <w:r>
              <w:t xml:space="preserve">Usage Charge </w:t>
            </w:r>
            <w:r>
              <w:br/>
              <w:t>(</w:t>
            </w:r>
            <w:proofErr w:type="spellStart"/>
            <w:r>
              <w:t>Rs</w:t>
            </w:r>
            <w:proofErr w:type="spellEnd"/>
            <w:r>
              <w:t>./Unit)</w:t>
            </w:r>
          </w:p>
        </w:tc>
        <w:tc>
          <w:tcPr>
            <w:tcW w:w="2250" w:type="dxa"/>
          </w:tcPr>
          <w:p w:rsidR="00E8356D" w:rsidRDefault="00E8356D" w:rsidP="00E8356D">
            <w:pPr>
              <w:pStyle w:val="BodyText"/>
              <w:jc w:val="center"/>
            </w:pPr>
            <w:r>
              <w:t xml:space="preserve">Monthly Service </w:t>
            </w:r>
            <w:r>
              <w:br/>
              <w:t>Charge (</w:t>
            </w:r>
            <w:proofErr w:type="spellStart"/>
            <w:r>
              <w:t>Rs</w:t>
            </w:r>
            <w:proofErr w:type="spellEnd"/>
            <w:r>
              <w:t>.)</w:t>
            </w:r>
          </w:p>
        </w:tc>
      </w:tr>
      <w:tr w:rsidR="00E8356D" w:rsidTr="00DD7D60">
        <w:tc>
          <w:tcPr>
            <w:tcW w:w="1669" w:type="dxa"/>
          </w:tcPr>
          <w:p w:rsidR="00E8356D" w:rsidRDefault="000F34C4" w:rsidP="00DD7D60">
            <w:pPr>
              <w:pStyle w:val="BodyText"/>
              <w:jc w:val="center"/>
            </w:pPr>
            <w:r>
              <w:t xml:space="preserve">00 - </w:t>
            </w:r>
            <w:r w:rsidR="009719B7">
              <w:t>05</w:t>
            </w:r>
          </w:p>
        </w:tc>
        <w:tc>
          <w:tcPr>
            <w:tcW w:w="1800" w:type="dxa"/>
          </w:tcPr>
          <w:p w:rsidR="00E8356D" w:rsidRDefault="000E7C6A" w:rsidP="00007099">
            <w:pPr>
              <w:pStyle w:val="BodyText"/>
              <w:jc w:val="right"/>
            </w:pPr>
            <w:r>
              <w:t>20</w:t>
            </w:r>
          </w:p>
        </w:tc>
        <w:tc>
          <w:tcPr>
            <w:tcW w:w="2250" w:type="dxa"/>
          </w:tcPr>
          <w:p w:rsidR="00E8356D" w:rsidRDefault="000E7C6A" w:rsidP="00007099">
            <w:pPr>
              <w:pStyle w:val="BodyText"/>
              <w:jc w:val="right"/>
            </w:pPr>
            <w:r>
              <w:t>300</w:t>
            </w:r>
          </w:p>
        </w:tc>
      </w:tr>
      <w:tr w:rsidR="00E8356D" w:rsidTr="00DD7D60">
        <w:tc>
          <w:tcPr>
            <w:tcW w:w="1669" w:type="dxa"/>
          </w:tcPr>
          <w:p w:rsidR="00E8356D" w:rsidRDefault="009719B7" w:rsidP="00DD7D60">
            <w:pPr>
              <w:pStyle w:val="BodyText"/>
              <w:jc w:val="center"/>
            </w:pPr>
            <w:r>
              <w:t>06 -10</w:t>
            </w:r>
          </w:p>
        </w:tc>
        <w:tc>
          <w:tcPr>
            <w:tcW w:w="1800" w:type="dxa"/>
          </w:tcPr>
          <w:p w:rsidR="00E8356D" w:rsidRDefault="000E7C6A" w:rsidP="00007099">
            <w:pPr>
              <w:pStyle w:val="BodyText"/>
              <w:jc w:val="right"/>
            </w:pPr>
            <w:r>
              <w:t>27</w:t>
            </w:r>
          </w:p>
        </w:tc>
        <w:tc>
          <w:tcPr>
            <w:tcW w:w="2250" w:type="dxa"/>
          </w:tcPr>
          <w:p w:rsidR="00E8356D" w:rsidRDefault="000E7C6A" w:rsidP="00007099">
            <w:pPr>
              <w:pStyle w:val="BodyText"/>
              <w:jc w:val="right"/>
            </w:pPr>
            <w:r>
              <w:t>300</w:t>
            </w:r>
          </w:p>
        </w:tc>
      </w:tr>
      <w:tr w:rsidR="00E8356D" w:rsidTr="00DD7D60">
        <w:tc>
          <w:tcPr>
            <w:tcW w:w="1669" w:type="dxa"/>
          </w:tcPr>
          <w:p w:rsidR="00E8356D" w:rsidRDefault="009719B7" w:rsidP="00DD7D60">
            <w:pPr>
              <w:pStyle w:val="BodyText"/>
              <w:jc w:val="center"/>
            </w:pPr>
            <w:r>
              <w:t>11 – 15</w:t>
            </w:r>
          </w:p>
        </w:tc>
        <w:tc>
          <w:tcPr>
            <w:tcW w:w="1800" w:type="dxa"/>
          </w:tcPr>
          <w:p w:rsidR="00E8356D" w:rsidRDefault="000E7C6A" w:rsidP="00007099">
            <w:pPr>
              <w:pStyle w:val="BodyText"/>
              <w:jc w:val="right"/>
            </w:pPr>
            <w:r>
              <w:t>34</w:t>
            </w:r>
          </w:p>
        </w:tc>
        <w:tc>
          <w:tcPr>
            <w:tcW w:w="2250" w:type="dxa"/>
          </w:tcPr>
          <w:p w:rsidR="00E8356D" w:rsidRDefault="000E7C6A" w:rsidP="00007099">
            <w:pPr>
              <w:pStyle w:val="BodyText"/>
              <w:jc w:val="right"/>
            </w:pPr>
            <w:r>
              <w:t>300</w:t>
            </w:r>
          </w:p>
        </w:tc>
      </w:tr>
      <w:tr w:rsidR="00E8356D" w:rsidTr="00DD7D60">
        <w:tc>
          <w:tcPr>
            <w:tcW w:w="1669" w:type="dxa"/>
          </w:tcPr>
          <w:p w:rsidR="00E8356D" w:rsidRDefault="009719B7" w:rsidP="00DD7D60">
            <w:pPr>
              <w:pStyle w:val="BodyText"/>
              <w:jc w:val="center"/>
            </w:pPr>
            <w:r>
              <w:t>16 – 20</w:t>
            </w:r>
          </w:p>
        </w:tc>
        <w:tc>
          <w:tcPr>
            <w:tcW w:w="1800" w:type="dxa"/>
          </w:tcPr>
          <w:p w:rsidR="00E8356D" w:rsidRDefault="000E7C6A" w:rsidP="00007099">
            <w:pPr>
              <w:pStyle w:val="BodyText"/>
              <w:jc w:val="right"/>
            </w:pPr>
            <w:r>
              <w:t>68</w:t>
            </w:r>
          </w:p>
        </w:tc>
        <w:tc>
          <w:tcPr>
            <w:tcW w:w="2250" w:type="dxa"/>
          </w:tcPr>
          <w:p w:rsidR="00E8356D" w:rsidRDefault="000E7C6A" w:rsidP="00007099">
            <w:pPr>
              <w:pStyle w:val="BodyText"/>
              <w:jc w:val="right"/>
            </w:pPr>
            <w:r>
              <w:t>300</w:t>
            </w:r>
          </w:p>
        </w:tc>
      </w:tr>
      <w:tr w:rsidR="00E8356D" w:rsidTr="00DD7D60">
        <w:tc>
          <w:tcPr>
            <w:tcW w:w="1669" w:type="dxa"/>
          </w:tcPr>
          <w:p w:rsidR="00E8356D" w:rsidRDefault="006F790E" w:rsidP="00DD7D60">
            <w:pPr>
              <w:pStyle w:val="BodyText"/>
              <w:jc w:val="center"/>
            </w:pPr>
            <w:r>
              <w:t>21 – 25</w:t>
            </w:r>
          </w:p>
        </w:tc>
        <w:tc>
          <w:tcPr>
            <w:tcW w:w="1800" w:type="dxa"/>
          </w:tcPr>
          <w:p w:rsidR="00E8356D" w:rsidRDefault="000E7C6A" w:rsidP="00007099">
            <w:pPr>
              <w:pStyle w:val="BodyText"/>
              <w:jc w:val="right"/>
            </w:pPr>
            <w:r>
              <w:t>99</w:t>
            </w:r>
          </w:p>
        </w:tc>
        <w:tc>
          <w:tcPr>
            <w:tcW w:w="2250" w:type="dxa"/>
          </w:tcPr>
          <w:p w:rsidR="00E8356D" w:rsidRDefault="000E7C6A" w:rsidP="00007099">
            <w:pPr>
              <w:pStyle w:val="BodyText"/>
              <w:jc w:val="right"/>
            </w:pPr>
            <w:r>
              <w:t>300</w:t>
            </w:r>
          </w:p>
        </w:tc>
      </w:tr>
      <w:tr w:rsidR="00E8356D" w:rsidTr="00DD7D60">
        <w:tc>
          <w:tcPr>
            <w:tcW w:w="1669" w:type="dxa"/>
          </w:tcPr>
          <w:p w:rsidR="00E8356D" w:rsidRDefault="006F790E" w:rsidP="00DD7D60">
            <w:pPr>
              <w:pStyle w:val="BodyText"/>
              <w:jc w:val="center"/>
            </w:pPr>
            <w:r>
              <w:t>26 – 30</w:t>
            </w:r>
          </w:p>
        </w:tc>
        <w:tc>
          <w:tcPr>
            <w:tcW w:w="1800" w:type="dxa"/>
          </w:tcPr>
          <w:p w:rsidR="00E8356D" w:rsidRDefault="000E7C6A" w:rsidP="00007099">
            <w:pPr>
              <w:pStyle w:val="BodyText"/>
              <w:jc w:val="right"/>
            </w:pPr>
            <w:r>
              <w:t>150</w:t>
            </w:r>
          </w:p>
        </w:tc>
        <w:tc>
          <w:tcPr>
            <w:tcW w:w="2250" w:type="dxa"/>
          </w:tcPr>
          <w:p w:rsidR="00E8356D" w:rsidRDefault="000E7C6A" w:rsidP="00007099">
            <w:pPr>
              <w:pStyle w:val="BodyText"/>
              <w:jc w:val="right"/>
            </w:pPr>
            <w:r>
              <w:t>900</w:t>
            </w:r>
          </w:p>
        </w:tc>
      </w:tr>
      <w:tr w:rsidR="006F790E" w:rsidTr="00DD7D60">
        <w:tc>
          <w:tcPr>
            <w:tcW w:w="1669" w:type="dxa"/>
          </w:tcPr>
          <w:p w:rsidR="006F790E" w:rsidRDefault="006F790E" w:rsidP="00DD7D60">
            <w:pPr>
              <w:pStyle w:val="BodyText"/>
              <w:jc w:val="center"/>
            </w:pPr>
            <w:r>
              <w:t>31 - 40</w:t>
            </w:r>
          </w:p>
        </w:tc>
        <w:tc>
          <w:tcPr>
            <w:tcW w:w="1800" w:type="dxa"/>
          </w:tcPr>
          <w:p w:rsidR="006F790E" w:rsidRDefault="000E7C6A" w:rsidP="00007099">
            <w:pPr>
              <w:pStyle w:val="BodyText"/>
              <w:jc w:val="right"/>
            </w:pPr>
            <w:r>
              <w:t>179</w:t>
            </w:r>
          </w:p>
        </w:tc>
        <w:tc>
          <w:tcPr>
            <w:tcW w:w="2250" w:type="dxa"/>
          </w:tcPr>
          <w:p w:rsidR="006F790E" w:rsidRDefault="000E7C6A" w:rsidP="00007099">
            <w:pPr>
              <w:pStyle w:val="BodyText"/>
              <w:jc w:val="right"/>
            </w:pPr>
            <w:r>
              <w:t>900</w:t>
            </w:r>
          </w:p>
        </w:tc>
      </w:tr>
      <w:tr w:rsidR="006F790E" w:rsidTr="00DD7D60">
        <w:tc>
          <w:tcPr>
            <w:tcW w:w="1669" w:type="dxa"/>
          </w:tcPr>
          <w:p w:rsidR="006F790E" w:rsidRDefault="006F790E" w:rsidP="00DD7D60">
            <w:pPr>
              <w:pStyle w:val="BodyText"/>
              <w:jc w:val="center"/>
            </w:pPr>
            <w:r>
              <w:t>41 - 50</w:t>
            </w:r>
          </w:p>
        </w:tc>
        <w:tc>
          <w:tcPr>
            <w:tcW w:w="1800" w:type="dxa"/>
          </w:tcPr>
          <w:p w:rsidR="006F790E" w:rsidRDefault="000E7C6A" w:rsidP="00007099">
            <w:pPr>
              <w:pStyle w:val="BodyText"/>
              <w:jc w:val="right"/>
            </w:pPr>
            <w:r>
              <w:t>204</w:t>
            </w:r>
          </w:p>
        </w:tc>
        <w:tc>
          <w:tcPr>
            <w:tcW w:w="2250" w:type="dxa"/>
          </w:tcPr>
          <w:p w:rsidR="006F790E" w:rsidRDefault="000E7C6A" w:rsidP="00007099">
            <w:pPr>
              <w:pStyle w:val="BodyText"/>
              <w:jc w:val="right"/>
            </w:pPr>
            <w:r>
              <w:t>2400</w:t>
            </w:r>
          </w:p>
        </w:tc>
      </w:tr>
      <w:tr w:rsidR="006F790E" w:rsidTr="00DD7D60">
        <w:tc>
          <w:tcPr>
            <w:tcW w:w="1669" w:type="dxa"/>
          </w:tcPr>
          <w:p w:rsidR="006F790E" w:rsidRDefault="006F790E" w:rsidP="00DD7D60">
            <w:pPr>
              <w:pStyle w:val="BodyText"/>
              <w:jc w:val="center"/>
            </w:pPr>
            <w:r>
              <w:t>51 - 75</w:t>
            </w:r>
          </w:p>
        </w:tc>
        <w:tc>
          <w:tcPr>
            <w:tcW w:w="1800" w:type="dxa"/>
          </w:tcPr>
          <w:p w:rsidR="006F790E" w:rsidRDefault="000E7C6A" w:rsidP="00007099">
            <w:pPr>
              <w:pStyle w:val="BodyText"/>
              <w:jc w:val="right"/>
            </w:pPr>
            <w:r>
              <w:t>221</w:t>
            </w:r>
          </w:p>
        </w:tc>
        <w:tc>
          <w:tcPr>
            <w:tcW w:w="2250" w:type="dxa"/>
          </w:tcPr>
          <w:p w:rsidR="006F790E" w:rsidRDefault="000E7C6A" w:rsidP="00007099">
            <w:pPr>
              <w:pStyle w:val="BodyText"/>
              <w:jc w:val="right"/>
            </w:pPr>
            <w:r>
              <w:t>2400</w:t>
            </w:r>
          </w:p>
        </w:tc>
      </w:tr>
      <w:tr w:rsidR="006F790E" w:rsidTr="00DD7D60">
        <w:tc>
          <w:tcPr>
            <w:tcW w:w="1669" w:type="dxa"/>
          </w:tcPr>
          <w:p w:rsidR="006F790E" w:rsidRDefault="000E7C6A" w:rsidP="00DD7D60">
            <w:pPr>
              <w:pStyle w:val="BodyText"/>
              <w:jc w:val="center"/>
            </w:pPr>
            <w:r>
              <w:t>Over 75</w:t>
            </w:r>
          </w:p>
        </w:tc>
        <w:tc>
          <w:tcPr>
            <w:tcW w:w="1800" w:type="dxa"/>
          </w:tcPr>
          <w:p w:rsidR="006F790E" w:rsidRDefault="000E7C6A" w:rsidP="00007099">
            <w:pPr>
              <w:pStyle w:val="BodyText"/>
              <w:jc w:val="right"/>
            </w:pPr>
            <w:r>
              <w:t>238</w:t>
            </w:r>
          </w:p>
        </w:tc>
        <w:tc>
          <w:tcPr>
            <w:tcW w:w="2250" w:type="dxa"/>
          </w:tcPr>
          <w:p w:rsidR="006F790E" w:rsidRDefault="000F34C4" w:rsidP="00007099">
            <w:pPr>
              <w:pStyle w:val="BodyText"/>
              <w:jc w:val="right"/>
            </w:pPr>
            <w:r>
              <w:t>3</w:t>
            </w:r>
            <w:r w:rsidR="000E7C6A">
              <w:t>500</w:t>
            </w:r>
          </w:p>
        </w:tc>
      </w:tr>
    </w:tbl>
    <w:p w:rsidR="00823E14" w:rsidRDefault="00C04A73">
      <w:pPr>
        <w:pStyle w:val="BodyText"/>
        <w:ind w:left="240"/>
      </w:pPr>
      <w:r>
        <w:rPr>
          <w:spacing w:val="-1"/>
          <w:w w:val="90"/>
        </w:rPr>
        <w:br/>
      </w:r>
      <w:r w:rsidR="00311298">
        <w:pict>
          <v:line id="_x0000_s1031" style="position:absolute;left:0;text-align:left;z-index:15731200;mso-position-horizontal-relative:page;mso-position-vertical-relative:text" from="359.45pt,-88.85pt" to="359.95pt,-88.85pt" strokecolor="#cbcbcb" strokeweight=".48pt">
            <w10:wrap anchorx="page"/>
          </v:line>
        </w:pict>
      </w:r>
      <w:r w:rsidR="00311298">
        <w:pict>
          <v:line id="_x0000_s1030" style="position:absolute;left:0;text-align:left;z-index:15731712;mso-position-horizontal-relative:page;mso-position-vertical-relative:text" from="359.45pt,-74.05pt" to="359.95pt,-74.05pt" strokecolor="#cbcbcb" strokeweight=".48pt">
            <w10:wrap anchorx="page"/>
          </v:line>
        </w:pict>
      </w:r>
      <w:r w:rsidR="00311298">
        <w:pict>
          <v:line id="_x0000_s1029" style="position:absolute;left:0;text-align:left;z-index:15732224;mso-position-horizontal-relative:page;mso-position-vertical-relative:text" from="359.45pt,-59.25pt" to="359.95pt,-59.25pt" strokecolor="#cbcbcb" strokeweight=".48pt">
            <w10:wrap anchorx="page"/>
          </v:line>
        </w:pict>
      </w:r>
      <w:r w:rsidR="00311298">
        <w:pict>
          <v:line id="_x0000_s1028" style="position:absolute;left:0;text-align:left;z-index:15733248;mso-position-horizontal-relative:page;mso-position-vertical-relative:text" from="359.45pt,-44.4pt" to="359.95pt,-44.4pt" strokecolor="#cbcbcb" strokeweight=".48pt">
            <w10:wrap anchorx="page"/>
          </v:line>
        </w:pict>
      </w:r>
      <w:r w:rsidR="00311298">
        <w:pict>
          <v:line id="_x0000_s1027" style="position:absolute;left:0;text-align:left;z-index:15733760;mso-position-horizontal-relative:page;mso-position-vertical-relative:text" from="359.45pt,-29.6pt" to="359.95pt,-29.6pt" strokecolor="#cbcbcb" strokeweight=".48pt">
            <w10:wrap anchorx="page"/>
          </v:line>
        </w:pict>
      </w:r>
      <w:r w:rsidR="00311298">
        <w:pict>
          <v:line id="_x0000_s1026" style="position:absolute;left:0;text-align:left;z-index:15734272;mso-position-horizontal-relative:page;mso-position-vertical-relative:text" from="462.95pt,102.35pt" to="463.45pt,102.35pt" strokecolor="#323232" strokeweight=".48pt">
            <w10:wrap anchorx="page"/>
          </v:line>
        </w:pict>
      </w:r>
      <w:r w:rsidR="00F02EFB">
        <w:rPr>
          <w:spacing w:val="-1"/>
          <w:w w:val="90"/>
        </w:rPr>
        <w:t>Then</w:t>
      </w:r>
      <w:r w:rsidR="00F02EFB">
        <w:rPr>
          <w:spacing w:val="-10"/>
          <w:w w:val="90"/>
        </w:rPr>
        <w:t xml:space="preserve"> </w:t>
      </w:r>
      <w:r w:rsidR="00F02EFB">
        <w:rPr>
          <w:w w:val="90"/>
        </w:rPr>
        <w:t>do</w:t>
      </w:r>
      <w:r w:rsidR="00F02EFB">
        <w:rPr>
          <w:spacing w:val="-11"/>
          <w:w w:val="90"/>
        </w:rPr>
        <w:t xml:space="preserve"> </w:t>
      </w:r>
      <w:r w:rsidR="00F02EFB">
        <w:rPr>
          <w:w w:val="90"/>
        </w:rPr>
        <w:t>the</w:t>
      </w:r>
      <w:r w:rsidR="00F02EFB">
        <w:rPr>
          <w:spacing w:val="-10"/>
          <w:w w:val="90"/>
        </w:rPr>
        <w:t xml:space="preserve"> </w:t>
      </w:r>
      <w:r w:rsidR="00F02EFB">
        <w:rPr>
          <w:w w:val="90"/>
        </w:rPr>
        <w:t>calculation</w:t>
      </w:r>
      <w:r w:rsidR="00F02EFB">
        <w:rPr>
          <w:spacing w:val="-10"/>
          <w:w w:val="90"/>
        </w:rPr>
        <w:t xml:space="preserve"> </w:t>
      </w:r>
      <w:r w:rsidR="00F02EFB">
        <w:rPr>
          <w:w w:val="90"/>
        </w:rPr>
        <w:t>as</w:t>
      </w:r>
      <w:r w:rsidR="00F02EFB">
        <w:rPr>
          <w:spacing w:val="-11"/>
          <w:w w:val="90"/>
        </w:rPr>
        <w:t xml:space="preserve"> </w:t>
      </w:r>
      <w:r w:rsidR="00F02EFB">
        <w:rPr>
          <w:w w:val="90"/>
        </w:rPr>
        <w:t>follows</w:t>
      </w:r>
      <w:r>
        <w:rPr>
          <w:w w:val="90"/>
        </w:rPr>
        <w:t xml:space="preserve"> (30 Days 24 Units)</w:t>
      </w:r>
    </w:p>
    <w:p w:rsidR="00823E14" w:rsidRDefault="00823E14">
      <w:pPr>
        <w:pStyle w:val="BodyText"/>
        <w:spacing w:before="11"/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890"/>
        <w:gridCol w:w="2070"/>
        <w:gridCol w:w="2070"/>
      </w:tblGrid>
      <w:tr w:rsidR="00823E14" w:rsidTr="008435F0">
        <w:trPr>
          <w:trHeight w:val="575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8EB3E2"/>
          </w:tcPr>
          <w:p w:rsidR="00823E14" w:rsidRDefault="00F02EFB">
            <w:pPr>
              <w:pStyle w:val="TableParagraph"/>
              <w:spacing w:before="149"/>
              <w:ind w:left="32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No.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of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8EB3E2"/>
          </w:tcPr>
          <w:p w:rsidR="00823E14" w:rsidRDefault="00F02EFB">
            <w:pPr>
              <w:pStyle w:val="TableParagraph"/>
              <w:spacing w:before="5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Usage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</w:p>
          <w:p w:rsidR="00823E14" w:rsidRDefault="00F02EFB">
            <w:pPr>
              <w:pStyle w:val="TableParagraph"/>
              <w:spacing w:before="9" w:line="263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(</w:t>
            </w:r>
            <w:proofErr w:type="spellStart"/>
            <w:r>
              <w:rPr>
                <w:b/>
                <w:w w:val="95"/>
                <w:sz w:val="24"/>
              </w:rPr>
              <w:t>Rs</w:t>
            </w:r>
            <w:proofErr w:type="spellEnd"/>
            <w:r>
              <w:rPr>
                <w:b/>
                <w:w w:val="95"/>
                <w:sz w:val="24"/>
              </w:rPr>
              <w:t>./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Unit)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8EB3E2"/>
          </w:tcPr>
          <w:p w:rsidR="00823E14" w:rsidRDefault="00F02EFB">
            <w:pPr>
              <w:pStyle w:val="TableParagraph"/>
              <w:spacing w:before="149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Unit(s)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8EB3E2"/>
          </w:tcPr>
          <w:p w:rsidR="00823E14" w:rsidRDefault="00F02EFB">
            <w:pPr>
              <w:pStyle w:val="TableParagraph"/>
              <w:spacing w:before="149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Charge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Rs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  <w:tr w:rsidR="00823E14" w:rsidTr="00F32DA4">
        <w:trPr>
          <w:trHeight w:val="14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4" w:rsidRDefault="00F02EFB" w:rsidP="00F32DA4">
            <w:pPr>
              <w:pStyle w:val="TableParagraph"/>
              <w:spacing w:before="3"/>
              <w:ind w:lef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00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05</w:t>
            </w:r>
          </w:p>
          <w:p w:rsidR="00823E14" w:rsidRDefault="00823E14" w:rsidP="00F32DA4">
            <w:pPr>
              <w:pStyle w:val="TableParagraph"/>
              <w:spacing w:line="33" w:lineRule="exact"/>
              <w:ind w:right="-29"/>
              <w:jc w:val="center"/>
              <w:rPr>
                <w:sz w:val="3"/>
              </w:rPr>
            </w:pPr>
          </w:p>
          <w:p w:rsidR="00823E14" w:rsidRDefault="00F02EFB" w:rsidP="00F32DA4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06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</w:p>
          <w:p w:rsidR="00823E14" w:rsidRDefault="00823E14" w:rsidP="00F32DA4">
            <w:pPr>
              <w:pStyle w:val="TableParagraph"/>
              <w:spacing w:line="20" w:lineRule="exact"/>
              <w:ind w:right="-87"/>
              <w:jc w:val="center"/>
              <w:rPr>
                <w:sz w:val="2"/>
              </w:rPr>
            </w:pPr>
          </w:p>
          <w:p w:rsidR="00823E14" w:rsidRDefault="00F02EFB" w:rsidP="00F32DA4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15</w:t>
            </w:r>
          </w:p>
          <w:p w:rsidR="00823E14" w:rsidRDefault="00823E14" w:rsidP="00F32DA4">
            <w:pPr>
              <w:pStyle w:val="TableParagraph"/>
              <w:spacing w:line="20" w:lineRule="exact"/>
              <w:ind w:right="-15"/>
              <w:jc w:val="center"/>
              <w:rPr>
                <w:sz w:val="2"/>
              </w:rPr>
            </w:pPr>
          </w:p>
          <w:p w:rsidR="00823E14" w:rsidRDefault="00F02EFB" w:rsidP="00F32DA4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</w:t>
            </w:r>
          </w:p>
          <w:p w:rsidR="00823E14" w:rsidRDefault="00F02EFB" w:rsidP="00F32DA4">
            <w:pPr>
              <w:pStyle w:val="TableParagraph"/>
              <w:spacing w:line="262" w:lineRule="exact"/>
              <w:ind w:lef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4" w:rsidRDefault="00C04A73" w:rsidP="005B4884">
            <w:pPr>
              <w:pStyle w:val="TableParagraph"/>
              <w:spacing w:before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F02EFB">
              <w:rPr>
                <w:sz w:val="24"/>
              </w:rPr>
              <w:t>.00</w:t>
            </w:r>
          </w:p>
          <w:p w:rsidR="00823E14" w:rsidRDefault="00823E14" w:rsidP="005B4884">
            <w:pPr>
              <w:pStyle w:val="TableParagraph"/>
              <w:spacing w:line="33" w:lineRule="exact"/>
              <w:ind w:right="-29"/>
              <w:jc w:val="center"/>
              <w:rPr>
                <w:sz w:val="3"/>
              </w:rPr>
            </w:pPr>
          </w:p>
          <w:p w:rsidR="00823E14" w:rsidRDefault="00C04A73" w:rsidP="005B48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F02EFB">
              <w:rPr>
                <w:sz w:val="24"/>
              </w:rPr>
              <w:t>.00</w:t>
            </w:r>
          </w:p>
          <w:p w:rsidR="00823E14" w:rsidRDefault="00823E14" w:rsidP="005B4884">
            <w:pPr>
              <w:pStyle w:val="TableParagraph"/>
              <w:spacing w:line="20" w:lineRule="exact"/>
              <w:ind w:right="-87"/>
              <w:jc w:val="center"/>
              <w:rPr>
                <w:sz w:val="2"/>
              </w:rPr>
            </w:pPr>
          </w:p>
          <w:p w:rsidR="00823E14" w:rsidRDefault="00C04A73" w:rsidP="005B48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 w:rsidR="00F02EFB">
              <w:rPr>
                <w:sz w:val="24"/>
              </w:rPr>
              <w:t>.00</w:t>
            </w:r>
          </w:p>
          <w:p w:rsidR="00823E14" w:rsidRDefault="00823E14" w:rsidP="005B4884">
            <w:pPr>
              <w:pStyle w:val="TableParagraph"/>
              <w:spacing w:line="20" w:lineRule="exact"/>
              <w:ind w:right="-15"/>
              <w:jc w:val="center"/>
              <w:rPr>
                <w:sz w:val="2"/>
              </w:rPr>
            </w:pPr>
          </w:p>
          <w:p w:rsidR="00823E14" w:rsidRDefault="00C04A73" w:rsidP="005B488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 w:rsidR="00F02EFB">
              <w:rPr>
                <w:sz w:val="24"/>
              </w:rPr>
              <w:t>.00</w:t>
            </w:r>
          </w:p>
          <w:p w:rsidR="00823E14" w:rsidRDefault="00C04A73" w:rsidP="005B4884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  <w:r w:rsidR="00F02EFB">
              <w:rPr>
                <w:sz w:val="24"/>
              </w:rPr>
              <w:t>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4" w:rsidRDefault="00F02EFB" w:rsidP="00F32DA4">
            <w:pPr>
              <w:pStyle w:val="TableParagraph"/>
              <w:spacing w:before="3"/>
              <w:ind w:right="9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  <w:p w:rsidR="00823E14" w:rsidRDefault="00823E14" w:rsidP="00F32DA4">
            <w:pPr>
              <w:pStyle w:val="TableParagraph"/>
              <w:spacing w:line="33" w:lineRule="exact"/>
              <w:ind w:right="-15"/>
              <w:jc w:val="center"/>
              <w:rPr>
                <w:sz w:val="3"/>
              </w:rPr>
            </w:pPr>
          </w:p>
          <w:p w:rsidR="00823E14" w:rsidRDefault="00F02EFB" w:rsidP="00F32DA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  <w:p w:rsidR="00823E14" w:rsidRDefault="00823E14" w:rsidP="00F32DA4">
            <w:pPr>
              <w:pStyle w:val="TableParagraph"/>
              <w:spacing w:line="20" w:lineRule="exact"/>
              <w:ind w:right="-101"/>
              <w:jc w:val="center"/>
              <w:rPr>
                <w:sz w:val="2"/>
              </w:rPr>
            </w:pPr>
          </w:p>
          <w:p w:rsidR="00823E14" w:rsidRDefault="00F02EFB" w:rsidP="00F32DA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  <w:p w:rsidR="00823E14" w:rsidRDefault="00823E14" w:rsidP="00F32DA4">
            <w:pPr>
              <w:pStyle w:val="TableParagraph"/>
              <w:spacing w:line="20" w:lineRule="exact"/>
              <w:ind w:right="-15"/>
              <w:jc w:val="center"/>
              <w:rPr>
                <w:sz w:val="2"/>
              </w:rPr>
            </w:pPr>
          </w:p>
          <w:p w:rsidR="00823E14" w:rsidRDefault="00F02EFB" w:rsidP="00F32DA4">
            <w:pPr>
              <w:pStyle w:val="TableParagraph"/>
              <w:ind w:right="9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5</w:t>
            </w:r>
          </w:p>
          <w:p w:rsidR="00823E14" w:rsidRDefault="00F02EFB" w:rsidP="00F32DA4">
            <w:pPr>
              <w:pStyle w:val="TableParagraph"/>
              <w:spacing w:line="262" w:lineRule="exact"/>
              <w:ind w:right="95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4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4" w:rsidRDefault="00C04A73">
            <w:pPr>
              <w:pStyle w:val="TableParagraph"/>
              <w:spacing w:before="3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F02EFB">
              <w:rPr>
                <w:sz w:val="24"/>
              </w:rPr>
              <w:t>.00</w:t>
            </w:r>
          </w:p>
          <w:p w:rsidR="00823E14" w:rsidRDefault="00823E14">
            <w:pPr>
              <w:pStyle w:val="TableParagraph"/>
              <w:spacing w:line="33" w:lineRule="exact"/>
              <w:ind w:right="-15"/>
              <w:rPr>
                <w:sz w:val="3"/>
              </w:rPr>
            </w:pPr>
          </w:p>
          <w:p w:rsidR="00823E14" w:rsidRDefault="00C04A73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  <w:r w:rsidR="00F02EFB">
              <w:rPr>
                <w:sz w:val="24"/>
              </w:rPr>
              <w:t>.00</w:t>
            </w:r>
          </w:p>
          <w:p w:rsidR="00823E14" w:rsidRDefault="00823E14">
            <w:pPr>
              <w:pStyle w:val="TableParagraph"/>
              <w:spacing w:line="20" w:lineRule="exact"/>
              <w:ind w:right="-101"/>
              <w:rPr>
                <w:sz w:val="2"/>
              </w:rPr>
            </w:pPr>
          </w:p>
          <w:p w:rsidR="00823E14" w:rsidRDefault="00C04A73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  <w:r w:rsidR="00F02EFB">
              <w:rPr>
                <w:sz w:val="24"/>
              </w:rPr>
              <w:t>.00</w:t>
            </w:r>
          </w:p>
          <w:p w:rsidR="00823E14" w:rsidRDefault="00823E14">
            <w:pPr>
              <w:pStyle w:val="TableParagraph"/>
              <w:spacing w:line="20" w:lineRule="exact"/>
              <w:ind w:right="-15"/>
              <w:rPr>
                <w:sz w:val="2"/>
              </w:rPr>
            </w:pPr>
          </w:p>
          <w:p w:rsidR="00823E14" w:rsidRDefault="00C04A73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  <w:r w:rsidR="00F02EFB">
              <w:rPr>
                <w:sz w:val="24"/>
              </w:rPr>
              <w:t>.00</w:t>
            </w:r>
          </w:p>
          <w:p w:rsidR="00823E14" w:rsidRDefault="00C04A73">
            <w:pPr>
              <w:pStyle w:val="TableParagraph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396</w:t>
            </w:r>
            <w:r w:rsidR="00F02EFB">
              <w:rPr>
                <w:sz w:val="24"/>
              </w:rPr>
              <w:t>.00</w:t>
            </w:r>
          </w:p>
          <w:p w:rsidR="00823E14" w:rsidRDefault="00823E14">
            <w:pPr>
              <w:pStyle w:val="TableParagraph"/>
              <w:spacing w:line="30" w:lineRule="exact"/>
              <w:ind w:right="-58"/>
              <w:rPr>
                <w:sz w:val="3"/>
              </w:rPr>
            </w:pPr>
          </w:p>
          <w:p w:rsidR="00823E14" w:rsidRDefault="00C04A73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  <w:r w:rsidR="00F02EFB">
              <w:rPr>
                <w:sz w:val="24"/>
              </w:rPr>
              <w:t>.00</w:t>
            </w:r>
          </w:p>
          <w:p w:rsidR="00823E14" w:rsidRDefault="00823E14">
            <w:pPr>
              <w:pStyle w:val="TableParagraph"/>
              <w:spacing w:line="20" w:lineRule="exact"/>
              <w:ind w:right="-29"/>
              <w:rPr>
                <w:sz w:val="2"/>
              </w:rPr>
            </w:pPr>
          </w:p>
          <w:p w:rsidR="00823E14" w:rsidRDefault="00C04A73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1441</w:t>
            </w:r>
            <w:r w:rsidR="00F02EFB">
              <w:rPr>
                <w:sz w:val="24"/>
              </w:rPr>
              <w:t>.00</w:t>
            </w:r>
          </w:p>
          <w:p w:rsidR="00823E14" w:rsidRDefault="00823E14">
            <w:pPr>
              <w:pStyle w:val="TableParagraph"/>
              <w:spacing w:line="20" w:lineRule="exact"/>
              <w:ind w:right="-87"/>
              <w:rPr>
                <w:sz w:val="2"/>
              </w:rPr>
            </w:pPr>
          </w:p>
          <w:p w:rsidR="00823E14" w:rsidRDefault="00C04A73">
            <w:pPr>
              <w:pStyle w:val="TableParagraph"/>
              <w:spacing w:line="253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216.15</w:t>
            </w:r>
          </w:p>
        </w:tc>
      </w:tr>
      <w:tr w:rsidR="00823E14" w:rsidTr="008435F0">
        <w:trPr>
          <w:trHeight w:val="898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4" w:rsidRDefault="00F02EF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si-LK"/>
              </w:rPr>
              <w:drawing>
                <wp:inline distT="0" distB="0" distL="0" distR="0" wp14:anchorId="7FE2471B" wp14:editId="26CED55D">
                  <wp:extent cx="3546032" cy="11429"/>
                  <wp:effectExtent l="0" t="0" r="0" b="0"/>
                  <wp:docPr id="7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9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6032" cy="1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E14" w:rsidRDefault="00F02EFB">
            <w:pPr>
              <w:pStyle w:val="TableParagraph"/>
              <w:spacing w:line="254" w:lineRule="auto"/>
              <w:ind w:left="107" w:right="1270"/>
              <w:rPr>
                <w:sz w:val="24"/>
              </w:rPr>
            </w:pPr>
            <w:r>
              <w:rPr>
                <w:w w:val="90"/>
                <w:sz w:val="24"/>
              </w:rPr>
              <w:t>Monthly service charge applicable for 24 units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Tax</w:t>
            </w:r>
          </w:p>
          <w:p w:rsidR="00823E14" w:rsidRDefault="00F02E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VAT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(1</w:t>
            </w:r>
            <w:r w:rsidR="007A2463">
              <w:rPr>
                <w:w w:val="105"/>
                <w:sz w:val="24"/>
              </w:rPr>
              <w:t>5</w:t>
            </w:r>
            <w:r>
              <w:rPr>
                <w:w w:val="105"/>
                <w:sz w:val="24"/>
              </w:rPr>
              <w:t>%)</w:t>
            </w:r>
          </w:p>
          <w:p w:rsidR="00823E14" w:rsidRDefault="00F02EFB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bidi="si-LK"/>
              </w:rPr>
              <w:drawing>
                <wp:inline distT="0" distB="0" distL="0" distR="0" wp14:anchorId="67DC22AE" wp14:editId="032B5B82">
                  <wp:extent cx="3681766" cy="9715"/>
                  <wp:effectExtent l="0" t="0" r="0" b="0"/>
                  <wp:docPr id="7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766" cy="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4" w:rsidRDefault="00823E14">
            <w:pPr>
              <w:rPr>
                <w:sz w:val="2"/>
                <w:szCs w:val="2"/>
              </w:rPr>
            </w:pPr>
          </w:p>
        </w:tc>
      </w:tr>
      <w:tr w:rsidR="00823E14" w:rsidTr="008435F0">
        <w:trPr>
          <w:trHeight w:val="282"/>
        </w:trPr>
        <w:tc>
          <w:tcPr>
            <w:tcW w:w="5868" w:type="dxa"/>
            <w:gridSpan w:val="3"/>
            <w:tcBorders>
              <w:top w:val="single" w:sz="4" w:space="0" w:color="auto"/>
            </w:tcBorders>
            <w:shd w:val="clear" w:color="auto" w:fill="8EB3E2"/>
          </w:tcPr>
          <w:p w:rsidR="00823E14" w:rsidRDefault="00F02EFB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Bill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8EB3E2"/>
          </w:tcPr>
          <w:p w:rsidR="00823E14" w:rsidRDefault="00F02EFB">
            <w:pPr>
              <w:pStyle w:val="TableParagraph"/>
              <w:spacing w:line="20" w:lineRule="exact"/>
              <w:ind w:right="-15"/>
              <w:rPr>
                <w:sz w:val="2"/>
              </w:rPr>
            </w:pPr>
            <w:r>
              <w:rPr>
                <w:noProof/>
                <w:sz w:val="2"/>
                <w:lang w:bidi="si-LK"/>
              </w:rPr>
              <w:drawing>
                <wp:inline distT="0" distB="0" distL="0" distR="0" wp14:anchorId="1FEE9DEF" wp14:editId="202DA0EF">
                  <wp:extent cx="1285060" cy="9144"/>
                  <wp:effectExtent l="0" t="0" r="0" b="0"/>
                  <wp:docPr id="8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0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3E14" w:rsidRDefault="00C04A73">
            <w:pPr>
              <w:pStyle w:val="TableParagraph"/>
              <w:spacing w:line="243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1657.15</w:t>
            </w:r>
          </w:p>
        </w:tc>
      </w:tr>
    </w:tbl>
    <w:p w:rsidR="00823E14" w:rsidRDefault="00823E14">
      <w:pPr>
        <w:pStyle w:val="BodyText"/>
        <w:rPr>
          <w:sz w:val="25"/>
        </w:rPr>
      </w:pPr>
    </w:p>
    <w:p w:rsidR="00823E14" w:rsidRDefault="00F02EFB">
      <w:pPr>
        <w:pStyle w:val="BodyText"/>
        <w:ind w:left="240"/>
      </w:pP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way</w:t>
      </w:r>
      <w:r>
        <w:rPr>
          <w:spacing w:val="-9"/>
          <w:w w:val="90"/>
        </w:rPr>
        <w:t xml:space="preserve"> </w:t>
      </w:r>
      <w:r>
        <w:rPr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w w:val="90"/>
        </w:rPr>
        <w:t>can</w:t>
      </w:r>
      <w:r>
        <w:rPr>
          <w:spacing w:val="-9"/>
          <w:w w:val="90"/>
        </w:rPr>
        <w:t xml:space="preserve"> </w:t>
      </w:r>
      <w:r>
        <w:rPr>
          <w:w w:val="90"/>
        </w:rPr>
        <w:t>calculate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9"/>
          <w:w w:val="90"/>
        </w:rPr>
        <w:t xml:space="preserve"> </w:t>
      </w:r>
      <w:r>
        <w:rPr>
          <w:w w:val="90"/>
        </w:rPr>
        <w:t>water</w:t>
      </w:r>
      <w:r>
        <w:rPr>
          <w:spacing w:val="-8"/>
          <w:w w:val="90"/>
        </w:rPr>
        <w:t xml:space="preserve"> </w:t>
      </w:r>
      <w:r>
        <w:rPr>
          <w:w w:val="90"/>
        </w:rPr>
        <w:t>bill</w:t>
      </w:r>
      <w:r>
        <w:rPr>
          <w:spacing w:val="-9"/>
          <w:w w:val="90"/>
        </w:rPr>
        <w:t xml:space="preserve"> </w:t>
      </w:r>
      <w:r>
        <w:rPr>
          <w:w w:val="90"/>
        </w:rPr>
        <w:t>according</w:t>
      </w:r>
      <w:r>
        <w:rPr>
          <w:spacing w:val="-8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units</w:t>
      </w:r>
      <w:r>
        <w:rPr>
          <w:spacing w:val="-9"/>
          <w:w w:val="90"/>
        </w:rPr>
        <w:t xml:space="preserve"> </w:t>
      </w:r>
      <w:r>
        <w:rPr>
          <w:w w:val="90"/>
        </w:rPr>
        <w:t>consumed.</w:t>
      </w:r>
    </w:p>
    <w:p w:rsidR="00823E14" w:rsidRDefault="00823E14">
      <w:pPr>
        <w:pStyle w:val="BodyText"/>
        <w:spacing w:before="3"/>
        <w:rPr>
          <w:sz w:val="25"/>
        </w:rPr>
      </w:pPr>
    </w:p>
    <w:p w:rsidR="00823E14" w:rsidRDefault="00F02EFB">
      <w:pPr>
        <w:pStyle w:val="BodyText"/>
        <w:spacing w:before="1" w:line="247" w:lineRule="auto"/>
        <w:ind w:left="239" w:right="115"/>
        <w:jc w:val="both"/>
      </w:pP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should</w:t>
      </w:r>
      <w:r>
        <w:rPr>
          <w:spacing w:val="-4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noted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if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meter</w:t>
      </w:r>
      <w:r>
        <w:rPr>
          <w:spacing w:val="-4"/>
          <w:w w:val="90"/>
        </w:rPr>
        <w:t xml:space="preserve"> </w:t>
      </w:r>
      <w:r>
        <w:rPr>
          <w:w w:val="90"/>
        </w:rPr>
        <w:t>readings</w:t>
      </w:r>
      <w:r>
        <w:rPr>
          <w:spacing w:val="-4"/>
          <w:w w:val="90"/>
        </w:rPr>
        <w:t xml:space="preserve"> </w:t>
      </w:r>
      <w:r>
        <w:rPr>
          <w:w w:val="90"/>
        </w:rPr>
        <w:t>had</w:t>
      </w:r>
      <w:r>
        <w:rPr>
          <w:spacing w:val="-4"/>
          <w:w w:val="90"/>
        </w:rPr>
        <w:t xml:space="preserve"> </w:t>
      </w:r>
      <w:r>
        <w:rPr>
          <w:w w:val="90"/>
        </w:rPr>
        <w:t>been</w:t>
      </w:r>
      <w:r>
        <w:rPr>
          <w:spacing w:val="-4"/>
          <w:w w:val="90"/>
        </w:rPr>
        <w:t xml:space="preserve"> </w:t>
      </w:r>
      <w:r>
        <w:rPr>
          <w:w w:val="90"/>
        </w:rPr>
        <w:t>taken</w:t>
      </w:r>
      <w:r>
        <w:rPr>
          <w:spacing w:val="-4"/>
          <w:w w:val="90"/>
        </w:rPr>
        <w:t xml:space="preserve"> </w:t>
      </w:r>
      <w:r>
        <w:rPr>
          <w:w w:val="90"/>
        </w:rPr>
        <w:t>during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period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  <w:u w:val="single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4"/>
          <w:w w:val="90"/>
        </w:rPr>
        <w:t xml:space="preserve"> </w:t>
      </w:r>
      <w:r>
        <w:rPr>
          <w:w w:val="90"/>
        </w:rPr>
        <w:t>30</w:t>
      </w:r>
      <w:r>
        <w:rPr>
          <w:spacing w:val="-62"/>
          <w:w w:val="90"/>
        </w:rPr>
        <w:t xml:space="preserve"> </w:t>
      </w:r>
      <w:r>
        <w:rPr>
          <w:w w:val="90"/>
        </w:rPr>
        <w:t>days, the number of units charged with law rates will be increased proportionately, for the</w:t>
      </w:r>
      <w:r>
        <w:rPr>
          <w:spacing w:val="1"/>
          <w:w w:val="90"/>
        </w:rPr>
        <w:t xml:space="preserve"> </w:t>
      </w:r>
      <w:r>
        <w:t>benefit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customers.</w:t>
      </w:r>
    </w:p>
    <w:p w:rsidR="00823E14" w:rsidRDefault="00823E14">
      <w:pPr>
        <w:spacing w:line="247" w:lineRule="auto"/>
        <w:jc w:val="both"/>
        <w:sectPr w:rsidR="00823E14" w:rsidSect="00F32DA4">
          <w:type w:val="continuous"/>
          <w:pgSz w:w="11910" w:h="16840"/>
          <w:pgMar w:top="1360" w:right="1320" w:bottom="280" w:left="12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823E14" w:rsidRDefault="00F02EFB">
      <w:pPr>
        <w:pStyle w:val="BodyText"/>
        <w:spacing w:before="84"/>
        <w:ind w:left="240"/>
        <w:rPr>
          <w:w w:val="85"/>
        </w:rPr>
      </w:pPr>
      <w:r>
        <w:rPr>
          <w:w w:val="85"/>
        </w:rPr>
        <w:lastRenderedPageBreak/>
        <w:t>If</w:t>
      </w:r>
      <w:r>
        <w:rPr>
          <w:spacing w:val="14"/>
          <w:w w:val="85"/>
        </w:rPr>
        <w:t xml:space="preserve"> </w:t>
      </w:r>
      <w:r>
        <w:rPr>
          <w:w w:val="85"/>
        </w:rPr>
        <w:t>the</w:t>
      </w:r>
      <w:r>
        <w:rPr>
          <w:spacing w:val="15"/>
          <w:w w:val="85"/>
        </w:rPr>
        <w:t xml:space="preserve"> </w:t>
      </w:r>
      <w:r>
        <w:rPr>
          <w:w w:val="85"/>
        </w:rPr>
        <w:t>meter</w:t>
      </w:r>
      <w:r>
        <w:rPr>
          <w:spacing w:val="15"/>
          <w:w w:val="85"/>
        </w:rPr>
        <w:t xml:space="preserve"> </w:t>
      </w:r>
      <w:r>
        <w:rPr>
          <w:w w:val="85"/>
        </w:rPr>
        <w:t>reading</w:t>
      </w:r>
      <w:r>
        <w:rPr>
          <w:spacing w:val="14"/>
          <w:w w:val="85"/>
        </w:rPr>
        <w:t xml:space="preserve"> </w:t>
      </w:r>
      <w:r>
        <w:rPr>
          <w:w w:val="85"/>
        </w:rPr>
        <w:t>had</w:t>
      </w:r>
      <w:r>
        <w:rPr>
          <w:spacing w:val="14"/>
          <w:w w:val="85"/>
        </w:rPr>
        <w:t xml:space="preserve"> </w:t>
      </w:r>
      <w:r>
        <w:rPr>
          <w:w w:val="85"/>
        </w:rPr>
        <w:t>been</w:t>
      </w:r>
      <w:r>
        <w:rPr>
          <w:spacing w:val="15"/>
          <w:w w:val="85"/>
        </w:rPr>
        <w:t xml:space="preserve"> </w:t>
      </w:r>
      <w:r>
        <w:rPr>
          <w:w w:val="85"/>
        </w:rPr>
        <w:t>taken</w:t>
      </w:r>
      <w:r>
        <w:rPr>
          <w:spacing w:val="15"/>
          <w:w w:val="85"/>
        </w:rPr>
        <w:t xml:space="preserve"> </w:t>
      </w:r>
      <w:r>
        <w:rPr>
          <w:w w:val="85"/>
        </w:rPr>
        <w:t>for</w:t>
      </w:r>
      <w:r>
        <w:rPr>
          <w:spacing w:val="14"/>
          <w:w w:val="85"/>
        </w:rPr>
        <w:t xml:space="preserve"> </w:t>
      </w:r>
      <w:r>
        <w:rPr>
          <w:w w:val="85"/>
        </w:rPr>
        <w:t>31</w:t>
      </w:r>
      <w:r>
        <w:rPr>
          <w:spacing w:val="16"/>
          <w:w w:val="85"/>
        </w:rPr>
        <w:t xml:space="preserve"> </w:t>
      </w:r>
      <w:r>
        <w:rPr>
          <w:w w:val="85"/>
        </w:rPr>
        <w:t>days,</w:t>
      </w:r>
      <w:r>
        <w:rPr>
          <w:spacing w:val="14"/>
          <w:w w:val="85"/>
        </w:rPr>
        <w:t xml:space="preserve"> </w:t>
      </w:r>
      <w:r>
        <w:rPr>
          <w:w w:val="85"/>
        </w:rPr>
        <w:t>calculation</w:t>
      </w:r>
      <w:r>
        <w:rPr>
          <w:spacing w:val="15"/>
          <w:w w:val="85"/>
        </w:rPr>
        <w:t xml:space="preserve"> </w:t>
      </w:r>
      <w:r>
        <w:rPr>
          <w:w w:val="85"/>
        </w:rPr>
        <w:t>as</w:t>
      </w:r>
      <w:r>
        <w:rPr>
          <w:spacing w:val="14"/>
          <w:w w:val="85"/>
        </w:rPr>
        <w:t xml:space="preserve"> </w:t>
      </w:r>
      <w:r>
        <w:rPr>
          <w:w w:val="85"/>
        </w:rPr>
        <w:t>follows;</w:t>
      </w:r>
      <w:r w:rsidR="00182235">
        <w:rPr>
          <w:w w:val="85"/>
        </w:rPr>
        <w:br/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2324"/>
        <w:gridCol w:w="2348"/>
        <w:gridCol w:w="2338"/>
        <w:gridCol w:w="2356"/>
      </w:tblGrid>
      <w:tr w:rsidR="00F45E38" w:rsidTr="00F45E38">
        <w:tc>
          <w:tcPr>
            <w:tcW w:w="2324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proofErr w:type="spellStart"/>
            <w:r>
              <w:t>No.of</w:t>
            </w:r>
            <w:proofErr w:type="spellEnd"/>
            <w:r>
              <w:t xml:space="preserve"> Units</w:t>
            </w:r>
          </w:p>
        </w:tc>
        <w:tc>
          <w:tcPr>
            <w:tcW w:w="234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Usage Charge (</w:t>
            </w:r>
            <w:proofErr w:type="spellStart"/>
            <w:r>
              <w:t>Rs</w:t>
            </w:r>
            <w:proofErr w:type="spellEnd"/>
            <w:r>
              <w:t>./Unit)</w:t>
            </w:r>
          </w:p>
        </w:tc>
        <w:tc>
          <w:tcPr>
            <w:tcW w:w="233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proofErr w:type="spellStart"/>
            <w:r>
              <w:t>No.of</w:t>
            </w:r>
            <w:proofErr w:type="spellEnd"/>
            <w:r>
              <w:t xml:space="preserve"> Unit(s)</w:t>
            </w:r>
          </w:p>
        </w:tc>
        <w:tc>
          <w:tcPr>
            <w:tcW w:w="2356" w:type="dxa"/>
          </w:tcPr>
          <w:p w:rsidR="00F45E38" w:rsidRDefault="00F45E38">
            <w:pPr>
              <w:pStyle w:val="BodyText"/>
              <w:spacing w:before="84"/>
            </w:pPr>
            <w:r>
              <w:t>Charge (</w:t>
            </w:r>
            <w:proofErr w:type="spellStart"/>
            <w:r>
              <w:t>Rs</w:t>
            </w:r>
            <w:proofErr w:type="spellEnd"/>
            <w:r>
              <w:t>.)</w:t>
            </w:r>
          </w:p>
        </w:tc>
      </w:tr>
      <w:tr w:rsidR="00F45E38" w:rsidTr="00F45E38">
        <w:tc>
          <w:tcPr>
            <w:tcW w:w="2324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00 - 05</w:t>
            </w:r>
          </w:p>
        </w:tc>
        <w:tc>
          <w:tcPr>
            <w:tcW w:w="234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20</w:t>
            </w:r>
          </w:p>
        </w:tc>
        <w:tc>
          <w:tcPr>
            <w:tcW w:w="233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5</w:t>
            </w:r>
          </w:p>
        </w:tc>
        <w:tc>
          <w:tcPr>
            <w:tcW w:w="2356" w:type="dxa"/>
          </w:tcPr>
          <w:p w:rsidR="00F45E38" w:rsidRDefault="00F45E38" w:rsidP="0086373F">
            <w:pPr>
              <w:pStyle w:val="BodyText"/>
              <w:spacing w:before="84"/>
              <w:jc w:val="right"/>
            </w:pPr>
            <w:r>
              <w:t>100.00</w:t>
            </w:r>
          </w:p>
        </w:tc>
      </w:tr>
      <w:tr w:rsidR="00F45E38" w:rsidTr="00F45E38">
        <w:tc>
          <w:tcPr>
            <w:tcW w:w="2324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06 - 10</w:t>
            </w:r>
          </w:p>
        </w:tc>
        <w:tc>
          <w:tcPr>
            <w:tcW w:w="234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27</w:t>
            </w:r>
          </w:p>
        </w:tc>
        <w:tc>
          <w:tcPr>
            <w:tcW w:w="233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5</w:t>
            </w:r>
          </w:p>
        </w:tc>
        <w:tc>
          <w:tcPr>
            <w:tcW w:w="2356" w:type="dxa"/>
          </w:tcPr>
          <w:p w:rsidR="00F45E38" w:rsidRDefault="00F45E38" w:rsidP="0086373F">
            <w:pPr>
              <w:pStyle w:val="BodyText"/>
              <w:spacing w:before="84"/>
              <w:jc w:val="right"/>
            </w:pPr>
            <w:r>
              <w:t>135.00</w:t>
            </w:r>
          </w:p>
        </w:tc>
      </w:tr>
      <w:tr w:rsidR="00F45E38" w:rsidTr="00F45E38">
        <w:tc>
          <w:tcPr>
            <w:tcW w:w="2324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11 - 15</w:t>
            </w:r>
          </w:p>
        </w:tc>
        <w:tc>
          <w:tcPr>
            <w:tcW w:w="234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34</w:t>
            </w:r>
          </w:p>
        </w:tc>
        <w:tc>
          <w:tcPr>
            <w:tcW w:w="233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5</w:t>
            </w:r>
          </w:p>
        </w:tc>
        <w:tc>
          <w:tcPr>
            <w:tcW w:w="2356" w:type="dxa"/>
          </w:tcPr>
          <w:p w:rsidR="00F45E38" w:rsidRDefault="00F45E38" w:rsidP="0086373F">
            <w:pPr>
              <w:pStyle w:val="BodyText"/>
              <w:spacing w:before="84"/>
              <w:jc w:val="right"/>
            </w:pPr>
            <w:r>
              <w:t>170.00</w:t>
            </w:r>
          </w:p>
        </w:tc>
      </w:tr>
      <w:tr w:rsidR="00F45E38" w:rsidTr="00F45E38">
        <w:tc>
          <w:tcPr>
            <w:tcW w:w="2324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16 - 20</w:t>
            </w:r>
          </w:p>
        </w:tc>
        <w:tc>
          <w:tcPr>
            <w:tcW w:w="234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68</w:t>
            </w:r>
          </w:p>
        </w:tc>
        <w:tc>
          <w:tcPr>
            <w:tcW w:w="233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5</w:t>
            </w:r>
          </w:p>
        </w:tc>
        <w:tc>
          <w:tcPr>
            <w:tcW w:w="2356" w:type="dxa"/>
          </w:tcPr>
          <w:p w:rsidR="00F45E38" w:rsidRDefault="00F45E38" w:rsidP="0086373F">
            <w:pPr>
              <w:pStyle w:val="BodyText"/>
              <w:spacing w:before="84"/>
              <w:jc w:val="right"/>
            </w:pPr>
            <w:r>
              <w:t>340.00</w:t>
            </w:r>
          </w:p>
        </w:tc>
      </w:tr>
      <w:tr w:rsidR="00F45E38" w:rsidTr="00F45E38">
        <w:tc>
          <w:tcPr>
            <w:tcW w:w="2324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21 - 25</w:t>
            </w:r>
          </w:p>
        </w:tc>
        <w:tc>
          <w:tcPr>
            <w:tcW w:w="234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99</w:t>
            </w:r>
          </w:p>
        </w:tc>
        <w:tc>
          <w:tcPr>
            <w:tcW w:w="2338" w:type="dxa"/>
          </w:tcPr>
          <w:p w:rsidR="00F45E38" w:rsidRDefault="00F45E38" w:rsidP="0086373F">
            <w:pPr>
              <w:pStyle w:val="BodyText"/>
              <w:spacing w:before="84"/>
              <w:jc w:val="center"/>
            </w:pPr>
            <w:r>
              <w:t>3.22581</w:t>
            </w:r>
          </w:p>
        </w:tc>
        <w:tc>
          <w:tcPr>
            <w:tcW w:w="2356" w:type="dxa"/>
          </w:tcPr>
          <w:p w:rsidR="00F45E38" w:rsidRDefault="00F45E38" w:rsidP="0086373F">
            <w:pPr>
              <w:pStyle w:val="BodyText"/>
              <w:spacing w:before="84"/>
              <w:jc w:val="right"/>
            </w:pPr>
            <w:r>
              <w:t>319.355519</w:t>
            </w:r>
          </w:p>
        </w:tc>
      </w:tr>
      <w:tr w:rsidR="00F45E38" w:rsidTr="00F45E38">
        <w:tc>
          <w:tcPr>
            <w:tcW w:w="7010" w:type="dxa"/>
            <w:gridSpan w:val="3"/>
          </w:tcPr>
          <w:p w:rsidR="00F45E38" w:rsidRDefault="00195436">
            <w:pPr>
              <w:pStyle w:val="BodyText"/>
              <w:spacing w:before="84"/>
            </w:pPr>
            <w:r>
              <w:t>Monthly service charge applicable for 24 units</w:t>
            </w:r>
          </w:p>
        </w:tc>
        <w:tc>
          <w:tcPr>
            <w:tcW w:w="2356" w:type="dxa"/>
          </w:tcPr>
          <w:p w:rsidR="00F45E38" w:rsidRDefault="0014593E" w:rsidP="0086373F">
            <w:pPr>
              <w:pStyle w:val="BodyText"/>
              <w:spacing w:before="84"/>
              <w:jc w:val="right"/>
            </w:pPr>
            <w:r>
              <w:t>300</w:t>
            </w:r>
            <w:r w:rsidR="0086373F">
              <w:t>.00</w:t>
            </w:r>
          </w:p>
        </w:tc>
      </w:tr>
      <w:tr w:rsidR="00F45E38" w:rsidTr="008E51E5">
        <w:tc>
          <w:tcPr>
            <w:tcW w:w="7010" w:type="dxa"/>
            <w:gridSpan w:val="3"/>
          </w:tcPr>
          <w:p w:rsidR="00F45E38" w:rsidRDefault="00195436">
            <w:pPr>
              <w:pStyle w:val="BodyText"/>
              <w:spacing w:before="84"/>
            </w:pPr>
            <w:r>
              <w:t>Total before Tax</w:t>
            </w:r>
            <w:r w:rsidR="00503283">
              <w:t xml:space="preserve"> for 30 Days</w:t>
            </w:r>
          </w:p>
        </w:tc>
        <w:tc>
          <w:tcPr>
            <w:tcW w:w="2356" w:type="dxa"/>
          </w:tcPr>
          <w:p w:rsidR="00F45E38" w:rsidRDefault="0014593E" w:rsidP="0086373F">
            <w:pPr>
              <w:pStyle w:val="BodyText"/>
              <w:spacing w:before="84"/>
              <w:jc w:val="right"/>
            </w:pPr>
            <w:r>
              <w:t>1364.35519</w:t>
            </w:r>
          </w:p>
        </w:tc>
      </w:tr>
      <w:tr w:rsidR="00F45E38" w:rsidTr="0089456E">
        <w:tc>
          <w:tcPr>
            <w:tcW w:w="7010" w:type="dxa"/>
            <w:gridSpan w:val="3"/>
          </w:tcPr>
          <w:p w:rsidR="00F45E38" w:rsidRDefault="00503283" w:rsidP="00503283">
            <w:pPr>
              <w:pStyle w:val="BodyText"/>
              <w:spacing w:before="84"/>
            </w:pPr>
            <w:r>
              <w:t xml:space="preserve">Total before Tax for </w:t>
            </w:r>
            <w:r w:rsidR="00195436">
              <w:t>3</w:t>
            </w:r>
            <w:r>
              <w:t>1</w:t>
            </w:r>
            <w:r w:rsidR="00195436">
              <w:t xml:space="preserve"> Day</w:t>
            </w:r>
            <w:r w:rsidR="0014593E">
              <w:t>s</w:t>
            </w:r>
          </w:p>
        </w:tc>
        <w:tc>
          <w:tcPr>
            <w:tcW w:w="2356" w:type="dxa"/>
          </w:tcPr>
          <w:p w:rsidR="00F45E38" w:rsidRDefault="0014593E" w:rsidP="0086373F">
            <w:pPr>
              <w:pStyle w:val="BodyText"/>
              <w:spacing w:before="84"/>
              <w:jc w:val="right"/>
            </w:pPr>
            <w:r>
              <w:t>1409.83370</w:t>
            </w:r>
          </w:p>
        </w:tc>
      </w:tr>
      <w:tr w:rsidR="00F45E38" w:rsidTr="00782503">
        <w:tc>
          <w:tcPr>
            <w:tcW w:w="7010" w:type="dxa"/>
            <w:gridSpan w:val="3"/>
          </w:tcPr>
          <w:p w:rsidR="00F45E38" w:rsidRDefault="0014593E">
            <w:pPr>
              <w:pStyle w:val="BodyText"/>
              <w:spacing w:before="84"/>
            </w:pPr>
            <w:r>
              <w:t>VAT (15%)</w:t>
            </w:r>
          </w:p>
        </w:tc>
        <w:tc>
          <w:tcPr>
            <w:tcW w:w="2356" w:type="dxa"/>
          </w:tcPr>
          <w:p w:rsidR="00F45E38" w:rsidRDefault="0014593E" w:rsidP="0086373F">
            <w:pPr>
              <w:pStyle w:val="BodyText"/>
              <w:spacing w:before="84"/>
              <w:jc w:val="right"/>
            </w:pPr>
            <w:r>
              <w:t>211.47506</w:t>
            </w:r>
          </w:p>
        </w:tc>
      </w:tr>
      <w:tr w:rsidR="0014593E" w:rsidTr="00782503">
        <w:tc>
          <w:tcPr>
            <w:tcW w:w="7010" w:type="dxa"/>
            <w:gridSpan w:val="3"/>
          </w:tcPr>
          <w:p w:rsidR="0014593E" w:rsidRPr="00182235" w:rsidRDefault="0014593E">
            <w:pPr>
              <w:pStyle w:val="BodyText"/>
              <w:spacing w:before="84"/>
              <w:rPr>
                <w:b/>
                <w:bCs/>
              </w:rPr>
            </w:pPr>
            <w:r w:rsidRPr="00182235">
              <w:rPr>
                <w:b/>
                <w:bCs/>
              </w:rPr>
              <w:t>Total Bill</w:t>
            </w:r>
          </w:p>
        </w:tc>
        <w:tc>
          <w:tcPr>
            <w:tcW w:w="2356" w:type="dxa"/>
          </w:tcPr>
          <w:p w:rsidR="0014593E" w:rsidRPr="00182235" w:rsidRDefault="0014593E" w:rsidP="0086373F">
            <w:pPr>
              <w:pStyle w:val="BodyText"/>
              <w:spacing w:before="84"/>
              <w:jc w:val="right"/>
              <w:rPr>
                <w:b/>
                <w:bCs/>
              </w:rPr>
            </w:pPr>
            <w:r w:rsidRPr="00182235">
              <w:rPr>
                <w:b/>
                <w:bCs/>
              </w:rPr>
              <w:t>1621.31</w:t>
            </w:r>
          </w:p>
        </w:tc>
      </w:tr>
    </w:tbl>
    <w:p w:rsidR="00823E14" w:rsidRDefault="005E5374">
      <w:pPr>
        <w:pStyle w:val="BodyText"/>
        <w:spacing w:before="208"/>
        <w:ind w:left="240"/>
      </w:pPr>
      <w:r>
        <w:rPr>
          <w:w w:val="90"/>
        </w:rPr>
        <w:br/>
      </w:r>
      <w:r w:rsidR="00F02EFB">
        <w:rPr>
          <w:w w:val="90"/>
        </w:rPr>
        <w:t>Proportion</w:t>
      </w:r>
      <w:r w:rsidR="00F02EFB">
        <w:rPr>
          <w:spacing w:val="24"/>
          <w:w w:val="90"/>
        </w:rPr>
        <w:t xml:space="preserve"> </w:t>
      </w:r>
      <w:r w:rsidR="00F02EFB">
        <w:rPr>
          <w:w w:val="90"/>
        </w:rPr>
        <w:t>basis</w:t>
      </w:r>
      <w:r w:rsidR="00F02EFB">
        <w:rPr>
          <w:spacing w:val="22"/>
          <w:w w:val="90"/>
        </w:rPr>
        <w:t xml:space="preserve"> </w:t>
      </w:r>
      <w:r w:rsidR="00F02EFB">
        <w:rPr>
          <w:w w:val="90"/>
        </w:rPr>
        <w:t>for</w:t>
      </w:r>
      <w:r w:rsidR="00F02EFB">
        <w:rPr>
          <w:spacing w:val="22"/>
          <w:w w:val="90"/>
        </w:rPr>
        <w:t xml:space="preserve"> </w:t>
      </w:r>
      <w:r w:rsidR="00F02EFB">
        <w:rPr>
          <w:w w:val="90"/>
        </w:rPr>
        <w:t>Domestic</w:t>
      </w:r>
      <w:r w:rsidR="00F02EFB">
        <w:rPr>
          <w:spacing w:val="22"/>
          <w:w w:val="90"/>
        </w:rPr>
        <w:t xml:space="preserve"> </w:t>
      </w:r>
      <w:r w:rsidR="00F02EFB">
        <w:rPr>
          <w:w w:val="90"/>
        </w:rPr>
        <w:t>Consumers</w:t>
      </w:r>
      <w:r>
        <w:rPr>
          <w:w w:val="90"/>
        </w:rPr>
        <w:br/>
      </w:r>
    </w:p>
    <w:p w:rsidR="00C00C5D" w:rsidRDefault="00F02EFB" w:rsidP="00C00C5D">
      <w:pPr>
        <w:pStyle w:val="BodyText"/>
        <w:tabs>
          <w:tab w:val="left" w:pos="2400"/>
          <w:tab w:val="left" w:pos="3120"/>
          <w:tab w:val="left" w:pos="4559"/>
        </w:tabs>
        <w:spacing w:before="250"/>
        <w:ind w:left="240"/>
        <w:rPr>
          <w:w w:val="90"/>
        </w:rPr>
      </w:pPr>
      <w:r>
        <w:rPr>
          <w:w w:val="90"/>
        </w:rPr>
        <w:t>Usage charge</w:t>
      </w:r>
      <w:r>
        <w:rPr>
          <w:w w:val="90"/>
        </w:rPr>
        <w:tab/>
      </w:r>
      <w:r w:rsidR="008B7640">
        <w:rPr>
          <w:w w:val="90"/>
        </w:rPr>
        <w:tab/>
      </w:r>
      <w:r>
        <w:rPr>
          <w:w w:val="130"/>
        </w:rPr>
        <w:t>=</w:t>
      </w:r>
      <w:r w:rsidR="008B7640">
        <w:rPr>
          <w:w w:val="130"/>
        </w:rPr>
        <w:tab/>
      </w:r>
      <w:r w:rsidR="008B7640">
        <w:rPr>
          <w:w w:val="130"/>
        </w:rPr>
        <w:tab/>
      </w:r>
      <w:r>
        <w:rPr>
          <w:w w:val="90"/>
          <w:u w:val="single"/>
        </w:rPr>
        <w:t>Usage</w:t>
      </w:r>
      <w:r>
        <w:rPr>
          <w:spacing w:val="-2"/>
          <w:w w:val="90"/>
          <w:u w:val="single"/>
        </w:rPr>
        <w:t xml:space="preserve"> </w:t>
      </w:r>
      <w:r>
        <w:rPr>
          <w:w w:val="90"/>
          <w:u w:val="single"/>
        </w:rPr>
        <w:t>units</w:t>
      </w:r>
      <w:r>
        <w:rPr>
          <w:w w:val="90"/>
        </w:rPr>
        <w:tab/>
      </w:r>
      <w:r w:rsidR="008B7640">
        <w:rPr>
          <w:w w:val="90"/>
        </w:rPr>
        <w:t xml:space="preserve">       </w:t>
      </w:r>
      <w:r>
        <w:rPr>
          <w:w w:val="90"/>
        </w:rPr>
        <w:t>x</w:t>
      </w:r>
      <w:r>
        <w:rPr>
          <w:spacing w:val="-11"/>
          <w:w w:val="90"/>
        </w:rPr>
        <w:t xml:space="preserve"> </w:t>
      </w:r>
      <w:r w:rsidR="00C00C5D">
        <w:rPr>
          <w:w w:val="90"/>
        </w:rPr>
        <w:t xml:space="preserve"> </w:t>
      </w:r>
      <w:r w:rsidR="000038A1">
        <w:rPr>
          <w:w w:val="90"/>
        </w:rPr>
        <w:t xml:space="preserve">   </w:t>
      </w:r>
      <w:r w:rsidR="00C00C5D">
        <w:rPr>
          <w:w w:val="90"/>
        </w:rPr>
        <w:t>30</w:t>
      </w:r>
      <w:r w:rsidR="00C00C5D">
        <w:br/>
        <w:t xml:space="preserve">                                </w:t>
      </w:r>
      <w:r w:rsidR="008B7640">
        <w:t xml:space="preserve">                  </w:t>
      </w:r>
      <w:r w:rsidR="00C00C5D">
        <w:t xml:space="preserve">   </w:t>
      </w:r>
      <w:r w:rsidR="008B7640">
        <w:t xml:space="preserve">         </w:t>
      </w:r>
      <w:r w:rsidR="00C00C5D">
        <w:t xml:space="preserve"> </w:t>
      </w:r>
      <w:r w:rsidR="00C00C5D">
        <w:rPr>
          <w:w w:val="90"/>
        </w:rPr>
        <w:t>Actual</w:t>
      </w:r>
      <w:r w:rsidR="00C00C5D">
        <w:rPr>
          <w:spacing w:val="-10"/>
          <w:w w:val="90"/>
        </w:rPr>
        <w:t xml:space="preserve"> </w:t>
      </w:r>
      <w:r w:rsidR="00C00C5D">
        <w:rPr>
          <w:w w:val="90"/>
        </w:rPr>
        <w:t>reading</w:t>
      </w:r>
      <w:r w:rsidR="00C00C5D">
        <w:rPr>
          <w:spacing w:val="-11"/>
          <w:w w:val="90"/>
        </w:rPr>
        <w:t xml:space="preserve"> </w:t>
      </w:r>
      <w:r w:rsidR="00C00C5D">
        <w:rPr>
          <w:w w:val="90"/>
        </w:rPr>
        <w:t xml:space="preserve">days </w:t>
      </w:r>
      <w:r w:rsidR="000038A1">
        <w:rPr>
          <w:w w:val="90"/>
        </w:rPr>
        <w:br/>
      </w:r>
    </w:p>
    <w:p w:rsidR="000038A1" w:rsidRDefault="008B7640" w:rsidP="000038A1">
      <w:pPr>
        <w:pStyle w:val="BodyText"/>
        <w:tabs>
          <w:tab w:val="left" w:pos="2400"/>
          <w:tab w:val="left" w:pos="3120"/>
          <w:tab w:val="left" w:pos="5280"/>
          <w:tab w:val="left" w:pos="5696"/>
        </w:tabs>
        <w:spacing w:before="207"/>
        <w:ind w:left="240"/>
      </w:pPr>
      <w:r>
        <w:rPr>
          <w:w w:val="90"/>
        </w:rPr>
        <w:t>Actual Days Water Charge</w:t>
      </w:r>
      <w:r w:rsidR="000038A1">
        <w:rPr>
          <w:w w:val="90"/>
        </w:rPr>
        <w:tab/>
      </w:r>
      <w:r w:rsidR="000038A1">
        <w:rPr>
          <w:w w:val="130"/>
        </w:rPr>
        <w:t>=</w:t>
      </w:r>
      <w:r>
        <w:rPr>
          <w:w w:val="130"/>
        </w:rPr>
        <w:t xml:space="preserve">               </w:t>
      </w:r>
      <w:r>
        <w:rPr>
          <w:w w:val="90"/>
          <w:u w:val="single"/>
        </w:rPr>
        <w:t>30 Days Water Charge</w:t>
      </w:r>
      <w:r>
        <w:rPr>
          <w:w w:val="90"/>
        </w:rPr>
        <w:t xml:space="preserve">  </w:t>
      </w:r>
      <w:r w:rsidRPr="008B7640">
        <w:rPr>
          <w:w w:val="90"/>
        </w:rPr>
        <w:t xml:space="preserve"> </w:t>
      </w:r>
      <w:proofErr w:type="gramStart"/>
      <w:r w:rsidR="000038A1">
        <w:t>x</w:t>
      </w:r>
      <w:r>
        <w:t xml:space="preserve">  Actual</w:t>
      </w:r>
      <w:proofErr w:type="gramEnd"/>
      <w:r>
        <w:t xml:space="preserve"> reading days</w:t>
      </w:r>
    </w:p>
    <w:p w:rsidR="000038A1" w:rsidRDefault="000038A1" w:rsidP="000038A1">
      <w:pPr>
        <w:pStyle w:val="BodyText"/>
        <w:spacing w:before="9"/>
        <w:ind w:left="3120"/>
        <w:rPr>
          <w:noProof/>
          <w:sz w:val="3"/>
          <w:lang w:bidi="si-LK"/>
        </w:rPr>
      </w:pPr>
    </w:p>
    <w:p w:rsidR="000038A1" w:rsidRDefault="008B7640" w:rsidP="000038A1">
      <w:pPr>
        <w:pStyle w:val="BodyText"/>
        <w:spacing w:before="9"/>
      </w:pPr>
      <w:r>
        <w:rPr>
          <w:spacing w:val="-1"/>
          <w:w w:val="90"/>
        </w:rPr>
        <w:t xml:space="preserve">                                                                                       30</w:t>
      </w:r>
    </w:p>
    <w:p w:rsidR="000038A1" w:rsidRDefault="000038A1" w:rsidP="00C00C5D">
      <w:pPr>
        <w:pStyle w:val="BodyText"/>
        <w:tabs>
          <w:tab w:val="left" w:pos="2400"/>
          <w:tab w:val="left" w:pos="3120"/>
          <w:tab w:val="left" w:pos="4559"/>
        </w:tabs>
        <w:spacing w:before="250"/>
        <w:ind w:left="240"/>
      </w:pPr>
    </w:p>
    <w:p w:rsidR="00823E14" w:rsidRDefault="00F02EFB">
      <w:pPr>
        <w:pStyle w:val="BodyText"/>
        <w:tabs>
          <w:tab w:val="left" w:pos="2400"/>
          <w:tab w:val="left" w:pos="3120"/>
          <w:tab w:val="left" w:pos="5280"/>
          <w:tab w:val="left" w:pos="5696"/>
        </w:tabs>
        <w:spacing w:before="207"/>
        <w:ind w:left="240"/>
      </w:pPr>
      <w:r>
        <w:rPr>
          <w:w w:val="90"/>
        </w:rPr>
        <w:t>Service</w:t>
      </w:r>
      <w:r>
        <w:rPr>
          <w:spacing w:val="-8"/>
          <w:w w:val="90"/>
        </w:rPr>
        <w:t xml:space="preserve"> </w:t>
      </w:r>
      <w:r>
        <w:rPr>
          <w:w w:val="90"/>
        </w:rPr>
        <w:t>charge</w:t>
      </w:r>
      <w:r>
        <w:rPr>
          <w:w w:val="90"/>
        </w:rPr>
        <w:tab/>
      </w:r>
      <w:r w:rsidR="008B7640">
        <w:rPr>
          <w:w w:val="90"/>
        </w:rPr>
        <w:tab/>
      </w:r>
      <w:r w:rsidR="008B7640">
        <w:rPr>
          <w:w w:val="130"/>
        </w:rPr>
        <w:t xml:space="preserve">=                  </w:t>
      </w:r>
      <w:r>
        <w:rPr>
          <w:w w:val="90"/>
          <w:u w:val="single"/>
        </w:rPr>
        <w:t>Units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consumed</w:t>
      </w:r>
      <w:r w:rsidR="008B7640">
        <w:rPr>
          <w:w w:val="90"/>
        </w:rPr>
        <w:t xml:space="preserve">       </w:t>
      </w:r>
      <w:r>
        <w:t>x</w:t>
      </w:r>
      <w:r>
        <w:tab/>
      </w:r>
      <w:r w:rsidR="008B7640">
        <w:t xml:space="preserve"> 30</w:t>
      </w:r>
    </w:p>
    <w:p w:rsidR="000038A1" w:rsidRDefault="000038A1">
      <w:pPr>
        <w:pStyle w:val="BodyText"/>
        <w:spacing w:before="9"/>
        <w:ind w:left="3120"/>
        <w:rPr>
          <w:noProof/>
          <w:sz w:val="3"/>
          <w:lang w:bidi="si-LK"/>
        </w:rPr>
      </w:pPr>
    </w:p>
    <w:p w:rsidR="00823E14" w:rsidRDefault="000038A1" w:rsidP="000038A1">
      <w:pPr>
        <w:pStyle w:val="BodyText"/>
        <w:spacing w:before="9"/>
      </w:pPr>
      <w:r>
        <w:rPr>
          <w:spacing w:val="-1"/>
          <w:w w:val="90"/>
        </w:rPr>
        <w:t xml:space="preserve">                                              </w:t>
      </w:r>
      <w:r w:rsidR="008B7640">
        <w:rPr>
          <w:spacing w:val="-1"/>
          <w:w w:val="90"/>
        </w:rPr>
        <w:t xml:space="preserve">                             </w:t>
      </w:r>
      <w:r>
        <w:rPr>
          <w:spacing w:val="-1"/>
          <w:w w:val="90"/>
        </w:rPr>
        <w:t xml:space="preserve"> </w:t>
      </w:r>
      <w:r w:rsidR="00F02EFB">
        <w:rPr>
          <w:spacing w:val="-1"/>
          <w:w w:val="90"/>
        </w:rPr>
        <w:t>Actual</w:t>
      </w:r>
      <w:r w:rsidR="00F02EFB">
        <w:rPr>
          <w:spacing w:val="-10"/>
          <w:w w:val="90"/>
        </w:rPr>
        <w:t xml:space="preserve"> </w:t>
      </w:r>
      <w:r w:rsidR="00F02EFB">
        <w:rPr>
          <w:spacing w:val="-1"/>
          <w:w w:val="90"/>
        </w:rPr>
        <w:t>reading</w:t>
      </w:r>
      <w:r w:rsidR="00F02EFB">
        <w:rPr>
          <w:spacing w:val="-10"/>
          <w:w w:val="90"/>
        </w:rPr>
        <w:t xml:space="preserve"> </w:t>
      </w:r>
      <w:r w:rsidR="00F02EFB">
        <w:rPr>
          <w:w w:val="90"/>
        </w:rPr>
        <w:t>days</w:t>
      </w:r>
    </w:p>
    <w:sectPr w:rsidR="00823E14" w:rsidSect="00F32DA4">
      <w:pgSz w:w="11910" w:h="16840"/>
      <w:pgMar w:top="1360" w:right="1320" w:bottom="280" w:left="12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roman"/>
    <w:pitch w:val="variable"/>
    <w:sig w:usb0="800000AF" w:usb1="4000204A" w:usb2="000002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3E14"/>
    <w:rsid w:val="000038A1"/>
    <w:rsid w:val="00007099"/>
    <w:rsid w:val="00060A1A"/>
    <w:rsid w:val="000E7C6A"/>
    <w:rsid w:val="000F34C4"/>
    <w:rsid w:val="0014593E"/>
    <w:rsid w:val="00182235"/>
    <w:rsid w:val="00195436"/>
    <w:rsid w:val="00275BD2"/>
    <w:rsid w:val="00311298"/>
    <w:rsid w:val="003864C7"/>
    <w:rsid w:val="004167D4"/>
    <w:rsid w:val="00460A18"/>
    <w:rsid w:val="00503283"/>
    <w:rsid w:val="005373D3"/>
    <w:rsid w:val="005B4884"/>
    <w:rsid w:val="005E5374"/>
    <w:rsid w:val="006977B2"/>
    <w:rsid w:val="006F6FFF"/>
    <w:rsid w:val="006F790E"/>
    <w:rsid w:val="007A2463"/>
    <w:rsid w:val="00803A28"/>
    <w:rsid w:val="00823E14"/>
    <w:rsid w:val="008435F0"/>
    <w:rsid w:val="0086373F"/>
    <w:rsid w:val="008B7640"/>
    <w:rsid w:val="009370C8"/>
    <w:rsid w:val="009719B7"/>
    <w:rsid w:val="00B6481D"/>
    <w:rsid w:val="00B90271"/>
    <w:rsid w:val="00C00C5D"/>
    <w:rsid w:val="00C04A73"/>
    <w:rsid w:val="00CE6B04"/>
    <w:rsid w:val="00DA599C"/>
    <w:rsid w:val="00DD7D60"/>
    <w:rsid w:val="00E8356D"/>
    <w:rsid w:val="00F02EFB"/>
    <w:rsid w:val="00F32DA4"/>
    <w:rsid w:val="00F45E38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2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FB"/>
    <w:rPr>
      <w:rFonts w:ascii="Tahoma" w:eastAsia="Trebuchet M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2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2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FB"/>
    <w:rPr>
      <w:rFonts w:ascii="Tahoma" w:eastAsia="Trebuchet M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3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.lk/scripts/Downloads/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A6ED-6C9D-45F8-80C3-13B68B1F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Water Bill Calculation for 30 days.docx</vt:lpstr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Water Bill Calculation for 30 days.docx</dc:title>
  <dc:creator>Administrator</dc:creator>
  <cp:lastModifiedBy>Madarasinghe</cp:lastModifiedBy>
  <cp:revision>3</cp:revision>
  <cp:lastPrinted>2022-09-13T08:48:00Z</cp:lastPrinted>
  <dcterms:created xsi:type="dcterms:W3CDTF">2022-09-13T08:59:00Z</dcterms:created>
  <dcterms:modified xsi:type="dcterms:W3CDTF">2022-09-13T08:59:00Z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2022-09-13T00:00:00Z</vt:filetime>
  </property>
</Properties>
</file>